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FFA1" w14:textId="007203EE" w:rsidR="00A3655A" w:rsidRPr="00515F13" w:rsidRDefault="00A3655A" w:rsidP="008B6AFE">
      <w:pPr>
        <w:pStyle w:val="Heading3"/>
        <w:spacing w:line="276" w:lineRule="auto"/>
      </w:pPr>
      <w:bookmarkStart w:id="0" w:name="_Hlk130294753"/>
    </w:p>
    <w:p w14:paraId="5E336043" w14:textId="77777777" w:rsidR="00A3655A" w:rsidRPr="00515F13" w:rsidRDefault="00A3655A" w:rsidP="008B6AFE">
      <w:pPr>
        <w:spacing w:line="276" w:lineRule="auto"/>
      </w:pPr>
    </w:p>
    <w:p w14:paraId="7400E1D9" w14:textId="5935BF16" w:rsidR="000C1982" w:rsidRPr="00515F13" w:rsidRDefault="000C1982" w:rsidP="008B6AFE">
      <w:pPr>
        <w:spacing w:line="276" w:lineRule="auto"/>
      </w:pPr>
      <w:bookmarkStart w:id="1" w:name="_Toc385931255"/>
      <w:bookmarkStart w:id="2" w:name="_Toc385931779"/>
      <w:bookmarkStart w:id="3" w:name="_Toc385931802"/>
    </w:p>
    <w:p w14:paraId="60E5372B" w14:textId="77777777" w:rsidR="000C1982" w:rsidRPr="00515F13" w:rsidRDefault="000C1982" w:rsidP="008B6AFE">
      <w:pPr>
        <w:spacing w:line="276" w:lineRule="auto"/>
      </w:pPr>
    </w:p>
    <w:p w14:paraId="548257D8" w14:textId="77777777" w:rsidR="000C1982" w:rsidRPr="00515F13" w:rsidRDefault="000C1982" w:rsidP="008B6AFE">
      <w:pPr>
        <w:spacing w:line="276" w:lineRule="auto"/>
      </w:pPr>
    </w:p>
    <w:p w14:paraId="1B070442" w14:textId="77777777" w:rsidR="00BC6107" w:rsidRPr="00515F13" w:rsidRDefault="00BC6107" w:rsidP="008B6AFE">
      <w:pPr>
        <w:spacing w:line="276" w:lineRule="auto"/>
      </w:pPr>
    </w:p>
    <w:p w14:paraId="2E97F9CC" w14:textId="77777777" w:rsidR="00BC6107" w:rsidRPr="00515F13" w:rsidRDefault="00BC6107" w:rsidP="008B6AFE">
      <w:pPr>
        <w:spacing w:line="276" w:lineRule="auto"/>
      </w:pPr>
    </w:p>
    <w:p w14:paraId="2770D08A" w14:textId="77777777" w:rsidR="00287D17" w:rsidRPr="00515F13" w:rsidRDefault="00287D17" w:rsidP="008B6AFE">
      <w:pPr>
        <w:spacing w:line="276" w:lineRule="auto"/>
      </w:pPr>
    </w:p>
    <w:p w14:paraId="5C2F7AF2" w14:textId="41F356C6" w:rsidR="00C41C1D" w:rsidRPr="00515F13" w:rsidRDefault="00C41C1D" w:rsidP="008B6AFE">
      <w:pPr>
        <w:spacing w:line="276" w:lineRule="auto"/>
      </w:pPr>
    </w:p>
    <w:p w14:paraId="248C7CA5" w14:textId="20BE3AEC" w:rsidR="000C1982" w:rsidRPr="00515F13" w:rsidRDefault="00B46E00" w:rsidP="008B6AFE">
      <w:pPr>
        <w:spacing w:line="276" w:lineRule="auto"/>
        <w:jc w:val="center"/>
      </w:pPr>
      <w:r w:rsidRPr="00515F13">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515F13" w:rsidRDefault="000C1982" w:rsidP="008B6AFE">
      <w:pPr>
        <w:spacing w:line="276" w:lineRule="auto"/>
      </w:pPr>
    </w:p>
    <w:p w14:paraId="181CF819" w14:textId="77777777" w:rsidR="003C0279" w:rsidRPr="00515F13" w:rsidRDefault="003C0279" w:rsidP="008B6AFE">
      <w:pPr>
        <w:spacing w:line="276" w:lineRule="auto"/>
      </w:pPr>
    </w:p>
    <w:p w14:paraId="73E7ED9A" w14:textId="77777777" w:rsidR="000C1982" w:rsidRPr="00515F13" w:rsidRDefault="000C1982" w:rsidP="008B6AFE">
      <w:pPr>
        <w:spacing w:line="276" w:lineRule="auto"/>
      </w:pPr>
    </w:p>
    <w:bookmarkEnd w:id="1"/>
    <w:bookmarkEnd w:id="2"/>
    <w:bookmarkEnd w:id="3"/>
    <w:p w14:paraId="70541A96" w14:textId="5B5193B5" w:rsidR="00335840" w:rsidRPr="00515F13" w:rsidRDefault="008918B6" w:rsidP="008B6AFE">
      <w:pPr>
        <w:spacing w:line="276" w:lineRule="auto"/>
        <w:jc w:val="center"/>
        <w:rPr>
          <w:b/>
          <w:color w:val="004990"/>
          <w:sz w:val="56"/>
          <w:szCs w:val="56"/>
        </w:rPr>
      </w:pPr>
      <w:r w:rsidRPr="00515F13">
        <w:rPr>
          <w:b/>
          <w:color w:val="004990"/>
          <w:sz w:val="56"/>
          <w:szCs w:val="56"/>
        </w:rPr>
        <w:t xml:space="preserve">LCME </w:t>
      </w:r>
      <w:r w:rsidR="00545A16" w:rsidRPr="00515F13">
        <w:rPr>
          <w:b/>
          <w:color w:val="004990"/>
          <w:sz w:val="56"/>
          <w:szCs w:val="56"/>
        </w:rPr>
        <w:t>Publications</w:t>
      </w:r>
      <w:r w:rsidR="00AC595D" w:rsidRPr="00515F13">
        <w:rPr>
          <w:b/>
          <w:color w:val="004990"/>
          <w:sz w:val="56"/>
          <w:szCs w:val="56"/>
        </w:rPr>
        <w:t xml:space="preserve"> Change Log</w:t>
      </w:r>
    </w:p>
    <w:p w14:paraId="658CDCA8" w14:textId="77777777" w:rsidR="00A3655A" w:rsidRPr="00515F13" w:rsidRDefault="00A3655A" w:rsidP="008B6AFE">
      <w:pPr>
        <w:spacing w:line="276" w:lineRule="auto"/>
        <w:jc w:val="center"/>
      </w:pPr>
    </w:p>
    <w:p w14:paraId="67FA1616" w14:textId="77777777" w:rsidR="00A3655A" w:rsidRPr="00515F13" w:rsidRDefault="00A3655A" w:rsidP="008B6AFE">
      <w:pPr>
        <w:spacing w:line="276" w:lineRule="auto"/>
      </w:pPr>
    </w:p>
    <w:p w14:paraId="002E29E8" w14:textId="77777777" w:rsidR="00F575FB" w:rsidRPr="00515F13" w:rsidRDefault="00F575FB" w:rsidP="008B6AFE">
      <w:pPr>
        <w:spacing w:line="276" w:lineRule="auto"/>
      </w:pPr>
    </w:p>
    <w:p w14:paraId="060A4994" w14:textId="77777777" w:rsidR="00F575FB" w:rsidRPr="00515F13" w:rsidRDefault="00F575FB" w:rsidP="008B6AFE">
      <w:pPr>
        <w:spacing w:line="276" w:lineRule="auto"/>
      </w:pPr>
    </w:p>
    <w:p w14:paraId="53B57142" w14:textId="77777777" w:rsidR="009B6587" w:rsidRPr="00515F13" w:rsidRDefault="009B6587" w:rsidP="008B6AFE">
      <w:pPr>
        <w:spacing w:line="276" w:lineRule="auto"/>
      </w:pPr>
    </w:p>
    <w:p w14:paraId="62A831CA" w14:textId="77777777" w:rsidR="00FE51E5" w:rsidRPr="00515F13" w:rsidRDefault="00FE51E5" w:rsidP="008B6AFE">
      <w:pPr>
        <w:spacing w:line="276" w:lineRule="auto"/>
        <w:rPr>
          <w:sz w:val="36"/>
          <w:szCs w:val="36"/>
        </w:rPr>
      </w:pPr>
    </w:p>
    <w:p w14:paraId="698AEAA5" w14:textId="77777777" w:rsidR="00FE51E5" w:rsidRPr="00515F13" w:rsidRDefault="00FE51E5" w:rsidP="008B6AFE">
      <w:pPr>
        <w:spacing w:line="276" w:lineRule="auto"/>
      </w:pPr>
    </w:p>
    <w:p w14:paraId="1158BB19" w14:textId="77777777" w:rsidR="00FE51E5" w:rsidRPr="00515F13" w:rsidRDefault="00FE51E5" w:rsidP="008B6AFE">
      <w:pPr>
        <w:spacing w:line="276" w:lineRule="auto"/>
      </w:pPr>
    </w:p>
    <w:p w14:paraId="140E6AED" w14:textId="77777777" w:rsidR="00FE51E5" w:rsidRPr="00515F13" w:rsidRDefault="00FE51E5" w:rsidP="008B6AFE">
      <w:pPr>
        <w:spacing w:line="276" w:lineRule="auto"/>
      </w:pPr>
    </w:p>
    <w:p w14:paraId="0828CC76" w14:textId="77777777" w:rsidR="00F575FB" w:rsidRPr="00515F13" w:rsidRDefault="00F575FB" w:rsidP="008B6AFE">
      <w:pPr>
        <w:spacing w:line="276" w:lineRule="auto"/>
      </w:pPr>
    </w:p>
    <w:p w14:paraId="20386D7D" w14:textId="77777777" w:rsidR="008F2E9F" w:rsidRPr="00515F13" w:rsidRDefault="008F2E9F" w:rsidP="008B6AFE">
      <w:pPr>
        <w:spacing w:line="276" w:lineRule="auto"/>
      </w:pPr>
    </w:p>
    <w:p w14:paraId="2FCD04BD" w14:textId="77777777" w:rsidR="00B95802" w:rsidRPr="00515F13" w:rsidRDefault="00B95802" w:rsidP="008B6AFE">
      <w:pPr>
        <w:spacing w:line="276" w:lineRule="auto"/>
        <w:rPr>
          <w:sz w:val="32"/>
          <w:szCs w:val="32"/>
        </w:rPr>
      </w:pPr>
    </w:p>
    <w:p w14:paraId="00767EFB" w14:textId="77777777" w:rsidR="000B6B00" w:rsidRPr="00515F13" w:rsidRDefault="000B6B00" w:rsidP="008B6AFE">
      <w:pPr>
        <w:spacing w:line="276" w:lineRule="auto"/>
        <w:jc w:val="center"/>
        <w:rPr>
          <w:b/>
          <w:color w:val="004990"/>
          <w:sz w:val="28"/>
          <w:szCs w:val="28"/>
        </w:rPr>
      </w:pPr>
    </w:p>
    <w:p w14:paraId="6AE10272" w14:textId="77777777" w:rsidR="00896E05" w:rsidRPr="00515F13" w:rsidRDefault="00896E05" w:rsidP="008B6AFE">
      <w:pPr>
        <w:spacing w:line="276" w:lineRule="auto"/>
        <w:jc w:val="center"/>
        <w:rPr>
          <w:b/>
          <w:color w:val="004990"/>
          <w:sz w:val="28"/>
          <w:szCs w:val="28"/>
        </w:rPr>
      </w:pPr>
    </w:p>
    <w:p w14:paraId="72F5D67C" w14:textId="77777777" w:rsidR="00896E05" w:rsidRPr="00515F13" w:rsidRDefault="00896E05" w:rsidP="008B6AFE">
      <w:pPr>
        <w:spacing w:line="276" w:lineRule="auto"/>
        <w:jc w:val="center"/>
        <w:rPr>
          <w:b/>
          <w:color w:val="004990"/>
          <w:sz w:val="28"/>
          <w:szCs w:val="28"/>
        </w:rPr>
      </w:pPr>
    </w:p>
    <w:p w14:paraId="12ABDBF4" w14:textId="77777777" w:rsidR="00896E05" w:rsidRPr="00515F13" w:rsidRDefault="00896E05" w:rsidP="00C752F0">
      <w:pPr>
        <w:spacing w:line="276" w:lineRule="auto"/>
        <w:rPr>
          <w:b/>
          <w:color w:val="004990"/>
          <w:sz w:val="28"/>
          <w:szCs w:val="28"/>
        </w:rPr>
      </w:pPr>
    </w:p>
    <w:p w14:paraId="3DAC750A" w14:textId="77777777" w:rsidR="00896E05" w:rsidRPr="00515F13" w:rsidRDefault="00896E05" w:rsidP="008B6AFE">
      <w:pPr>
        <w:spacing w:line="276" w:lineRule="auto"/>
        <w:jc w:val="center"/>
        <w:rPr>
          <w:b/>
          <w:color w:val="004990"/>
          <w:sz w:val="28"/>
          <w:szCs w:val="28"/>
        </w:rPr>
      </w:pPr>
    </w:p>
    <w:p w14:paraId="2DAA4216" w14:textId="77777777" w:rsidR="000B6B00" w:rsidRPr="00515F13" w:rsidRDefault="000B6B00" w:rsidP="00B40EBF">
      <w:pPr>
        <w:spacing w:line="276" w:lineRule="auto"/>
        <w:rPr>
          <w:b/>
          <w:color w:val="004990"/>
          <w:sz w:val="28"/>
          <w:szCs w:val="28"/>
        </w:rPr>
      </w:pPr>
    </w:p>
    <w:p w14:paraId="4460BEAD" w14:textId="0DCD8139" w:rsidR="00287D17" w:rsidRPr="00515F13" w:rsidRDefault="00EE588F" w:rsidP="008B6AFE">
      <w:pPr>
        <w:spacing w:line="276" w:lineRule="auto"/>
        <w:jc w:val="center"/>
        <w:rPr>
          <w:b/>
          <w:color w:val="004990"/>
          <w:sz w:val="28"/>
          <w:szCs w:val="28"/>
        </w:rPr>
      </w:pPr>
      <w:r w:rsidRPr="00515F13">
        <w:rPr>
          <w:b/>
          <w:color w:val="004990"/>
          <w:sz w:val="28"/>
          <w:szCs w:val="28"/>
        </w:rPr>
        <w:t xml:space="preserve">Last </w:t>
      </w:r>
      <w:r w:rsidR="00CF05A8" w:rsidRPr="00515F13">
        <w:rPr>
          <w:b/>
          <w:color w:val="004990"/>
          <w:sz w:val="28"/>
          <w:szCs w:val="28"/>
        </w:rPr>
        <w:t>Update</w:t>
      </w:r>
      <w:r w:rsidR="001C5D2F">
        <w:rPr>
          <w:b/>
          <w:color w:val="004990"/>
          <w:sz w:val="28"/>
          <w:szCs w:val="28"/>
        </w:rPr>
        <w:t>d</w:t>
      </w:r>
      <w:r w:rsidRPr="00515F13">
        <w:rPr>
          <w:b/>
          <w:color w:val="004990"/>
          <w:sz w:val="28"/>
          <w:szCs w:val="28"/>
        </w:rPr>
        <w:t xml:space="preserve">: </w:t>
      </w:r>
      <w:r w:rsidR="004B43FC">
        <w:rPr>
          <w:b/>
          <w:color w:val="004990"/>
          <w:sz w:val="28"/>
          <w:szCs w:val="28"/>
        </w:rPr>
        <w:t>June</w:t>
      </w:r>
      <w:r w:rsidR="00E0214B">
        <w:rPr>
          <w:b/>
          <w:color w:val="004990"/>
          <w:sz w:val="28"/>
          <w:szCs w:val="28"/>
        </w:rPr>
        <w:t xml:space="preserve"> </w:t>
      </w:r>
      <w:r w:rsidR="004B43FC">
        <w:rPr>
          <w:b/>
          <w:color w:val="004990"/>
          <w:sz w:val="28"/>
          <w:szCs w:val="28"/>
        </w:rPr>
        <w:t>2</w:t>
      </w:r>
      <w:r w:rsidR="00657B7D" w:rsidRPr="00515F13">
        <w:rPr>
          <w:b/>
          <w:color w:val="004990"/>
          <w:sz w:val="28"/>
          <w:szCs w:val="28"/>
        </w:rPr>
        <w:t>,</w:t>
      </w:r>
      <w:r w:rsidR="00CF05A8" w:rsidRPr="00515F13">
        <w:rPr>
          <w:b/>
          <w:color w:val="004990"/>
          <w:sz w:val="28"/>
          <w:szCs w:val="28"/>
        </w:rPr>
        <w:t xml:space="preserve"> 2025</w:t>
      </w:r>
    </w:p>
    <w:p w14:paraId="53941558" w14:textId="2D8C528C" w:rsidR="002E1D5A" w:rsidRPr="00515F13" w:rsidRDefault="002E1D5A" w:rsidP="008B6AFE">
      <w:pPr>
        <w:spacing w:line="276" w:lineRule="auto"/>
        <w:jc w:val="center"/>
        <w:rPr>
          <w:b/>
          <w:color w:val="004990"/>
          <w:sz w:val="28"/>
          <w:szCs w:val="28"/>
        </w:rPr>
      </w:pPr>
    </w:p>
    <w:p w14:paraId="3377BC23" w14:textId="77777777" w:rsidR="00C66878" w:rsidRPr="00515F13" w:rsidRDefault="00C66878" w:rsidP="008B6AFE">
      <w:pPr>
        <w:spacing w:line="276" w:lineRule="auto"/>
        <w:rPr>
          <w:b/>
          <w:color w:val="004990"/>
          <w:sz w:val="28"/>
          <w:szCs w:val="28"/>
        </w:rPr>
      </w:pPr>
    </w:p>
    <w:p w14:paraId="4E6CC6AB" w14:textId="648B6AFB" w:rsidR="00BD0EA0" w:rsidRPr="00515F13" w:rsidRDefault="00BD0EA0" w:rsidP="008B6AFE">
      <w:pPr>
        <w:spacing w:line="276" w:lineRule="auto"/>
        <w:rPr>
          <w:b/>
          <w:color w:val="004990"/>
          <w:sz w:val="28"/>
          <w:szCs w:val="28"/>
        </w:rPr>
        <w:sectPr w:rsidR="00BD0EA0" w:rsidRPr="00515F13" w:rsidSect="008E6CBF">
          <w:headerReference w:type="even" r:id="rId9"/>
          <w:footerReference w:type="default" r:id="rId10"/>
          <w:footerReference w:type="first" r:id="rId11"/>
          <w:pgSz w:w="12240" w:h="15840"/>
          <w:pgMar w:top="1170" w:right="900" w:bottom="630" w:left="900" w:header="360" w:footer="245" w:gutter="0"/>
          <w:pgNumType w:fmt="lowerRoman" w:start="1"/>
          <w:cols w:space="720"/>
          <w:titlePg/>
          <w:docGrid w:linePitch="360"/>
        </w:sectPr>
      </w:pPr>
    </w:p>
    <w:p w14:paraId="35597BA2" w14:textId="77777777" w:rsidR="00BD0EA0" w:rsidRPr="00515F13" w:rsidRDefault="00BD0EA0" w:rsidP="008B6AFE">
      <w:pPr>
        <w:spacing w:line="276" w:lineRule="auto"/>
      </w:pPr>
    </w:p>
    <w:p w14:paraId="31EA912E" w14:textId="77777777" w:rsidR="00BD0EA0" w:rsidRPr="00515F13" w:rsidRDefault="00BD0EA0" w:rsidP="008B6AFE">
      <w:pPr>
        <w:spacing w:line="276" w:lineRule="auto"/>
      </w:pPr>
    </w:p>
    <w:p w14:paraId="6D8F8852" w14:textId="77777777" w:rsidR="00BD0EA0" w:rsidRPr="00515F13" w:rsidRDefault="00BD0EA0" w:rsidP="008B6AFE">
      <w:pPr>
        <w:spacing w:line="276" w:lineRule="auto"/>
      </w:pPr>
    </w:p>
    <w:p w14:paraId="298BAC6F" w14:textId="77777777" w:rsidR="00BD0EA0" w:rsidRPr="00515F13" w:rsidRDefault="00BD0EA0" w:rsidP="008B6AFE">
      <w:pPr>
        <w:spacing w:line="276" w:lineRule="auto"/>
      </w:pPr>
    </w:p>
    <w:p w14:paraId="0DB721AA" w14:textId="76E53685" w:rsidR="005A7307" w:rsidRPr="00515F13" w:rsidRDefault="005A7307" w:rsidP="008B6AFE">
      <w:pPr>
        <w:spacing w:line="276" w:lineRule="auto"/>
      </w:pPr>
    </w:p>
    <w:p w14:paraId="45933D6A" w14:textId="77777777" w:rsidR="005A7307" w:rsidRPr="00515F13" w:rsidRDefault="005A7307" w:rsidP="008B6AFE">
      <w:pPr>
        <w:spacing w:line="276" w:lineRule="auto"/>
      </w:pPr>
    </w:p>
    <w:p w14:paraId="3CA7F05D" w14:textId="77777777" w:rsidR="005A7307" w:rsidRPr="00515F13" w:rsidRDefault="005A7307" w:rsidP="008B6AFE">
      <w:pPr>
        <w:spacing w:line="276" w:lineRule="auto"/>
      </w:pPr>
    </w:p>
    <w:p w14:paraId="11BCE5FF" w14:textId="77777777" w:rsidR="005A7307" w:rsidRPr="00515F13" w:rsidRDefault="005A7307" w:rsidP="008B6AFE">
      <w:pPr>
        <w:spacing w:line="276" w:lineRule="auto"/>
      </w:pPr>
    </w:p>
    <w:p w14:paraId="16D022AF" w14:textId="77777777" w:rsidR="005A7307" w:rsidRPr="00515F13" w:rsidRDefault="005A7307" w:rsidP="008B6AFE">
      <w:pPr>
        <w:spacing w:line="276" w:lineRule="auto"/>
      </w:pPr>
    </w:p>
    <w:p w14:paraId="49CF4C25" w14:textId="77777777" w:rsidR="005A7307" w:rsidRPr="00515F13" w:rsidRDefault="005A7307" w:rsidP="008B6AFE">
      <w:pPr>
        <w:spacing w:line="276" w:lineRule="auto"/>
      </w:pPr>
    </w:p>
    <w:p w14:paraId="30A9069A" w14:textId="77777777" w:rsidR="005A7307" w:rsidRPr="00515F13" w:rsidRDefault="005A7307" w:rsidP="008B6AFE">
      <w:pPr>
        <w:spacing w:line="276" w:lineRule="auto"/>
      </w:pPr>
    </w:p>
    <w:p w14:paraId="5F6F0FA5" w14:textId="77777777" w:rsidR="005A7307" w:rsidRPr="00515F13" w:rsidRDefault="005A7307" w:rsidP="008B6AFE">
      <w:pPr>
        <w:spacing w:line="276" w:lineRule="auto"/>
      </w:pPr>
    </w:p>
    <w:p w14:paraId="42B814A4" w14:textId="77777777" w:rsidR="005A7307" w:rsidRPr="00515F13" w:rsidRDefault="005A7307" w:rsidP="008B6AFE">
      <w:pPr>
        <w:spacing w:line="276" w:lineRule="auto"/>
      </w:pPr>
    </w:p>
    <w:p w14:paraId="2AFCC068" w14:textId="77777777" w:rsidR="005A7307" w:rsidRPr="00515F13" w:rsidRDefault="005A7307" w:rsidP="008B6AFE">
      <w:pPr>
        <w:spacing w:line="276" w:lineRule="auto"/>
      </w:pPr>
    </w:p>
    <w:p w14:paraId="3D6E0DAE" w14:textId="77777777" w:rsidR="005A7307" w:rsidRPr="00515F13" w:rsidRDefault="005A7307" w:rsidP="008B6AFE">
      <w:pPr>
        <w:spacing w:line="276" w:lineRule="auto"/>
      </w:pPr>
    </w:p>
    <w:p w14:paraId="420F9305" w14:textId="77777777" w:rsidR="005A7307" w:rsidRPr="00515F13" w:rsidRDefault="005A7307" w:rsidP="008B6AFE">
      <w:pPr>
        <w:spacing w:line="276" w:lineRule="auto"/>
      </w:pPr>
    </w:p>
    <w:p w14:paraId="6A87F33E" w14:textId="77777777" w:rsidR="005A7307" w:rsidRPr="00515F13" w:rsidRDefault="005A7307" w:rsidP="008B6AFE">
      <w:pPr>
        <w:spacing w:line="276" w:lineRule="auto"/>
      </w:pPr>
    </w:p>
    <w:p w14:paraId="7C8B75D9" w14:textId="77777777" w:rsidR="005A7307" w:rsidRPr="00515F13" w:rsidRDefault="005A7307" w:rsidP="008B6AFE">
      <w:pPr>
        <w:spacing w:line="276" w:lineRule="auto"/>
      </w:pPr>
    </w:p>
    <w:p w14:paraId="0D350E5B" w14:textId="77777777" w:rsidR="005A7307" w:rsidRPr="00515F13" w:rsidRDefault="005A7307" w:rsidP="008B6AFE">
      <w:pPr>
        <w:spacing w:line="276" w:lineRule="auto"/>
      </w:pPr>
    </w:p>
    <w:p w14:paraId="47746ABC" w14:textId="77777777" w:rsidR="005A7307" w:rsidRPr="00515F13" w:rsidRDefault="005A7307" w:rsidP="008B6AFE">
      <w:pPr>
        <w:spacing w:line="276" w:lineRule="auto"/>
      </w:pPr>
    </w:p>
    <w:p w14:paraId="582F988B" w14:textId="77777777" w:rsidR="005A7307" w:rsidRPr="00515F13" w:rsidRDefault="005A7307" w:rsidP="008B6AFE">
      <w:pPr>
        <w:spacing w:line="276" w:lineRule="auto"/>
      </w:pPr>
    </w:p>
    <w:p w14:paraId="34FBFC11" w14:textId="77777777" w:rsidR="005A7307" w:rsidRPr="00515F13" w:rsidRDefault="005A7307" w:rsidP="008B6AFE">
      <w:pPr>
        <w:spacing w:line="276" w:lineRule="auto"/>
      </w:pPr>
    </w:p>
    <w:p w14:paraId="4201DD69" w14:textId="6DA1B195" w:rsidR="005A7307" w:rsidRPr="00515F13" w:rsidRDefault="001B5F40" w:rsidP="008B6AFE">
      <w:pPr>
        <w:spacing w:line="276" w:lineRule="auto"/>
      </w:pPr>
      <w:r w:rsidRPr="00515F13">
        <w:br/>
      </w:r>
      <w:r w:rsidR="005A7307" w:rsidRPr="00515F13">
        <w:t xml:space="preserve"> </w:t>
      </w:r>
    </w:p>
    <w:p w14:paraId="5C97D8B0" w14:textId="77777777" w:rsidR="00287D17" w:rsidRPr="00515F13" w:rsidRDefault="00287D17" w:rsidP="008B6AFE">
      <w:pPr>
        <w:spacing w:line="276" w:lineRule="auto"/>
      </w:pPr>
    </w:p>
    <w:p w14:paraId="4860C615" w14:textId="77777777" w:rsidR="00287D17" w:rsidRPr="00515F13" w:rsidRDefault="00287D17" w:rsidP="008B6AFE">
      <w:pPr>
        <w:spacing w:line="276" w:lineRule="auto"/>
      </w:pPr>
    </w:p>
    <w:p w14:paraId="09107E8A" w14:textId="77777777" w:rsidR="00287D17" w:rsidRPr="00515F13" w:rsidRDefault="00287D17" w:rsidP="008B6AFE">
      <w:pPr>
        <w:spacing w:line="276" w:lineRule="auto"/>
      </w:pPr>
    </w:p>
    <w:p w14:paraId="58D339E4" w14:textId="77777777" w:rsidR="00287D17" w:rsidRPr="00515F13" w:rsidRDefault="00287D17" w:rsidP="008B6AFE">
      <w:pPr>
        <w:spacing w:line="276" w:lineRule="auto"/>
      </w:pPr>
    </w:p>
    <w:p w14:paraId="3A60BDCA" w14:textId="77777777" w:rsidR="00287D17" w:rsidRPr="00515F13" w:rsidRDefault="00287D17" w:rsidP="008B6AFE">
      <w:pPr>
        <w:spacing w:line="276" w:lineRule="auto"/>
      </w:pPr>
    </w:p>
    <w:p w14:paraId="2C5DBFAE" w14:textId="6534EE81" w:rsidR="00287D17" w:rsidRPr="00515F13" w:rsidRDefault="00287D17" w:rsidP="008B6AFE">
      <w:pPr>
        <w:spacing w:line="276" w:lineRule="auto"/>
      </w:pPr>
    </w:p>
    <w:p w14:paraId="238F5320" w14:textId="77777777" w:rsidR="00287D17" w:rsidRPr="00515F13" w:rsidRDefault="00287D17" w:rsidP="008B6AFE">
      <w:pPr>
        <w:spacing w:line="276" w:lineRule="auto"/>
      </w:pPr>
    </w:p>
    <w:p w14:paraId="4C74AF17" w14:textId="77777777" w:rsidR="00287D17" w:rsidRPr="00515F13" w:rsidRDefault="00287D17" w:rsidP="008B6AFE">
      <w:pPr>
        <w:spacing w:line="276" w:lineRule="auto"/>
      </w:pPr>
    </w:p>
    <w:p w14:paraId="336DF599" w14:textId="77777777" w:rsidR="00287D17" w:rsidRPr="00515F13" w:rsidRDefault="00287D17" w:rsidP="008B6AFE">
      <w:pPr>
        <w:spacing w:line="276" w:lineRule="auto"/>
      </w:pPr>
    </w:p>
    <w:p w14:paraId="1C73CC2C" w14:textId="77777777" w:rsidR="00287D17" w:rsidRPr="00515F13" w:rsidRDefault="00287D17" w:rsidP="008B6AFE">
      <w:pPr>
        <w:spacing w:line="276" w:lineRule="auto"/>
      </w:pPr>
    </w:p>
    <w:p w14:paraId="56095434" w14:textId="77777777" w:rsidR="00287D17" w:rsidRPr="00515F13" w:rsidRDefault="00287D17" w:rsidP="008B6AFE">
      <w:pPr>
        <w:spacing w:line="276" w:lineRule="auto"/>
      </w:pPr>
    </w:p>
    <w:p w14:paraId="3EF02FD9" w14:textId="77777777" w:rsidR="00287D17" w:rsidRPr="00515F13" w:rsidRDefault="00287D17" w:rsidP="008B6AFE">
      <w:pPr>
        <w:spacing w:line="276" w:lineRule="auto"/>
      </w:pPr>
    </w:p>
    <w:p w14:paraId="1F687352" w14:textId="77777777" w:rsidR="00287D17" w:rsidRPr="00515F13" w:rsidRDefault="00287D17" w:rsidP="008B6AFE">
      <w:pPr>
        <w:spacing w:line="276" w:lineRule="auto"/>
      </w:pPr>
    </w:p>
    <w:p w14:paraId="051CE251" w14:textId="77777777" w:rsidR="00287D17" w:rsidRPr="00515F13" w:rsidRDefault="00287D17" w:rsidP="008B6AFE">
      <w:pPr>
        <w:spacing w:line="276" w:lineRule="auto"/>
      </w:pPr>
    </w:p>
    <w:p w14:paraId="4022E284" w14:textId="77777777" w:rsidR="00287D17" w:rsidRPr="00515F13" w:rsidRDefault="00287D17" w:rsidP="008B6AFE">
      <w:pPr>
        <w:spacing w:line="276" w:lineRule="auto"/>
      </w:pPr>
    </w:p>
    <w:p w14:paraId="1558B86C" w14:textId="53C96F40" w:rsidR="00314F2B" w:rsidRPr="00515F13" w:rsidRDefault="005A7307" w:rsidP="008B6AFE">
      <w:pPr>
        <w:spacing w:line="276" w:lineRule="auto"/>
      </w:pPr>
      <w:r w:rsidRPr="00515F13">
        <w:t>© Copyright</w:t>
      </w:r>
      <w:r w:rsidR="008221B2" w:rsidRPr="00515F13">
        <w:t xml:space="preserve"> </w:t>
      </w:r>
      <w:r w:rsidR="00F57898">
        <w:t>May</w:t>
      </w:r>
      <w:r w:rsidR="004574C1" w:rsidRPr="00515F13">
        <w:t xml:space="preserve"> 2025</w:t>
      </w:r>
      <w:r w:rsidR="002A4A79" w:rsidRPr="00515F13">
        <w:t>,</w:t>
      </w:r>
      <w:r w:rsidRPr="00515F13">
        <w:t xml:space="preserve"> </w:t>
      </w:r>
      <w:r w:rsidR="00320715" w:rsidRPr="00515F13">
        <w:t>Associati</w:t>
      </w:r>
      <w:r w:rsidR="00F8679E" w:rsidRPr="00515F13">
        <w:t>on of American Medical Colleges</w:t>
      </w:r>
      <w:r w:rsidR="000A7EAC" w:rsidRPr="00515F13">
        <w:t xml:space="preserve"> and American Medical Association.</w:t>
      </w:r>
      <w:r w:rsidRPr="00515F13">
        <w:t xml:space="preserve"> All material subject to this copyright may be photocopied for the noncommercial purpose of scientific or educational advancement, with citation.</w:t>
      </w:r>
    </w:p>
    <w:p w14:paraId="07A7D23E" w14:textId="77777777" w:rsidR="00287D17" w:rsidRPr="00515F13" w:rsidRDefault="00287D17" w:rsidP="008B6AFE">
      <w:pPr>
        <w:spacing w:line="276" w:lineRule="auto"/>
      </w:pPr>
    </w:p>
    <w:p w14:paraId="4C39412E" w14:textId="2B4AE16E" w:rsidR="002F48F8" w:rsidRPr="00515F13" w:rsidRDefault="00287D17" w:rsidP="008B6AFE">
      <w:pPr>
        <w:spacing w:line="276" w:lineRule="auto"/>
      </w:pPr>
      <w:r w:rsidRPr="00515F13">
        <w:t xml:space="preserve">LCME® is a registered trademark of the </w:t>
      </w:r>
      <w:r w:rsidR="00F8679E" w:rsidRPr="00515F13">
        <w:t>Association of American Medical Colleges</w:t>
      </w:r>
      <w:r w:rsidR="000A7EAC" w:rsidRPr="00515F13">
        <w:t xml:space="preserve"> and the American Medical Association</w:t>
      </w:r>
      <w:r w:rsidR="00F8679E" w:rsidRPr="00515F13">
        <w:t>.</w:t>
      </w:r>
    </w:p>
    <w:p w14:paraId="1ABE7823" w14:textId="0E6B7B02" w:rsidR="002F48F8" w:rsidRPr="00515F13" w:rsidRDefault="002F48F8" w:rsidP="008B6AFE">
      <w:pPr>
        <w:spacing w:line="276" w:lineRule="auto"/>
      </w:pPr>
    </w:p>
    <w:p w14:paraId="433E6DBA" w14:textId="77777777" w:rsidR="002F48F8" w:rsidRPr="00515F13" w:rsidRDefault="002F48F8" w:rsidP="008B6AFE">
      <w:pPr>
        <w:spacing w:line="276" w:lineRule="auto"/>
      </w:pPr>
    </w:p>
    <w:p w14:paraId="4D045D33" w14:textId="13795D4A" w:rsidR="00BD0EA0" w:rsidRPr="00515F13" w:rsidRDefault="00BD0EA0" w:rsidP="008B6AFE">
      <w:pPr>
        <w:spacing w:line="276" w:lineRule="auto"/>
      </w:pPr>
      <w:r w:rsidRPr="00515F13">
        <w:lastRenderedPageBreak/>
        <w:br w:type="page"/>
      </w:r>
    </w:p>
    <w:p w14:paraId="3B784532" w14:textId="77777777" w:rsidR="002F48F8" w:rsidRPr="00515F13" w:rsidRDefault="002F48F8" w:rsidP="008B6AFE">
      <w:pPr>
        <w:spacing w:line="276" w:lineRule="auto"/>
      </w:pPr>
    </w:p>
    <w:p w14:paraId="10035693" w14:textId="77777777" w:rsidR="002F48F8" w:rsidRPr="00515F13" w:rsidRDefault="002F48F8" w:rsidP="008B6AFE">
      <w:pPr>
        <w:spacing w:line="276" w:lineRule="auto"/>
      </w:pPr>
    </w:p>
    <w:p w14:paraId="6B1CFCD9" w14:textId="77777777" w:rsidR="002F48F8" w:rsidRPr="00515F13" w:rsidRDefault="002F48F8" w:rsidP="008B6AFE">
      <w:pPr>
        <w:spacing w:line="276" w:lineRule="auto"/>
      </w:pPr>
    </w:p>
    <w:p w14:paraId="521CFA8E" w14:textId="77777777" w:rsidR="002F48F8" w:rsidRPr="00515F13" w:rsidRDefault="002F48F8" w:rsidP="008B6AFE">
      <w:pPr>
        <w:spacing w:line="276" w:lineRule="auto"/>
      </w:pPr>
    </w:p>
    <w:p w14:paraId="3CC4FED1" w14:textId="77777777" w:rsidR="002F48F8" w:rsidRPr="00515F13" w:rsidRDefault="002F48F8" w:rsidP="008B6AFE">
      <w:pPr>
        <w:spacing w:line="276" w:lineRule="auto"/>
      </w:pPr>
    </w:p>
    <w:p w14:paraId="6C705A9C" w14:textId="77777777" w:rsidR="002F48F8" w:rsidRPr="00515F13" w:rsidRDefault="002F48F8" w:rsidP="008B6AFE">
      <w:pPr>
        <w:spacing w:line="276" w:lineRule="auto"/>
      </w:pPr>
    </w:p>
    <w:p w14:paraId="2D5105D7" w14:textId="77777777" w:rsidR="002F48F8" w:rsidRPr="00515F13" w:rsidRDefault="002F48F8" w:rsidP="008B6AFE">
      <w:pPr>
        <w:spacing w:line="276" w:lineRule="auto"/>
      </w:pPr>
    </w:p>
    <w:p w14:paraId="573ABEB4" w14:textId="77777777" w:rsidR="00BD0EA0" w:rsidRPr="00515F13" w:rsidRDefault="00BD0EA0" w:rsidP="008B6AFE">
      <w:pPr>
        <w:spacing w:line="276" w:lineRule="auto"/>
      </w:pPr>
    </w:p>
    <w:p w14:paraId="025AFA8B" w14:textId="77777777" w:rsidR="00BD0EA0" w:rsidRPr="00515F13" w:rsidRDefault="00BD0EA0" w:rsidP="008B6AFE">
      <w:pPr>
        <w:spacing w:line="276" w:lineRule="auto"/>
      </w:pPr>
    </w:p>
    <w:p w14:paraId="1859C3A1" w14:textId="77777777" w:rsidR="002F48F8" w:rsidRPr="00515F13" w:rsidRDefault="002F48F8" w:rsidP="008B6AFE">
      <w:pPr>
        <w:spacing w:line="276" w:lineRule="auto"/>
      </w:pPr>
    </w:p>
    <w:p w14:paraId="46B2A5A5" w14:textId="77777777" w:rsidR="002F48F8" w:rsidRPr="00515F13" w:rsidRDefault="002F48F8" w:rsidP="008B6AFE">
      <w:pPr>
        <w:spacing w:line="276" w:lineRule="auto"/>
      </w:pPr>
    </w:p>
    <w:p w14:paraId="4E898095" w14:textId="77777777" w:rsidR="002F48F8" w:rsidRPr="00515F13" w:rsidRDefault="002F48F8" w:rsidP="008B6AFE">
      <w:pPr>
        <w:spacing w:line="276" w:lineRule="auto"/>
      </w:pPr>
    </w:p>
    <w:p w14:paraId="0C16C593" w14:textId="77777777" w:rsidR="002F48F8" w:rsidRPr="00515F13" w:rsidRDefault="002F48F8" w:rsidP="008B6AFE">
      <w:pPr>
        <w:spacing w:line="276" w:lineRule="auto"/>
      </w:pPr>
    </w:p>
    <w:p w14:paraId="40D2EC82" w14:textId="77777777" w:rsidR="00A65C39" w:rsidRPr="00515F13" w:rsidRDefault="00A65C39" w:rsidP="008B6AFE">
      <w:pPr>
        <w:spacing w:line="276" w:lineRule="auto"/>
      </w:pPr>
    </w:p>
    <w:p w14:paraId="76B62EA7" w14:textId="2A3E450B" w:rsidR="00A65C39" w:rsidRPr="00515F13" w:rsidRDefault="00A65C39" w:rsidP="008B6AFE">
      <w:pPr>
        <w:spacing w:line="276" w:lineRule="auto"/>
      </w:pPr>
    </w:p>
    <w:p w14:paraId="31EB8BD1" w14:textId="345F9C14" w:rsidR="00B20C7C" w:rsidRPr="00515F13" w:rsidRDefault="00B20C7C" w:rsidP="008B6AFE">
      <w:pPr>
        <w:spacing w:line="276" w:lineRule="auto"/>
      </w:pPr>
    </w:p>
    <w:p w14:paraId="52F38C39" w14:textId="64574231" w:rsidR="00B20C7C" w:rsidRPr="00515F13" w:rsidRDefault="00B20C7C" w:rsidP="008B6AFE">
      <w:pPr>
        <w:spacing w:line="276" w:lineRule="auto"/>
      </w:pPr>
    </w:p>
    <w:p w14:paraId="029349B1" w14:textId="677EB063" w:rsidR="00B20C7C" w:rsidRPr="00515F13" w:rsidRDefault="00B20C7C" w:rsidP="008B6AFE">
      <w:pPr>
        <w:spacing w:line="276" w:lineRule="auto"/>
      </w:pPr>
    </w:p>
    <w:p w14:paraId="0241C2CD" w14:textId="77777777" w:rsidR="00B20C7C" w:rsidRPr="00515F13" w:rsidRDefault="00B20C7C" w:rsidP="008B6AFE">
      <w:pPr>
        <w:spacing w:line="276" w:lineRule="auto"/>
      </w:pPr>
    </w:p>
    <w:p w14:paraId="7AE46727" w14:textId="77777777" w:rsidR="00B20C7C" w:rsidRPr="00515F13" w:rsidRDefault="00B20C7C" w:rsidP="008B6AFE">
      <w:pPr>
        <w:spacing w:line="276" w:lineRule="auto"/>
        <w:jc w:val="center"/>
      </w:pPr>
      <w:r w:rsidRPr="00515F13">
        <w:t xml:space="preserve">For further information contact </w:t>
      </w:r>
      <w:hyperlink r:id="rId12" w:history="1">
        <w:r w:rsidRPr="00515F13">
          <w:rPr>
            <w:rStyle w:val="Hyperlink"/>
          </w:rPr>
          <w:t>lcme@aamc.org</w:t>
        </w:r>
      </w:hyperlink>
      <w:r w:rsidRPr="00515F13">
        <w:t xml:space="preserve"> </w:t>
      </w:r>
    </w:p>
    <w:p w14:paraId="27563FA0" w14:textId="77777777" w:rsidR="00B20C7C" w:rsidRPr="00515F13" w:rsidRDefault="00B20C7C" w:rsidP="008B6AFE">
      <w:pPr>
        <w:spacing w:line="276" w:lineRule="auto"/>
      </w:pPr>
    </w:p>
    <w:p w14:paraId="32D3ABBA" w14:textId="77777777" w:rsidR="00B20C7C" w:rsidRPr="00515F13" w:rsidRDefault="00B20C7C" w:rsidP="008B6AFE">
      <w:pPr>
        <w:spacing w:line="276" w:lineRule="auto"/>
      </w:pPr>
    </w:p>
    <w:p w14:paraId="7D6FC6CC" w14:textId="4531A030" w:rsidR="00B20C7C" w:rsidRPr="00515F13" w:rsidRDefault="00B20C7C" w:rsidP="008B6AFE">
      <w:pPr>
        <w:tabs>
          <w:tab w:val="center" w:pos="4680"/>
          <w:tab w:val="right" w:pos="9360"/>
        </w:tabs>
        <w:spacing w:line="276" w:lineRule="auto"/>
      </w:pPr>
    </w:p>
    <w:p w14:paraId="442A8435" w14:textId="77777777" w:rsidR="00B20C7C" w:rsidRPr="00515F13" w:rsidRDefault="00B20C7C" w:rsidP="008B6AFE">
      <w:pPr>
        <w:spacing w:line="276" w:lineRule="auto"/>
      </w:pPr>
    </w:p>
    <w:p w14:paraId="2E1EC816" w14:textId="77777777" w:rsidR="00B20C7C" w:rsidRPr="00515F13" w:rsidRDefault="00B20C7C" w:rsidP="008B6AFE">
      <w:pPr>
        <w:spacing w:line="276" w:lineRule="auto"/>
        <w:jc w:val="center"/>
        <w:rPr>
          <w:b/>
        </w:rPr>
      </w:pPr>
      <w:r w:rsidRPr="00515F13">
        <w:rPr>
          <w:b/>
        </w:rPr>
        <w:t xml:space="preserve">Visit the LCME website at </w:t>
      </w:r>
      <w:bookmarkStart w:id="4" w:name="_Hlk505937169"/>
      <w:r w:rsidRPr="00515F13">
        <w:rPr>
          <w:color w:val="262626"/>
        </w:rPr>
        <w:fldChar w:fldCharType="begin"/>
      </w:r>
      <w:r w:rsidRPr="00515F13">
        <w:instrText xml:space="preserve"> HYPERLINK "http://www.lcme.org" </w:instrText>
      </w:r>
      <w:r w:rsidRPr="00515F13">
        <w:rPr>
          <w:color w:val="262626"/>
        </w:rPr>
      </w:r>
      <w:r w:rsidRPr="00515F13">
        <w:rPr>
          <w:color w:val="262626"/>
        </w:rPr>
        <w:fldChar w:fldCharType="separate"/>
      </w:r>
      <w:r w:rsidRPr="00515F13">
        <w:rPr>
          <w:rStyle w:val="Hyperlink"/>
          <w:b/>
        </w:rPr>
        <w:t>lcme.org</w:t>
      </w:r>
      <w:r w:rsidRPr="00515F13">
        <w:rPr>
          <w:rStyle w:val="Hyperlink"/>
          <w:b/>
        </w:rPr>
        <w:fldChar w:fldCharType="end"/>
      </w:r>
      <w:r w:rsidRPr="00515F13">
        <w:rPr>
          <w:b/>
        </w:rPr>
        <w:t xml:space="preserve"> </w:t>
      </w:r>
      <w:bookmarkEnd w:id="4"/>
    </w:p>
    <w:p w14:paraId="4C7AD2FF" w14:textId="77777777" w:rsidR="002F48F8" w:rsidRPr="00515F13" w:rsidRDefault="002F48F8" w:rsidP="008B6AFE">
      <w:pPr>
        <w:spacing w:line="276" w:lineRule="auto"/>
      </w:pPr>
    </w:p>
    <w:p w14:paraId="1EFD4EB7" w14:textId="77777777" w:rsidR="002F48F8" w:rsidRPr="00515F13" w:rsidRDefault="002F48F8" w:rsidP="008B6AFE">
      <w:pPr>
        <w:spacing w:line="276" w:lineRule="auto"/>
      </w:pPr>
    </w:p>
    <w:p w14:paraId="69D1142A" w14:textId="66BF8826" w:rsidR="002F48F8" w:rsidRPr="00515F13" w:rsidRDefault="002F48F8" w:rsidP="008B6AFE">
      <w:pPr>
        <w:spacing w:line="276" w:lineRule="auto"/>
      </w:pPr>
      <w:r w:rsidRPr="00515F13">
        <w:br w:type="page"/>
      </w:r>
    </w:p>
    <w:bookmarkEnd w:id="0" w:displacedByCustomXml="next"/>
    <w:bookmarkStart w:id="5" w:name="_Toc448736756" w:displacedByCustomXml="next"/>
    <w:bookmarkStart w:id="6" w:name="_Toc385931805" w:displacedByCustomXml="next"/>
    <w:bookmarkStart w:id="7" w:name="_Toc385931782" w:displacedByCustomXml="next"/>
    <w:bookmarkStart w:id="8" w:name="_Toc385931258"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515F13" w:rsidRDefault="00AC619C" w:rsidP="008B6AFE">
          <w:pPr>
            <w:pStyle w:val="TOCHeading"/>
            <w:spacing w:line="276" w:lineRule="auto"/>
            <w:rPr>
              <w:rFonts w:ascii="Times New Roman" w:hAnsi="Times New Roman"/>
              <w:color w:val="auto"/>
              <w:sz w:val="28"/>
              <w:szCs w:val="28"/>
            </w:rPr>
          </w:pPr>
          <w:r w:rsidRPr="00515F13">
            <w:rPr>
              <w:rFonts w:ascii="Times New Roman" w:hAnsi="Times New Roman"/>
              <w:color w:val="auto"/>
              <w:sz w:val="28"/>
              <w:szCs w:val="28"/>
            </w:rPr>
            <w:t>Table of Contents</w:t>
          </w:r>
        </w:p>
        <w:p w14:paraId="23E793EE" w14:textId="77777777" w:rsidR="00AC619C" w:rsidRPr="00515F13" w:rsidRDefault="00AC619C" w:rsidP="008B6AFE">
          <w:pPr>
            <w:spacing w:line="276" w:lineRule="auto"/>
          </w:pPr>
        </w:p>
        <w:p w14:paraId="403292E4" w14:textId="0ADF2BCB" w:rsidR="007A638E" w:rsidRDefault="00AC619C">
          <w:pPr>
            <w:pStyle w:val="TOC1"/>
            <w:rPr>
              <w:rFonts w:asciiTheme="minorHAnsi" w:eastAsiaTheme="minorEastAsia" w:hAnsiTheme="minorHAnsi" w:cstheme="minorBidi"/>
              <w:b w:val="0"/>
              <w:bCs w:val="0"/>
              <w:noProof/>
              <w:kern w:val="2"/>
              <w:sz w:val="24"/>
              <w14:ligatures w14:val="standardContextual"/>
            </w:rPr>
          </w:pPr>
          <w:r w:rsidRPr="00515F13">
            <w:fldChar w:fldCharType="begin"/>
          </w:r>
          <w:r w:rsidRPr="00515F13">
            <w:instrText xml:space="preserve"> TOC \o "1-2" \h \z \u </w:instrText>
          </w:r>
          <w:r w:rsidRPr="00515F13">
            <w:fldChar w:fldCharType="separate"/>
          </w:r>
          <w:hyperlink w:anchor="_Toc199768502" w:history="1">
            <w:r w:rsidR="007A638E" w:rsidRPr="0009323D">
              <w:rPr>
                <w:rStyle w:val="Hyperlink"/>
                <w:noProof/>
              </w:rPr>
              <w:t>Introduction</w:t>
            </w:r>
            <w:r w:rsidR="007A638E">
              <w:rPr>
                <w:noProof/>
                <w:webHidden/>
              </w:rPr>
              <w:tab/>
            </w:r>
            <w:r w:rsidR="007A638E">
              <w:rPr>
                <w:noProof/>
                <w:webHidden/>
              </w:rPr>
              <w:fldChar w:fldCharType="begin"/>
            </w:r>
            <w:r w:rsidR="007A638E">
              <w:rPr>
                <w:noProof/>
                <w:webHidden/>
              </w:rPr>
              <w:instrText xml:space="preserve"> PAGEREF _Toc199768502 \h </w:instrText>
            </w:r>
            <w:r w:rsidR="007A638E">
              <w:rPr>
                <w:noProof/>
                <w:webHidden/>
              </w:rPr>
            </w:r>
            <w:r w:rsidR="007A638E">
              <w:rPr>
                <w:noProof/>
                <w:webHidden/>
              </w:rPr>
              <w:fldChar w:fldCharType="separate"/>
            </w:r>
            <w:r w:rsidR="007A638E">
              <w:rPr>
                <w:noProof/>
                <w:webHidden/>
              </w:rPr>
              <w:t>6</w:t>
            </w:r>
            <w:r w:rsidR="007A638E">
              <w:rPr>
                <w:noProof/>
                <w:webHidden/>
              </w:rPr>
              <w:fldChar w:fldCharType="end"/>
            </w:r>
          </w:hyperlink>
        </w:p>
        <w:p w14:paraId="6F3A03E0" w14:textId="317BAC63"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03" w:history="1">
            <w:r w:rsidRPr="0009323D">
              <w:rPr>
                <w:rStyle w:val="Hyperlink"/>
                <w:noProof/>
              </w:rPr>
              <w:t>About the Change Log</w:t>
            </w:r>
            <w:r>
              <w:rPr>
                <w:noProof/>
                <w:webHidden/>
              </w:rPr>
              <w:tab/>
            </w:r>
            <w:r>
              <w:rPr>
                <w:noProof/>
                <w:webHidden/>
              </w:rPr>
              <w:fldChar w:fldCharType="begin"/>
            </w:r>
            <w:r>
              <w:rPr>
                <w:noProof/>
                <w:webHidden/>
              </w:rPr>
              <w:instrText xml:space="preserve"> PAGEREF _Toc199768503 \h </w:instrText>
            </w:r>
            <w:r>
              <w:rPr>
                <w:noProof/>
                <w:webHidden/>
              </w:rPr>
            </w:r>
            <w:r>
              <w:rPr>
                <w:noProof/>
                <w:webHidden/>
              </w:rPr>
              <w:fldChar w:fldCharType="separate"/>
            </w:r>
            <w:r>
              <w:rPr>
                <w:noProof/>
                <w:webHidden/>
              </w:rPr>
              <w:t>6</w:t>
            </w:r>
            <w:r>
              <w:rPr>
                <w:noProof/>
                <w:webHidden/>
              </w:rPr>
              <w:fldChar w:fldCharType="end"/>
            </w:r>
          </w:hyperlink>
        </w:p>
        <w:p w14:paraId="1FB39A6B" w14:textId="5330E964"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04" w:history="1">
            <w:r w:rsidRPr="0009323D">
              <w:rPr>
                <w:rStyle w:val="Hyperlink"/>
                <w:noProof/>
              </w:rPr>
              <w:t>Navigating the Change Log</w:t>
            </w:r>
            <w:r>
              <w:rPr>
                <w:noProof/>
                <w:webHidden/>
              </w:rPr>
              <w:tab/>
            </w:r>
            <w:r>
              <w:rPr>
                <w:noProof/>
                <w:webHidden/>
              </w:rPr>
              <w:fldChar w:fldCharType="begin"/>
            </w:r>
            <w:r>
              <w:rPr>
                <w:noProof/>
                <w:webHidden/>
              </w:rPr>
              <w:instrText xml:space="preserve"> PAGEREF _Toc199768504 \h </w:instrText>
            </w:r>
            <w:r>
              <w:rPr>
                <w:noProof/>
                <w:webHidden/>
              </w:rPr>
            </w:r>
            <w:r>
              <w:rPr>
                <w:noProof/>
                <w:webHidden/>
              </w:rPr>
              <w:fldChar w:fldCharType="separate"/>
            </w:r>
            <w:r>
              <w:rPr>
                <w:noProof/>
                <w:webHidden/>
              </w:rPr>
              <w:t>6</w:t>
            </w:r>
            <w:r>
              <w:rPr>
                <w:noProof/>
                <w:webHidden/>
              </w:rPr>
              <w:fldChar w:fldCharType="end"/>
            </w:r>
          </w:hyperlink>
        </w:p>
        <w:p w14:paraId="4837C008" w14:textId="219BDC82"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05" w:history="1">
            <w:r w:rsidRPr="0009323D">
              <w:rPr>
                <w:rStyle w:val="Hyperlink"/>
                <w:noProof/>
              </w:rPr>
              <w:t>Functions and Structure of a Medical School</w:t>
            </w:r>
            <w:r>
              <w:rPr>
                <w:noProof/>
                <w:webHidden/>
              </w:rPr>
              <w:tab/>
            </w:r>
            <w:r>
              <w:rPr>
                <w:noProof/>
                <w:webHidden/>
              </w:rPr>
              <w:fldChar w:fldCharType="begin"/>
            </w:r>
            <w:r>
              <w:rPr>
                <w:noProof/>
                <w:webHidden/>
              </w:rPr>
              <w:instrText xml:space="preserve"> PAGEREF _Toc199768505 \h </w:instrText>
            </w:r>
            <w:r>
              <w:rPr>
                <w:noProof/>
                <w:webHidden/>
              </w:rPr>
            </w:r>
            <w:r>
              <w:rPr>
                <w:noProof/>
                <w:webHidden/>
              </w:rPr>
              <w:fldChar w:fldCharType="separate"/>
            </w:r>
            <w:r>
              <w:rPr>
                <w:noProof/>
                <w:webHidden/>
              </w:rPr>
              <w:t>7</w:t>
            </w:r>
            <w:r>
              <w:rPr>
                <w:noProof/>
                <w:webHidden/>
              </w:rPr>
              <w:fldChar w:fldCharType="end"/>
            </w:r>
          </w:hyperlink>
        </w:p>
        <w:p w14:paraId="1DCEBF7C" w14:textId="6532069A"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06" w:history="1">
            <w:r w:rsidRPr="0009323D">
              <w:rPr>
                <w:rStyle w:val="Hyperlink"/>
                <w:b/>
                <w:noProof/>
              </w:rPr>
              <w:t>Overall Document</w:t>
            </w:r>
            <w:r>
              <w:rPr>
                <w:noProof/>
                <w:webHidden/>
              </w:rPr>
              <w:tab/>
            </w:r>
            <w:r>
              <w:rPr>
                <w:noProof/>
                <w:webHidden/>
              </w:rPr>
              <w:fldChar w:fldCharType="begin"/>
            </w:r>
            <w:r>
              <w:rPr>
                <w:noProof/>
                <w:webHidden/>
              </w:rPr>
              <w:instrText xml:space="preserve"> PAGEREF _Toc199768506 \h </w:instrText>
            </w:r>
            <w:r>
              <w:rPr>
                <w:noProof/>
                <w:webHidden/>
              </w:rPr>
            </w:r>
            <w:r>
              <w:rPr>
                <w:noProof/>
                <w:webHidden/>
              </w:rPr>
              <w:fldChar w:fldCharType="separate"/>
            </w:r>
            <w:r>
              <w:rPr>
                <w:noProof/>
                <w:webHidden/>
              </w:rPr>
              <w:t>7</w:t>
            </w:r>
            <w:r>
              <w:rPr>
                <w:noProof/>
                <w:webHidden/>
              </w:rPr>
              <w:fldChar w:fldCharType="end"/>
            </w:r>
          </w:hyperlink>
        </w:p>
        <w:p w14:paraId="1F94C3F4" w14:textId="52C0AC8E"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07" w:history="1">
            <w:r w:rsidRPr="0009323D">
              <w:rPr>
                <w:rStyle w:val="Hyperlink"/>
                <w:b/>
                <w:noProof/>
              </w:rPr>
              <w:t>Standards</w:t>
            </w:r>
            <w:r>
              <w:rPr>
                <w:noProof/>
                <w:webHidden/>
              </w:rPr>
              <w:tab/>
            </w:r>
            <w:r>
              <w:rPr>
                <w:noProof/>
                <w:webHidden/>
              </w:rPr>
              <w:fldChar w:fldCharType="begin"/>
            </w:r>
            <w:r>
              <w:rPr>
                <w:noProof/>
                <w:webHidden/>
              </w:rPr>
              <w:instrText xml:space="preserve"> PAGEREF _Toc199768507 \h </w:instrText>
            </w:r>
            <w:r>
              <w:rPr>
                <w:noProof/>
                <w:webHidden/>
              </w:rPr>
            </w:r>
            <w:r>
              <w:rPr>
                <w:noProof/>
                <w:webHidden/>
              </w:rPr>
              <w:fldChar w:fldCharType="separate"/>
            </w:r>
            <w:r>
              <w:rPr>
                <w:noProof/>
                <w:webHidden/>
              </w:rPr>
              <w:t>7</w:t>
            </w:r>
            <w:r>
              <w:rPr>
                <w:noProof/>
                <w:webHidden/>
              </w:rPr>
              <w:fldChar w:fldCharType="end"/>
            </w:r>
          </w:hyperlink>
        </w:p>
        <w:p w14:paraId="292E1B31" w14:textId="10F64CB4"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08" w:history="1">
            <w:r w:rsidRPr="0009323D">
              <w:rPr>
                <w:rStyle w:val="Hyperlink"/>
                <w:b/>
                <w:noProof/>
              </w:rPr>
              <w:t>Elements</w:t>
            </w:r>
            <w:r>
              <w:rPr>
                <w:noProof/>
                <w:webHidden/>
              </w:rPr>
              <w:tab/>
            </w:r>
            <w:r>
              <w:rPr>
                <w:noProof/>
                <w:webHidden/>
              </w:rPr>
              <w:fldChar w:fldCharType="begin"/>
            </w:r>
            <w:r>
              <w:rPr>
                <w:noProof/>
                <w:webHidden/>
              </w:rPr>
              <w:instrText xml:space="preserve"> PAGEREF _Toc199768508 \h </w:instrText>
            </w:r>
            <w:r>
              <w:rPr>
                <w:noProof/>
                <w:webHidden/>
              </w:rPr>
            </w:r>
            <w:r>
              <w:rPr>
                <w:noProof/>
                <w:webHidden/>
              </w:rPr>
              <w:fldChar w:fldCharType="separate"/>
            </w:r>
            <w:r>
              <w:rPr>
                <w:noProof/>
                <w:webHidden/>
              </w:rPr>
              <w:t>7</w:t>
            </w:r>
            <w:r>
              <w:rPr>
                <w:noProof/>
                <w:webHidden/>
              </w:rPr>
              <w:fldChar w:fldCharType="end"/>
            </w:r>
          </w:hyperlink>
        </w:p>
        <w:p w14:paraId="68D5FF70" w14:textId="416A7965"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09" w:history="1">
            <w:r w:rsidRPr="0009323D">
              <w:rPr>
                <w:rStyle w:val="Hyperlink"/>
                <w:b/>
                <w:noProof/>
              </w:rPr>
              <w:t>Glossary (applies only to 2025-26 Functions and Structure document)</w:t>
            </w:r>
            <w:r>
              <w:rPr>
                <w:noProof/>
                <w:webHidden/>
              </w:rPr>
              <w:tab/>
            </w:r>
            <w:r>
              <w:rPr>
                <w:noProof/>
                <w:webHidden/>
              </w:rPr>
              <w:fldChar w:fldCharType="begin"/>
            </w:r>
            <w:r>
              <w:rPr>
                <w:noProof/>
                <w:webHidden/>
              </w:rPr>
              <w:instrText xml:space="preserve"> PAGEREF _Toc199768509 \h </w:instrText>
            </w:r>
            <w:r>
              <w:rPr>
                <w:noProof/>
                <w:webHidden/>
              </w:rPr>
            </w:r>
            <w:r>
              <w:rPr>
                <w:noProof/>
                <w:webHidden/>
              </w:rPr>
              <w:fldChar w:fldCharType="separate"/>
            </w:r>
            <w:r>
              <w:rPr>
                <w:noProof/>
                <w:webHidden/>
              </w:rPr>
              <w:t>7</w:t>
            </w:r>
            <w:r>
              <w:rPr>
                <w:noProof/>
                <w:webHidden/>
              </w:rPr>
              <w:fldChar w:fldCharType="end"/>
            </w:r>
          </w:hyperlink>
        </w:p>
        <w:p w14:paraId="74B56751" w14:textId="262A349F"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10" w:history="1">
            <w:r w:rsidRPr="0009323D">
              <w:rPr>
                <w:rStyle w:val="Hyperlink"/>
                <w:noProof/>
              </w:rPr>
              <w:t>Glossary located on LCME website</w:t>
            </w:r>
            <w:r>
              <w:rPr>
                <w:noProof/>
                <w:webHidden/>
              </w:rPr>
              <w:tab/>
            </w:r>
            <w:r>
              <w:rPr>
                <w:noProof/>
                <w:webHidden/>
              </w:rPr>
              <w:fldChar w:fldCharType="begin"/>
            </w:r>
            <w:r>
              <w:rPr>
                <w:noProof/>
                <w:webHidden/>
              </w:rPr>
              <w:instrText xml:space="preserve"> PAGEREF _Toc199768510 \h </w:instrText>
            </w:r>
            <w:r>
              <w:rPr>
                <w:noProof/>
                <w:webHidden/>
              </w:rPr>
            </w:r>
            <w:r>
              <w:rPr>
                <w:noProof/>
                <w:webHidden/>
              </w:rPr>
              <w:fldChar w:fldCharType="separate"/>
            </w:r>
            <w:r>
              <w:rPr>
                <w:noProof/>
                <w:webHidden/>
              </w:rPr>
              <w:t>8</w:t>
            </w:r>
            <w:r>
              <w:rPr>
                <w:noProof/>
                <w:webHidden/>
              </w:rPr>
              <w:fldChar w:fldCharType="end"/>
            </w:r>
          </w:hyperlink>
        </w:p>
        <w:p w14:paraId="6E498363" w14:textId="288C4793"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11" w:history="1">
            <w:r w:rsidRPr="0009323D">
              <w:rPr>
                <w:rStyle w:val="Hyperlink"/>
                <w:noProof/>
              </w:rPr>
              <w:t>Rules of Procedure</w:t>
            </w:r>
            <w:r>
              <w:rPr>
                <w:noProof/>
                <w:webHidden/>
              </w:rPr>
              <w:tab/>
            </w:r>
            <w:r>
              <w:rPr>
                <w:noProof/>
                <w:webHidden/>
              </w:rPr>
              <w:fldChar w:fldCharType="begin"/>
            </w:r>
            <w:r>
              <w:rPr>
                <w:noProof/>
                <w:webHidden/>
              </w:rPr>
              <w:instrText xml:space="preserve"> PAGEREF _Toc199768511 \h </w:instrText>
            </w:r>
            <w:r>
              <w:rPr>
                <w:noProof/>
                <w:webHidden/>
              </w:rPr>
            </w:r>
            <w:r>
              <w:rPr>
                <w:noProof/>
                <w:webHidden/>
              </w:rPr>
              <w:fldChar w:fldCharType="separate"/>
            </w:r>
            <w:r>
              <w:rPr>
                <w:noProof/>
                <w:webHidden/>
              </w:rPr>
              <w:t>9</w:t>
            </w:r>
            <w:r>
              <w:rPr>
                <w:noProof/>
                <w:webHidden/>
              </w:rPr>
              <w:fldChar w:fldCharType="end"/>
            </w:r>
          </w:hyperlink>
        </w:p>
        <w:p w14:paraId="15425BA3" w14:textId="11D95C7A"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12" w:history="1">
            <w:r w:rsidRPr="0009323D">
              <w:rPr>
                <w:rStyle w:val="Hyperlink"/>
                <w:noProof/>
              </w:rPr>
              <w:t>Guidelines for the Planning and Conduct of Accreditation Survey Visits</w:t>
            </w:r>
            <w:r>
              <w:rPr>
                <w:noProof/>
                <w:webHidden/>
              </w:rPr>
              <w:tab/>
            </w:r>
            <w:r>
              <w:rPr>
                <w:noProof/>
                <w:webHidden/>
              </w:rPr>
              <w:fldChar w:fldCharType="begin"/>
            </w:r>
            <w:r>
              <w:rPr>
                <w:noProof/>
                <w:webHidden/>
              </w:rPr>
              <w:instrText xml:space="preserve"> PAGEREF _Toc199768512 \h </w:instrText>
            </w:r>
            <w:r>
              <w:rPr>
                <w:noProof/>
                <w:webHidden/>
              </w:rPr>
            </w:r>
            <w:r>
              <w:rPr>
                <w:noProof/>
                <w:webHidden/>
              </w:rPr>
              <w:fldChar w:fldCharType="separate"/>
            </w:r>
            <w:r>
              <w:rPr>
                <w:noProof/>
                <w:webHidden/>
              </w:rPr>
              <w:t>11</w:t>
            </w:r>
            <w:r>
              <w:rPr>
                <w:noProof/>
                <w:webHidden/>
              </w:rPr>
              <w:fldChar w:fldCharType="end"/>
            </w:r>
          </w:hyperlink>
        </w:p>
        <w:p w14:paraId="2DC23AA2" w14:textId="4F86DD93"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13" w:history="1">
            <w:r w:rsidRPr="0009323D">
              <w:rPr>
                <w:rStyle w:val="Hyperlink"/>
                <w:noProof/>
              </w:rPr>
              <w:t>Full Accreditation Surveys</w:t>
            </w:r>
            <w:r>
              <w:rPr>
                <w:noProof/>
                <w:webHidden/>
              </w:rPr>
              <w:tab/>
            </w:r>
            <w:r>
              <w:rPr>
                <w:noProof/>
                <w:webHidden/>
              </w:rPr>
              <w:fldChar w:fldCharType="begin"/>
            </w:r>
            <w:r>
              <w:rPr>
                <w:noProof/>
                <w:webHidden/>
              </w:rPr>
              <w:instrText xml:space="preserve"> PAGEREF _Toc199768513 \h </w:instrText>
            </w:r>
            <w:r>
              <w:rPr>
                <w:noProof/>
                <w:webHidden/>
              </w:rPr>
            </w:r>
            <w:r>
              <w:rPr>
                <w:noProof/>
                <w:webHidden/>
              </w:rPr>
              <w:fldChar w:fldCharType="separate"/>
            </w:r>
            <w:r>
              <w:rPr>
                <w:noProof/>
                <w:webHidden/>
              </w:rPr>
              <w:t>12</w:t>
            </w:r>
            <w:r>
              <w:rPr>
                <w:noProof/>
                <w:webHidden/>
              </w:rPr>
              <w:fldChar w:fldCharType="end"/>
            </w:r>
          </w:hyperlink>
        </w:p>
        <w:p w14:paraId="0F501818" w14:textId="59FF342C"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14" w:history="1">
            <w:r w:rsidRPr="0009323D">
              <w:rPr>
                <w:rStyle w:val="Hyperlink"/>
                <w:noProof/>
              </w:rPr>
              <w:t>Guide to the Institutional Self-study Summary Report for Full Accreditation</w:t>
            </w:r>
            <w:r>
              <w:rPr>
                <w:noProof/>
                <w:webHidden/>
              </w:rPr>
              <w:tab/>
            </w:r>
            <w:r>
              <w:rPr>
                <w:noProof/>
                <w:webHidden/>
              </w:rPr>
              <w:fldChar w:fldCharType="begin"/>
            </w:r>
            <w:r>
              <w:rPr>
                <w:noProof/>
                <w:webHidden/>
              </w:rPr>
              <w:instrText xml:space="preserve"> PAGEREF _Toc199768514 \h </w:instrText>
            </w:r>
            <w:r>
              <w:rPr>
                <w:noProof/>
                <w:webHidden/>
              </w:rPr>
            </w:r>
            <w:r>
              <w:rPr>
                <w:noProof/>
                <w:webHidden/>
              </w:rPr>
              <w:fldChar w:fldCharType="separate"/>
            </w:r>
            <w:r>
              <w:rPr>
                <w:noProof/>
                <w:webHidden/>
              </w:rPr>
              <w:t>12</w:t>
            </w:r>
            <w:r>
              <w:rPr>
                <w:noProof/>
                <w:webHidden/>
              </w:rPr>
              <w:fldChar w:fldCharType="end"/>
            </w:r>
          </w:hyperlink>
        </w:p>
        <w:p w14:paraId="0EB90FE3" w14:textId="43949A8D"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15" w:history="1">
            <w:r w:rsidRPr="0009323D">
              <w:rPr>
                <w:rStyle w:val="Hyperlink"/>
                <w:noProof/>
              </w:rPr>
              <w:t>Checklist of Requirements for Completing the Independent Student Analysis for Full Accreditation</w:t>
            </w:r>
            <w:r>
              <w:rPr>
                <w:noProof/>
                <w:webHidden/>
              </w:rPr>
              <w:tab/>
            </w:r>
            <w:r>
              <w:rPr>
                <w:noProof/>
                <w:webHidden/>
              </w:rPr>
              <w:fldChar w:fldCharType="begin"/>
            </w:r>
            <w:r>
              <w:rPr>
                <w:noProof/>
                <w:webHidden/>
              </w:rPr>
              <w:instrText xml:space="preserve"> PAGEREF _Toc199768515 \h </w:instrText>
            </w:r>
            <w:r>
              <w:rPr>
                <w:noProof/>
                <w:webHidden/>
              </w:rPr>
            </w:r>
            <w:r>
              <w:rPr>
                <w:noProof/>
                <w:webHidden/>
              </w:rPr>
              <w:fldChar w:fldCharType="separate"/>
            </w:r>
            <w:r>
              <w:rPr>
                <w:noProof/>
                <w:webHidden/>
              </w:rPr>
              <w:t>12</w:t>
            </w:r>
            <w:r>
              <w:rPr>
                <w:noProof/>
                <w:webHidden/>
              </w:rPr>
              <w:fldChar w:fldCharType="end"/>
            </w:r>
          </w:hyperlink>
        </w:p>
        <w:p w14:paraId="6CA32FA9" w14:textId="34CC4565"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16" w:history="1">
            <w:r w:rsidRPr="0009323D">
              <w:rPr>
                <w:rStyle w:val="Hyperlink"/>
                <w:noProof/>
              </w:rPr>
              <w:t>DCI for Full Accreditation Surveys</w:t>
            </w:r>
            <w:r>
              <w:rPr>
                <w:noProof/>
                <w:webHidden/>
              </w:rPr>
              <w:tab/>
            </w:r>
            <w:r>
              <w:rPr>
                <w:noProof/>
                <w:webHidden/>
              </w:rPr>
              <w:fldChar w:fldCharType="begin"/>
            </w:r>
            <w:r>
              <w:rPr>
                <w:noProof/>
                <w:webHidden/>
              </w:rPr>
              <w:instrText xml:space="preserve"> PAGEREF _Toc199768516 \h </w:instrText>
            </w:r>
            <w:r>
              <w:rPr>
                <w:noProof/>
                <w:webHidden/>
              </w:rPr>
            </w:r>
            <w:r>
              <w:rPr>
                <w:noProof/>
                <w:webHidden/>
              </w:rPr>
              <w:fldChar w:fldCharType="separate"/>
            </w:r>
            <w:r>
              <w:rPr>
                <w:noProof/>
                <w:webHidden/>
              </w:rPr>
              <w:t>13</w:t>
            </w:r>
            <w:r>
              <w:rPr>
                <w:noProof/>
                <w:webHidden/>
              </w:rPr>
              <w:fldChar w:fldCharType="end"/>
            </w:r>
          </w:hyperlink>
        </w:p>
        <w:p w14:paraId="4B684913" w14:textId="0E0C925F"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17" w:history="1">
            <w:r w:rsidRPr="0009323D">
              <w:rPr>
                <w:rStyle w:val="Hyperlink"/>
                <w:noProof/>
              </w:rPr>
              <w:t>Preliminary Accreditation Surveys</w:t>
            </w:r>
            <w:r>
              <w:rPr>
                <w:noProof/>
                <w:webHidden/>
              </w:rPr>
              <w:tab/>
            </w:r>
            <w:r>
              <w:rPr>
                <w:noProof/>
                <w:webHidden/>
              </w:rPr>
              <w:fldChar w:fldCharType="begin"/>
            </w:r>
            <w:r>
              <w:rPr>
                <w:noProof/>
                <w:webHidden/>
              </w:rPr>
              <w:instrText xml:space="preserve"> PAGEREF _Toc199768517 \h </w:instrText>
            </w:r>
            <w:r>
              <w:rPr>
                <w:noProof/>
                <w:webHidden/>
              </w:rPr>
            </w:r>
            <w:r>
              <w:rPr>
                <w:noProof/>
                <w:webHidden/>
              </w:rPr>
              <w:fldChar w:fldCharType="separate"/>
            </w:r>
            <w:r>
              <w:rPr>
                <w:noProof/>
                <w:webHidden/>
              </w:rPr>
              <w:t>17</w:t>
            </w:r>
            <w:r>
              <w:rPr>
                <w:noProof/>
                <w:webHidden/>
              </w:rPr>
              <w:fldChar w:fldCharType="end"/>
            </w:r>
          </w:hyperlink>
        </w:p>
        <w:p w14:paraId="7AC84048" w14:textId="58750511"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18" w:history="1">
            <w:r w:rsidRPr="0009323D">
              <w:rPr>
                <w:rStyle w:val="Hyperlink"/>
                <w:noProof/>
              </w:rPr>
              <w:t>Guide to the Planning Self-Study for Preliminary Accreditation</w:t>
            </w:r>
            <w:r>
              <w:rPr>
                <w:noProof/>
                <w:webHidden/>
              </w:rPr>
              <w:tab/>
            </w:r>
            <w:r>
              <w:rPr>
                <w:noProof/>
                <w:webHidden/>
              </w:rPr>
              <w:fldChar w:fldCharType="begin"/>
            </w:r>
            <w:r>
              <w:rPr>
                <w:noProof/>
                <w:webHidden/>
              </w:rPr>
              <w:instrText xml:space="preserve"> PAGEREF _Toc199768518 \h </w:instrText>
            </w:r>
            <w:r>
              <w:rPr>
                <w:noProof/>
                <w:webHidden/>
              </w:rPr>
            </w:r>
            <w:r>
              <w:rPr>
                <w:noProof/>
                <w:webHidden/>
              </w:rPr>
              <w:fldChar w:fldCharType="separate"/>
            </w:r>
            <w:r>
              <w:rPr>
                <w:noProof/>
                <w:webHidden/>
              </w:rPr>
              <w:t>17</w:t>
            </w:r>
            <w:r>
              <w:rPr>
                <w:noProof/>
                <w:webHidden/>
              </w:rPr>
              <w:fldChar w:fldCharType="end"/>
            </w:r>
          </w:hyperlink>
        </w:p>
        <w:p w14:paraId="6F56F6F3" w14:textId="37EB9BB5"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19" w:history="1">
            <w:r w:rsidRPr="0009323D">
              <w:rPr>
                <w:rStyle w:val="Hyperlink"/>
                <w:rFonts w:eastAsia="Times New Roman"/>
                <w:noProof/>
              </w:rPr>
              <w:t>DCI for Preliminary Accreditation Surveys</w:t>
            </w:r>
            <w:r>
              <w:rPr>
                <w:noProof/>
                <w:webHidden/>
              </w:rPr>
              <w:tab/>
            </w:r>
            <w:r>
              <w:rPr>
                <w:noProof/>
                <w:webHidden/>
              </w:rPr>
              <w:fldChar w:fldCharType="begin"/>
            </w:r>
            <w:r>
              <w:rPr>
                <w:noProof/>
                <w:webHidden/>
              </w:rPr>
              <w:instrText xml:space="preserve"> PAGEREF _Toc199768519 \h </w:instrText>
            </w:r>
            <w:r>
              <w:rPr>
                <w:noProof/>
                <w:webHidden/>
              </w:rPr>
            </w:r>
            <w:r>
              <w:rPr>
                <w:noProof/>
                <w:webHidden/>
              </w:rPr>
              <w:fldChar w:fldCharType="separate"/>
            </w:r>
            <w:r>
              <w:rPr>
                <w:noProof/>
                <w:webHidden/>
              </w:rPr>
              <w:t>19</w:t>
            </w:r>
            <w:r>
              <w:rPr>
                <w:noProof/>
                <w:webHidden/>
              </w:rPr>
              <w:fldChar w:fldCharType="end"/>
            </w:r>
          </w:hyperlink>
        </w:p>
        <w:p w14:paraId="764CBE96" w14:textId="7CAA6A9B"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20" w:history="1">
            <w:r w:rsidRPr="0009323D">
              <w:rPr>
                <w:rStyle w:val="Hyperlink"/>
                <w:noProof/>
              </w:rPr>
              <w:t>Provisional Accreditation Surveys</w:t>
            </w:r>
            <w:r>
              <w:rPr>
                <w:noProof/>
                <w:webHidden/>
              </w:rPr>
              <w:tab/>
            </w:r>
            <w:r>
              <w:rPr>
                <w:noProof/>
                <w:webHidden/>
              </w:rPr>
              <w:fldChar w:fldCharType="begin"/>
            </w:r>
            <w:r>
              <w:rPr>
                <w:noProof/>
                <w:webHidden/>
              </w:rPr>
              <w:instrText xml:space="preserve"> PAGEREF _Toc199768520 \h </w:instrText>
            </w:r>
            <w:r>
              <w:rPr>
                <w:noProof/>
                <w:webHidden/>
              </w:rPr>
            </w:r>
            <w:r>
              <w:rPr>
                <w:noProof/>
                <w:webHidden/>
              </w:rPr>
              <w:fldChar w:fldCharType="separate"/>
            </w:r>
            <w:r>
              <w:rPr>
                <w:noProof/>
                <w:webHidden/>
              </w:rPr>
              <w:t>20</w:t>
            </w:r>
            <w:r>
              <w:rPr>
                <w:noProof/>
                <w:webHidden/>
              </w:rPr>
              <w:fldChar w:fldCharType="end"/>
            </w:r>
          </w:hyperlink>
        </w:p>
        <w:p w14:paraId="79387980" w14:textId="5A1D4981"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1" w:history="1">
            <w:r w:rsidRPr="0009323D">
              <w:rPr>
                <w:rStyle w:val="Hyperlink"/>
                <w:noProof/>
              </w:rPr>
              <w:t>Guide to the Survey Process for Provisional Accreditation</w:t>
            </w:r>
            <w:r>
              <w:rPr>
                <w:noProof/>
                <w:webHidden/>
              </w:rPr>
              <w:tab/>
            </w:r>
            <w:r>
              <w:rPr>
                <w:noProof/>
                <w:webHidden/>
              </w:rPr>
              <w:fldChar w:fldCharType="begin"/>
            </w:r>
            <w:r>
              <w:rPr>
                <w:noProof/>
                <w:webHidden/>
              </w:rPr>
              <w:instrText xml:space="preserve"> PAGEREF _Toc199768521 \h </w:instrText>
            </w:r>
            <w:r>
              <w:rPr>
                <w:noProof/>
                <w:webHidden/>
              </w:rPr>
            </w:r>
            <w:r>
              <w:rPr>
                <w:noProof/>
                <w:webHidden/>
              </w:rPr>
              <w:fldChar w:fldCharType="separate"/>
            </w:r>
            <w:r>
              <w:rPr>
                <w:noProof/>
                <w:webHidden/>
              </w:rPr>
              <w:t>20</w:t>
            </w:r>
            <w:r>
              <w:rPr>
                <w:noProof/>
                <w:webHidden/>
              </w:rPr>
              <w:fldChar w:fldCharType="end"/>
            </w:r>
          </w:hyperlink>
        </w:p>
        <w:p w14:paraId="069A0AD4" w14:textId="304C22B7"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2" w:history="1">
            <w:r w:rsidRPr="0009323D">
              <w:rPr>
                <w:rStyle w:val="Hyperlink"/>
                <w:noProof/>
              </w:rPr>
              <w:t>Checklist of Requirements for Completing the Independent Student Analysis for Provisional Accreditation</w:t>
            </w:r>
            <w:r>
              <w:rPr>
                <w:noProof/>
                <w:webHidden/>
              </w:rPr>
              <w:tab/>
            </w:r>
            <w:r>
              <w:rPr>
                <w:noProof/>
                <w:webHidden/>
              </w:rPr>
              <w:fldChar w:fldCharType="begin"/>
            </w:r>
            <w:r>
              <w:rPr>
                <w:noProof/>
                <w:webHidden/>
              </w:rPr>
              <w:instrText xml:space="preserve"> PAGEREF _Toc199768522 \h </w:instrText>
            </w:r>
            <w:r>
              <w:rPr>
                <w:noProof/>
                <w:webHidden/>
              </w:rPr>
            </w:r>
            <w:r>
              <w:rPr>
                <w:noProof/>
                <w:webHidden/>
              </w:rPr>
              <w:fldChar w:fldCharType="separate"/>
            </w:r>
            <w:r>
              <w:rPr>
                <w:noProof/>
                <w:webHidden/>
              </w:rPr>
              <w:t>20</w:t>
            </w:r>
            <w:r>
              <w:rPr>
                <w:noProof/>
                <w:webHidden/>
              </w:rPr>
              <w:fldChar w:fldCharType="end"/>
            </w:r>
          </w:hyperlink>
        </w:p>
        <w:p w14:paraId="5E9E2D12" w14:textId="209381CA"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3" w:history="1">
            <w:r w:rsidRPr="0009323D">
              <w:rPr>
                <w:rStyle w:val="Hyperlink"/>
                <w:noProof/>
              </w:rPr>
              <w:t>DCI for Provisional Accreditation Surveys</w:t>
            </w:r>
            <w:r>
              <w:rPr>
                <w:noProof/>
                <w:webHidden/>
              </w:rPr>
              <w:tab/>
            </w:r>
            <w:r>
              <w:rPr>
                <w:noProof/>
                <w:webHidden/>
              </w:rPr>
              <w:fldChar w:fldCharType="begin"/>
            </w:r>
            <w:r>
              <w:rPr>
                <w:noProof/>
                <w:webHidden/>
              </w:rPr>
              <w:instrText xml:space="preserve"> PAGEREF _Toc199768523 \h </w:instrText>
            </w:r>
            <w:r>
              <w:rPr>
                <w:noProof/>
                <w:webHidden/>
              </w:rPr>
            </w:r>
            <w:r>
              <w:rPr>
                <w:noProof/>
                <w:webHidden/>
              </w:rPr>
              <w:fldChar w:fldCharType="separate"/>
            </w:r>
            <w:r>
              <w:rPr>
                <w:noProof/>
                <w:webHidden/>
              </w:rPr>
              <w:t>20</w:t>
            </w:r>
            <w:r>
              <w:rPr>
                <w:noProof/>
                <w:webHidden/>
              </w:rPr>
              <w:fldChar w:fldCharType="end"/>
            </w:r>
          </w:hyperlink>
        </w:p>
        <w:p w14:paraId="7534055F" w14:textId="65375B8E"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24" w:history="1">
            <w:r w:rsidRPr="0009323D">
              <w:rPr>
                <w:rStyle w:val="Hyperlink"/>
                <w:noProof/>
              </w:rPr>
              <w:t>Survey Team Documents</w:t>
            </w:r>
            <w:r>
              <w:rPr>
                <w:noProof/>
                <w:webHidden/>
              </w:rPr>
              <w:tab/>
            </w:r>
            <w:r>
              <w:rPr>
                <w:noProof/>
                <w:webHidden/>
              </w:rPr>
              <w:fldChar w:fldCharType="begin"/>
            </w:r>
            <w:r>
              <w:rPr>
                <w:noProof/>
                <w:webHidden/>
              </w:rPr>
              <w:instrText xml:space="preserve"> PAGEREF _Toc199768524 \h </w:instrText>
            </w:r>
            <w:r>
              <w:rPr>
                <w:noProof/>
                <w:webHidden/>
              </w:rPr>
            </w:r>
            <w:r>
              <w:rPr>
                <w:noProof/>
                <w:webHidden/>
              </w:rPr>
              <w:fldChar w:fldCharType="separate"/>
            </w:r>
            <w:r>
              <w:rPr>
                <w:noProof/>
                <w:webHidden/>
              </w:rPr>
              <w:t>23</w:t>
            </w:r>
            <w:r>
              <w:rPr>
                <w:noProof/>
                <w:webHidden/>
              </w:rPr>
              <w:fldChar w:fldCharType="end"/>
            </w:r>
          </w:hyperlink>
        </w:p>
        <w:p w14:paraId="67BEF4B0" w14:textId="7217BB1A"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5" w:history="1">
            <w:r w:rsidRPr="0009323D">
              <w:rPr>
                <w:rStyle w:val="Hyperlink"/>
                <w:noProof/>
              </w:rPr>
              <w:t>Survey Report Template for Full Survey Visit Reports</w:t>
            </w:r>
            <w:r>
              <w:rPr>
                <w:noProof/>
                <w:webHidden/>
              </w:rPr>
              <w:tab/>
            </w:r>
            <w:r>
              <w:rPr>
                <w:noProof/>
                <w:webHidden/>
              </w:rPr>
              <w:fldChar w:fldCharType="begin"/>
            </w:r>
            <w:r>
              <w:rPr>
                <w:noProof/>
                <w:webHidden/>
              </w:rPr>
              <w:instrText xml:space="preserve"> PAGEREF _Toc199768525 \h </w:instrText>
            </w:r>
            <w:r>
              <w:rPr>
                <w:noProof/>
                <w:webHidden/>
              </w:rPr>
            </w:r>
            <w:r>
              <w:rPr>
                <w:noProof/>
                <w:webHidden/>
              </w:rPr>
              <w:fldChar w:fldCharType="separate"/>
            </w:r>
            <w:r>
              <w:rPr>
                <w:noProof/>
                <w:webHidden/>
              </w:rPr>
              <w:t>23</w:t>
            </w:r>
            <w:r>
              <w:rPr>
                <w:noProof/>
                <w:webHidden/>
              </w:rPr>
              <w:fldChar w:fldCharType="end"/>
            </w:r>
          </w:hyperlink>
        </w:p>
        <w:p w14:paraId="23BDE26D" w14:textId="3D36B23D"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6" w:history="1">
            <w:r w:rsidRPr="0009323D">
              <w:rPr>
                <w:rStyle w:val="Hyperlink"/>
                <w:noProof/>
              </w:rPr>
              <w:t>Survey Report Template for Preliminary Survey Visit Reports</w:t>
            </w:r>
            <w:r>
              <w:rPr>
                <w:noProof/>
                <w:webHidden/>
              </w:rPr>
              <w:tab/>
            </w:r>
            <w:r>
              <w:rPr>
                <w:noProof/>
                <w:webHidden/>
              </w:rPr>
              <w:fldChar w:fldCharType="begin"/>
            </w:r>
            <w:r>
              <w:rPr>
                <w:noProof/>
                <w:webHidden/>
              </w:rPr>
              <w:instrText xml:space="preserve"> PAGEREF _Toc199768526 \h </w:instrText>
            </w:r>
            <w:r>
              <w:rPr>
                <w:noProof/>
                <w:webHidden/>
              </w:rPr>
            </w:r>
            <w:r>
              <w:rPr>
                <w:noProof/>
                <w:webHidden/>
              </w:rPr>
              <w:fldChar w:fldCharType="separate"/>
            </w:r>
            <w:r>
              <w:rPr>
                <w:noProof/>
                <w:webHidden/>
              </w:rPr>
              <w:t>23</w:t>
            </w:r>
            <w:r>
              <w:rPr>
                <w:noProof/>
                <w:webHidden/>
              </w:rPr>
              <w:fldChar w:fldCharType="end"/>
            </w:r>
          </w:hyperlink>
        </w:p>
        <w:p w14:paraId="46A424F2" w14:textId="05BF5DC6"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7" w:history="1">
            <w:r w:rsidRPr="0009323D">
              <w:rPr>
                <w:rStyle w:val="Hyperlink"/>
                <w:noProof/>
              </w:rPr>
              <w:t>Survey Report Template for Limited Survey Visit Reports</w:t>
            </w:r>
            <w:r>
              <w:rPr>
                <w:noProof/>
                <w:webHidden/>
              </w:rPr>
              <w:tab/>
            </w:r>
            <w:r>
              <w:rPr>
                <w:noProof/>
                <w:webHidden/>
              </w:rPr>
              <w:fldChar w:fldCharType="begin"/>
            </w:r>
            <w:r>
              <w:rPr>
                <w:noProof/>
                <w:webHidden/>
              </w:rPr>
              <w:instrText xml:space="preserve"> PAGEREF _Toc199768527 \h </w:instrText>
            </w:r>
            <w:r>
              <w:rPr>
                <w:noProof/>
                <w:webHidden/>
              </w:rPr>
            </w:r>
            <w:r>
              <w:rPr>
                <w:noProof/>
                <w:webHidden/>
              </w:rPr>
              <w:fldChar w:fldCharType="separate"/>
            </w:r>
            <w:r>
              <w:rPr>
                <w:noProof/>
                <w:webHidden/>
              </w:rPr>
              <w:t>23</w:t>
            </w:r>
            <w:r>
              <w:rPr>
                <w:noProof/>
                <w:webHidden/>
              </w:rPr>
              <w:fldChar w:fldCharType="end"/>
            </w:r>
          </w:hyperlink>
        </w:p>
        <w:p w14:paraId="222A3E58" w14:textId="75219EC8"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8" w:history="1">
            <w:r w:rsidRPr="0009323D">
              <w:rPr>
                <w:rStyle w:val="Hyperlink"/>
                <w:noProof/>
              </w:rPr>
              <w:t>Survey Report Template for Provisional Survey Visit Reports</w:t>
            </w:r>
            <w:r>
              <w:rPr>
                <w:noProof/>
                <w:webHidden/>
              </w:rPr>
              <w:tab/>
            </w:r>
            <w:r>
              <w:rPr>
                <w:noProof/>
                <w:webHidden/>
              </w:rPr>
              <w:fldChar w:fldCharType="begin"/>
            </w:r>
            <w:r>
              <w:rPr>
                <w:noProof/>
                <w:webHidden/>
              </w:rPr>
              <w:instrText xml:space="preserve"> PAGEREF _Toc199768528 \h </w:instrText>
            </w:r>
            <w:r>
              <w:rPr>
                <w:noProof/>
                <w:webHidden/>
              </w:rPr>
            </w:r>
            <w:r>
              <w:rPr>
                <w:noProof/>
                <w:webHidden/>
              </w:rPr>
              <w:fldChar w:fldCharType="separate"/>
            </w:r>
            <w:r>
              <w:rPr>
                <w:noProof/>
                <w:webHidden/>
              </w:rPr>
              <w:t>23</w:t>
            </w:r>
            <w:r>
              <w:rPr>
                <w:noProof/>
                <w:webHidden/>
              </w:rPr>
              <w:fldChar w:fldCharType="end"/>
            </w:r>
          </w:hyperlink>
        </w:p>
        <w:p w14:paraId="49A6750F" w14:textId="6665A993"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29" w:history="1">
            <w:r w:rsidRPr="0009323D">
              <w:rPr>
                <w:rStyle w:val="Hyperlink"/>
                <w:noProof/>
              </w:rPr>
              <w:t>Exit Report Template for Full, Provisional, and Preliminary Accreditation Surveys</w:t>
            </w:r>
            <w:r>
              <w:rPr>
                <w:noProof/>
                <w:webHidden/>
              </w:rPr>
              <w:tab/>
            </w:r>
            <w:r>
              <w:rPr>
                <w:noProof/>
                <w:webHidden/>
              </w:rPr>
              <w:fldChar w:fldCharType="begin"/>
            </w:r>
            <w:r>
              <w:rPr>
                <w:noProof/>
                <w:webHidden/>
              </w:rPr>
              <w:instrText xml:space="preserve"> PAGEREF _Toc199768529 \h </w:instrText>
            </w:r>
            <w:r>
              <w:rPr>
                <w:noProof/>
                <w:webHidden/>
              </w:rPr>
            </w:r>
            <w:r>
              <w:rPr>
                <w:noProof/>
                <w:webHidden/>
              </w:rPr>
              <w:fldChar w:fldCharType="separate"/>
            </w:r>
            <w:r>
              <w:rPr>
                <w:noProof/>
                <w:webHidden/>
              </w:rPr>
              <w:t>23</w:t>
            </w:r>
            <w:r>
              <w:rPr>
                <w:noProof/>
                <w:webHidden/>
              </w:rPr>
              <w:fldChar w:fldCharType="end"/>
            </w:r>
          </w:hyperlink>
        </w:p>
        <w:p w14:paraId="11E5980B" w14:textId="37494AFF"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0" w:history="1">
            <w:r w:rsidRPr="0009323D">
              <w:rPr>
                <w:rStyle w:val="Hyperlink"/>
                <w:noProof/>
              </w:rPr>
              <w:t>Exit Report Template for Limited Accreditation Surveys</w:t>
            </w:r>
            <w:r>
              <w:rPr>
                <w:noProof/>
                <w:webHidden/>
              </w:rPr>
              <w:tab/>
            </w:r>
            <w:r>
              <w:rPr>
                <w:noProof/>
                <w:webHidden/>
              </w:rPr>
              <w:fldChar w:fldCharType="begin"/>
            </w:r>
            <w:r>
              <w:rPr>
                <w:noProof/>
                <w:webHidden/>
              </w:rPr>
              <w:instrText xml:space="preserve"> PAGEREF _Toc199768530 \h </w:instrText>
            </w:r>
            <w:r>
              <w:rPr>
                <w:noProof/>
                <w:webHidden/>
              </w:rPr>
            </w:r>
            <w:r>
              <w:rPr>
                <w:noProof/>
                <w:webHidden/>
              </w:rPr>
              <w:fldChar w:fldCharType="separate"/>
            </w:r>
            <w:r>
              <w:rPr>
                <w:noProof/>
                <w:webHidden/>
              </w:rPr>
              <w:t>23</w:t>
            </w:r>
            <w:r>
              <w:rPr>
                <w:noProof/>
                <w:webHidden/>
              </w:rPr>
              <w:fldChar w:fldCharType="end"/>
            </w:r>
          </w:hyperlink>
        </w:p>
        <w:p w14:paraId="30069E70" w14:textId="4E6932CA"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1" w:history="1">
            <w:r w:rsidRPr="0009323D">
              <w:rPr>
                <w:rStyle w:val="Hyperlink"/>
                <w:noProof/>
              </w:rPr>
              <w:t>Survey Report and Team Findings Guide</w:t>
            </w:r>
            <w:r>
              <w:rPr>
                <w:noProof/>
                <w:webHidden/>
              </w:rPr>
              <w:tab/>
            </w:r>
            <w:r>
              <w:rPr>
                <w:noProof/>
                <w:webHidden/>
              </w:rPr>
              <w:fldChar w:fldCharType="begin"/>
            </w:r>
            <w:r>
              <w:rPr>
                <w:noProof/>
                <w:webHidden/>
              </w:rPr>
              <w:instrText xml:space="preserve"> PAGEREF _Toc199768531 \h </w:instrText>
            </w:r>
            <w:r>
              <w:rPr>
                <w:noProof/>
                <w:webHidden/>
              </w:rPr>
            </w:r>
            <w:r>
              <w:rPr>
                <w:noProof/>
                <w:webHidden/>
              </w:rPr>
              <w:fldChar w:fldCharType="separate"/>
            </w:r>
            <w:r>
              <w:rPr>
                <w:noProof/>
                <w:webHidden/>
              </w:rPr>
              <w:t>23</w:t>
            </w:r>
            <w:r>
              <w:rPr>
                <w:noProof/>
                <w:webHidden/>
              </w:rPr>
              <w:fldChar w:fldCharType="end"/>
            </w:r>
          </w:hyperlink>
        </w:p>
        <w:p w14:paraId="08F8EA42" w14:textId="52561D49"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2" w:history="1">
            <w:r w:rsidRPr="0009323D">
              <w:rPr>
                <w:rStyle w:val="Hyperlink"/>
                <w:noProof/>
              </w:rPr>
              <w:t>Survey Team Findings Template for Full, Provisional, and Preliminary Survey Visit Reports</w:t>
            </w:r>
            <w:r>
              <w:rPr>
                <w:noProof/>
                <w:webHidden/>
              </w:rPr>
              <w:tab/>
            </w:r>
            <w:r>
              <w:rPr>
                <w:noProof/>
                <w:webHidden/>
              </w:rPr>
              <w:fldChar w:fldCharType="begin"/>
            </w:r>
            <w:r>
              <w:rPr>
                <w:noProof/>
                <w:webHidden/>
              </w:rPr>
              <w:instrText xml:space="preserve"> PAGEREF _Toc199768532 \h </w:instrText>
            </w:r>
            <w:r>
              <w:rPr>
                <w:noProof/>
                <w:webHidden/>
              </w:rPr>
            </w:r>
            <w:r>
              <w:rPr>
                <w:noProof/>
                <w:webHidden/>
              </w:rPr>
              <w:fldChar w:fldCharType="separate"/>
            </w:r>
            <w:r>
              <w:rPr>
                <w:noProof/>
                <w:webHidden/>
              </w:rPr>
              <w:t>23</w:t>
            </w:r>
            <w:r>
              <w:rPr>
                <w:noProof/>
                <w:webHidden/>
              </w:rPr>
              <w:fldChar w:fldCharType="end"/>
            </w:r>
          </w:hyperlink>
        </w:p>
        <w:p w14:paraId="503FA8F6" w14:textId="6304C359"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3" w:history="1">
            <w:r w:rsidRPr="0009323D">
              <w:rPr>
                <w:rStyle w:val="Hyperlink"/>
                <w:noProof/>
              </w:rPr>
              <w:t>Survey Team Findings Template for Limited Survey Visit Reports</w:t>
            </w:r>
            <w:r>
              <w:rPr>
                <w:noProof/>
                <w:webHidden/>
              </w:rPr>
              <w:tab/>
            </w:r>
            <w:r>
              <w:rPr>
                <w:noProof/>
                <w:webHidden/>
              </w:rPr>
              <w:fldChar w:fldCharType="begin"/>
            </w:r>
            <w:r>
              <w:rPr>
                <w:noProof/>
                <w:webHidden/>
              </w:rPr>
              <w:instrText xml:space="preserve"> PAGEREF _Toc199768533 \h </w:instrText>
            </w:r>
            <w:r>
              <w:rPr>
                <w:noProof/>
                <w:webHidden/>
              </w:rPr>
            </w:r>
            <w:r>
              <w:rPr>
                <w:noProof/>
                <w:webHidden/>
              </w:rPr>
              <w:fldChar w:fldCharType="separate"/>
            </w:r>
            <w:r>
              <w:rPr>
                <w:noProof/>
                <w:webHidden/>
              </w:rPr>
              <w:t>24</w:t>
            </w:r>
            <w:r>
              <w:rPr>
                <w:noProof/>
                <w:webHidden/>
              </w:rPr>
              <w:fldChar w:fldCharType="end"/>
            </w:r>
          </w:hyperlink>
        </w:p>
        <w:p w14:paraId="3541CE0B" w14:textId="126BF98D"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4" w:history="1">
            <w:r w:rsidRPr="0009323D">
              <w:rPr>
                <w:rStyle w:val="Hyperlink"/>
                <w:noProof/>
              </w:rPr>
              <w:t>Survey Team Writing Assignments Template for a Full Survey</w:t>
            </w:r>
            <w:r>
              <w:rPr>
                <w:noProof/>
                <w:webHidden/>
              </w:rPr>
              <w:tab/>
            </w:r>
            <w:r>
              <w:rPr>
                <w:noProof/>
                <w:webHidden/>
              </w:rPr>
              <w:fldChar w:fldCharType="begin"/>
            </w:r>
            <w:r>
              <w:rPr>
                <w:noProof/>
                <w:webHidden/>
              </w:rPr>
              <w:instrText xml:space="preserve"> PAGEREF _Toc199768534 \h </w:instrText>
            </w:r>
            <w:r>
              <w:rPr>
                <w:noProof/>
                <w:webHidden/>
              </w:rPr>
            </w:r>
            <w:r>
              <w:rPr>
                <w:noProof/>
                <w:webHidden/>
              </w:rPr>
              <w:fldChar w:fldCharType="separate"/>
            </w:r>
            <w:r>
              <w:rPr>
                <w:noProof/>
                <w:webHidden/>
              </w:rPr>
              <w:t>24</w:t>
            </w:r>
            <w:r>
              <w:rPr>
                <w:noProof/>
                <w:webHidden/>
              </w:rPr>
              <w:fldChar w:fldCharType="end"/>
            </w:r>
          </w:hyperlink>
        </w:p>
        <w:p w14:paraId="388A4C52" w14:textId="35FBFFFE"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5" w:history="1">
            <w:r w:rsidRPr="0009323D">
              <w:rPr>
                <w:rStyle w:val="Hyperlink"/>
                <w:noProof/>
              </w:rPr>
              <w:t>Survey Team Writing Assignments Template for a Provisional Survey</w:t>
            </w:r>
            <w:r>
              <w:rPr>
                <w:noProof/>
                <w:webHidden/>
              </w:rPr>
              <w:tab/>
            </w:r>
            <w:r>
              <w:rPr>
                <w:noProof/>
                <w:webHidden/>
              </w:rPr>
              <w:fldChar w:fldCharType="begin"/>
            </w:r>
            <w:r>
              <w:rPr>
                <w:noProof/>
                <w:webHidden/>
              </w:rPr>
              <w:instrText xml:space="preserve"> PAGEREF _Toc199768535 \h </w:instrText>
            </w:r>
            <w:r>
              <w:rPr>
                <w:noProof/>
                <w:webHidden/>
              </w:rPr>
            </w:r>
            <w:r>
              <w:rPr>
                <w:noProof/>
                <w:webHidden/>
              </w:rPr>
              <w:fldChar w:fldCharType="separate"/>
            </w:r>
            <w:r>
              <w:rPr>
                <w:noProof/>
                <w:webHidden/>
              </w:rPr>
              <w:t>24</w:t>
            </w:r>
            <w:r>
              <w:rPr>
                <w:noProof/>
                <w:webHidden/>
              </w:rPr>
              <w:fldChar w:fldCharType="end"/>
            </w:r>
          </w:hyperlink>
        </w:p>
        <w:p w14:paraId="2C9EB4D7" w14:textId="13036943"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6" w:history="1">
            <w:r w:rsidRPr="0009323D">
              <w:rPr>
                <w:rStyle w:val="Hyperlink"/>
                <w:noProof/>
              </w:rPr>
              <w:t>Visit Schedule Template for a Full Survey</w:t>
            </w:r>
            <w:r>
              <w:rPr>
                <w:noProof/>
                <w:webHidden/>
              </w:rPr>
              <w:tab/>
            </w:r>
            <w:r>
              <w:rPr>
                <w:noProof/>
                <w:webHidden/>
              </w:rPr>
              <w:fldChar w:fldCharType="begin"/>
            </w:r>
            <w:r>
              <w:rPr>
                <w:noProof/>
                <w:webHidden/>
              </w:rPr>
              <w:instrText xml:space="preserve"> PAGEREF _Toc199768536 \h </w:instrText>
            </w:r>
            <w:r>
              <w:rPr>
                <w:noProof/>
                <w:webHidden/>
              </w:rPr>
            </w:r>
            <w:r>
              <w:rPr>
                <w:noProof/>
                <w:webHidden/>
              </w:rPr>
              <w:fldChar w:fldCharType="separate"/>
            </w:r>
            <w:r>
              <w:rPr>
                <w:noProof/>
                <w:webHidden/>
              </w:rPr>
              <w:t>24</w:t>
            </w:r>
            <w:r>
              <w:rPr>
                <w:noProof/>
                <w:webHidden/>
              </w:rPr>
              <w:fldChar w:fldCharType="end"/>
            </w:r>
          </w:hyperlink>
        </w:p>
        <w:p w14:paraId="5F8C67C8" w14:textId="55A5710F"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7" w:history="1">
            <w:r w:rsidRPr="0009323D">
              <w:rPr>
                <w:rStyle w:val="Hyperlink"/>
                <w:noProof/>
              </w:rPr>
              <w:t>Visit Schedule Template for a Preliminary Survey</w:t>
            </w:r>
            <w:r>
              <w:rPr>
                <w:noProof/>
                <w:webHidden/>
              </w:rPr>
              <w:tab/>
            </w:r>
            <w:r>
              <w:rPr>
                <w:noProof/>
                <w:webHidden/>
              </w:rPr>
              <w:fldChar w:fldCharType="begin"/>
            </w:r>
            <w:r>
              <w:rPr>
                <w:noProof/>
                <w:webHidden/>
              </w:rPr>
              <w:instrText xml:space="preserve"> PAGEREF _Toc199768537 \h </w:instrText>
            </w:r>
            <w:r>
              <w:rPr>
                <w:noProof/>
                <w:webHidden/>
              </w:rPr>
            </w:r>
            <w:r>
              <w:rPr>
                <w:noProof/>
                <w:webHidden/>
              </w:rPr>
              <w:fldChar w:fldCharType="separate"/>
            </w:r>
            <w:r>
              <w:rPr>
                <w:noProof/>
                <w:webHidden/>
              </w:rPr>
              <w:t>24</w:t>
            </w:r>
            <w:r>
              <w:rPr>
                <w:noProof/>
                <w:webHidden/>
              </w:rPr>
              <w:fldChar w:fldCharType="end"/>
            </w:r>
          </w:hyperlink>
        </w:p>
        <w:p w14:paraId="28764F08" w14:textId="07BF1756"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38" w:history="1">
            <w:r w:rsidRPr="0009323D">
              <w:rPr>
                <w:rStyle w:val="Hyperlink"/>
                <w:noProof/>
              </w:rPr>
              <w:t>Visit Schedule Template for a Provisional Survey</w:t>
            </w:r>
            <w:r>
              <w:rPr>
                <w:noProof/>
                <w:webHidden/>
              </w:rPr>
              <w:tab/>
            </w:r>
            <w:r>
              <w:rPr>
                <w:noProof/>
                <w:webHidden/>
              </w:rPr>
              <w:fldChar w:fldCharType="begin"/>
            </w:r>
            <w:r>
              <w:rPr>
                <w:noProof/>
                <w:webHidden/>
              </w:rPr>
              <w:instrText xml:space="preserve"> PAGEREF _Toc199768538 \h </w:instrText>
            </w:r>
            <w:r>
              <w:rPr>
                <w:noProof/>
                <w:webHidden/>
              </w:rPr>
            </w:r>
            <w:r>
              <w:rPr>
                <w:noProof/>
                <w:webHidden/>
              </w:rPr>
              <w:fldChar w:fldCharType="separate"/>
            </w:r>
            <w:r>
              <w:rPr>
                <w:noProof/>
                <w:webHidden/>
              </w:rPr>
              <w:t>24</w:t>
            </w:r>
            <w:r>
              <w:rPr>
                <w:noProof/>
                <w:webHidden/>
              </w:rPr>
              <w:fldChar w:fldCharType="end"/>
            </w:r>
          </w:hyperlink>
        </w:p>
        <w:p w14:paraId="5DC2A48B" w14:textId="2B65F304" w:rsidR="007A638E" w:rsidRDefault="007A638E">
          <w:pPr>
            <w:pStyle w:val="TOC1"/>
            <w:rPr>
              <w:rFonts w:asciiTheme="minorHAnsi" w:eastAsiaTheme="minorEastAsia" w:hAnsiTheme="minorHAnsi" w:cstheme="minorBidi"/>
              <w:b w:val="0"/>
              <w:bCs w:val="0"/>
              <w:noProof/>
              <w:kern w:val="2"/>
              <w:sz w:val="24"/>
              <w14:ligatures w14:val="standardContextual"/>
            </w:rPr>
          </w:pPr>
          <w:hyperlink w:anchor="_Toc199768539" w:history="1">
            <w:r w:rsidRPr="0009323D">
              <w:rPr>
                <w:rStyle w:val="Hyperlink"/>
                <w:noProof/>
              </w:rPr>
              <w:t>White Papers</w:t>
            </w:r>
            <w:r>
              <w:rPr>
                <w:noProof/>
                <w:webHidden/>
              </w:rPr>
              <w:tab/>
            </w:r>
            <w:r>
              <w:rPr>
                <w:noProof/>
                <w:webHidden/>
              </w:rPr>
              <w:fldChar w:fldCharType="begin"/>
            </w:r>
            <w:r>
              <w:rPr>
                <w:noProof/>
                <w:webHidden/>
              </w:rPr>
              <w:instrText xml:space="preserve"> PAGEREF _Toc199768539 \h </w:instrText>
            </w:r>
            <w:r>
              <w:rPr>
                <w:noProof/>
                <w:webHidden/>
              </w:rPr>
            </w:r>
            <w:r>
              <w:rPr>
                <w:noProof/>
                <w:webHidden/>
              </w:rPr>
              <w:fldChar w:fldCharType="separate"/>
            </w:r>
            <w:r>
              <w:rPr>
                <w:noProof/>
                <w:webHidden/>
              </w:rPr>
              <w:t>25</w:t>
            </w:r>
            <w:r>
              <w:rPr>
                <w:noProof/>
                <w:webHidden/>
              </w:rPr>
              <w:fldChar w:fldCharType="end"/>
            </w:r>
          </w:hyperlink>
        </w:p>
        <w:p w14:paraId="0F2F6302" w14:textId="1EC6EB0F"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0" w:history="1">
            <w:r w:rsidRPr="0009323D">
              <w:rPr>
                <w:rStyle w:val="Hyperlink"/>
                <w:noProof/>
              </w:rPr>
              <w:t>Principles for Parallel Curricula</w:t>
            </w:r>
            <w:r>
              <w:rPr>
                <w:noProof/>
                <w:webHidden/>
              </w:rPr>
              <w:tab/>
            </w:r>
            <w:r>
              <w:rPr>
                <w:noProof/>
                <w:webHidden/>
              </w:rPr>
              <w:fldChar w:fldCharType="begin"/>
            </w:r>
            <w:r>
              <w:rPr>
                <w:noProof/>
                <w:webHidden/>
              </w:rPr>
              <w:instrText xml:space="preserve"> PAGEREF _Toc199768540 \h </w:instrText>
            </w:r>
            <w:r>
              <w:rPr>
                <w:noProof/>
                <w:webHidden/>
              </w:rPr>
            </w:r>
            <w:r>
              <w:rPr>
                <w:noProof/>
                <w:webHidden/>
              </w:rPr>
              <w:fldChar w:fldCharType="separate"/>
            </w:r>
            <w:r>
              <w:rPr>
                <w:noProof/>
                <w:webHidden/>
              </w:rPr>
              <w:t>25</w:t>
            </w:r>
            <w:r>
              <w:rPr>
                <w:noProof/>
                <w:webHidden/>
              </w:rPr>
              <w:fldChar w:fldCharType="end"/>
            </w:r>
          </w:hyperlink>
        </w:p>
        <w:p w14:paraId="27F5F688" w14:textId="0A51C5BC"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1" w:history="1">
            <w:r w:rsidRPr="0009323D">
              <w:rPr>
                <w:rStyle w:val="Hyperlink"/>
                <w:noProof/>
              </w:rPr>
              <w:t>Principles for LCME-Accredited Medical Schools Sharing Faculty at an Instructional Site</w:t>
            </w:r>
            <w:r>
              <w:rPr>
                <w:noProof/>
                <w:webHidden/>
              </w:rPr>
              <w:tab/>
            </w:r>
            <w:r>
              <w:rPr>
                <w:noProof/>
                <w:webHidden/>
              </w:rPr>
              <w:fldChar w:fldCharType="begin"/>
            </w:r>
            <w:r>
              <w:rPr>
                <w:noProof/>
                <w:webHidden/>
              </w:rPr>
              <w:instrText xml:space="preserve"> PAGEREF _Toc199768541 \h </w:instrText>
            </w:r>
            <w:r>
              <w:rPr>
                <w:noProof/>
                <w:webHidden/>
              </w:rPr>
            </w:r>
            <w:r>
              <w:rPr>
                <w:noProof/>
                <w:webHidden/>
              </w:rPr>
              <w:fldChar w:fldCharType="separate"/>
            </w:r>
            <w:r>
              <w:rPr>
                <w:noProof/>
                <w:webHidden/>
              </w:rPr>
              <w:t>25</w:t>
            </w:r>
            <w:r>
              <w:rPr>
                <w:noProof/>
                <w:webHidden/>
              </w:rPr>
              <w:fldChar w:fldCharType="end"/>
            </w:r>
          </w:hyperlink>
        </w:p>
        <w:p w14:paraId="21FF78BB" w14:textId="42F490FB"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2" w:history="1">
            <w:r w:rsidRPr="0009323D">
              <w:rPr>
                <w:rStyle w:val="Hyperlink"/>
                <w:noProof/>
              </w:rPr>
              <w:t>LCME Principles for Education to Develop Interprofessional Collaborative Skills (Element 7.9)</w:t>
            </w:r>
            <w:r>
              <w:rPr>
                <w:noProof/>
                <w:webHidden/>
              </w:rPr>
              <w:tab/>
            </w:r>
            <w:r>
              <w:rPr>
                <w:noProof/>
                <w:webHidden/>
              </w:rPr>
              <w:fldChar w:fldCharType="begin"/>
            </w:r>
            <w:r>
              <w:rPr>
                <w:noProof/>
                <w:webHidden/>
              </w:rPr>
              <w:instrText xml:space="preserve"> PAGEREF _Toc199768542 \h </w:instrText>
            </w:r>
            <w:r>
              <w:rPr>
                <w:noProof/>
                <w:webHidden/>
              </w:rPr>
            </w:r>
            <w:r>
              <w:rPr>
                <w:noProof/>
                <w:webHidden/>
              </w:rPr>
              <w:fldChar w:fldCharType="separate"/>
            </w:r>
            <w:r>
              <w:rPr>
                <w:noProof/>
                <w:webHidden/>
              </w:rPr>
              <w:t>25</w:t>
            </w:r>
            <w:r>
              <w:rPr>
                <w:noProof/>
                <w:webHidden/>
              </w:rPr>
              <w:fldChar w:fldCharType="end"/>
            </w:r>
          </w:hyperlink>
        </w:p>
        <w:p w14:paraId="60C74FAF" w14:textId="7EAEB795"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3" w:history="1">
            <w:r w:rsidRPr="0009323D">
              <w:rPr>
                <w:rStyle w:val="Hyperlink"/>
                <w:noProof/>
              </w:rPr>
              <w:t>LCME Consensus Statement on Satisfactory Performance in Element 10.2: Acceptance from the Waitlist/Alternate List</w:t>
            </w:r>
            <w:r>
              <w:rPr>
                <w:noProof/>
                <w:webHidden/>
              </w:rPr>
              <w:tab/>
            </w:r>
            <w:r>
              <w:rPr>
                <w:noProof/>
                <w:webHidden/>
              </w:rPr>
              <w:fldChar w:fldCharType="begin"/>
            </w:r>
            <w:r>
              <w:rPr>
                <w:noProof/>
                <w:webHidden/>
              </w:rPr>
              <w:instrText xml:space="preserve"> PAGEREF _Toc199768543 \h </w:instrText>
            </w:r>
            <w:r>
              <w:rPr>
                <w:noProof/>
                <w:webHidden/>
              </w:rPr>
            </w:r>
            <w:r>
              <w:rPr>
                <w:noProof/>
                <w:webHidden/>
              </w:rPr>
              <w:fldChar w:fldCharType="separate"/>
            </w:r>
            <w:r>
              <w:rPr>
                <w:noProof/>
                <w:webHidden/>
              </w:rPr>
              <w:t>25</w:t>
            </w:r>
            <w:r>
              <w:rPr>
                <w:noProof/>
                <w:webHidden/>
              </w:rPr>
              <w:fldChar w:fldCharType="end"/>
            </w:r>
          </w:hyperlink>
        </w:p>
        <w:p w14:paraId="5948DDCA" w14:textId="2F035793"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4" w:history="1">
            <w:r w:rsidRPr="0009323D">
              <w:rPr>
                <w:rStyle w:val="Hyperlink"/>
                <w:noProof/>
              </w:rPr>
              <w:t>Implementing a System for Monitoring Performance in LCME Accreditation Standards</w:t>
            </w:r>
            <w:r>
              <w:rPr>
                <w:noProof/>
                <w:webHidden/>
              </w:rPr>
              <w:tab/>
            </w:r>
            <w:r>
              <w:rPr>
                <w:noProof/>
                <w:webHidden/>
              </w:rPr>
              <w:fldChar w:fldCharType="begin"/>
            </w:r>
            <w:r>
              <w:rPr>
                <w:noProof/>
                <w:webHidden/>
              </w:rPr>
              <w:instrText xml:space="preserve"> PAGEREF _Toc199768544 \h </w:instrText>
            </w:r>
            <w:r>
              <w:rPr>
                <w:noProof/>
                <w:webHidden/>
              </w:rPr>
            </w:r>
            <w:r>
              <w:rPr>
                <w:noProof/>
                <w:webHidden/>
              </w:rPr>
              <w:fldChar w:fldCharType="separate"/>
            </w:r>
            <w:r>
              <w:rPr>
                <w:noProof/>
                <w:webHidden/>
              </w:rPr>
              <w:t>25</w:t>
            </w:r>
            <w:r>
              <w:rPr>
                <w:noProof/>
                <w:webHidden/>
              </w:rPr>
              <w:fldChar w:fldCharType="end"/>
            </w:r>
          </w:hyperlink>
        </w:p>
        <w:p w14:paraId="5B7179D4" w14:textId="666E7242"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5" w:history="1">
            <w:r w:rsidRPr="0009323D">
              <w:rPr>
                <w:rStyle w:val="Hyperlink"/>
                <w:noProof/>
              </w:rPr>
              <w:t>Accreditation Issues Related to Spatial and Temporal Distance Learning</w:t>
            </w:r>
            <w:r>
              <w:rPr>
                <w:noProof/>
                <w:webHidden/>
              </w:rPr>
              <w:tab/>
            </w:r>
            <w:r>
              <w:rPr>
                <w:noProof/>
                <w:webHidden/>
              </w:rPr>
              <w:fldChar w:fldCharType="begin"/>
            </w:r>
            <w:r>
              <w:rPr>
                <w:noProof/>
                <w:webHidden/>
              </w:rPr>
              <w:instrText xml:space="preserve"> PAGEREF _Toc199768545 \h </w:instrText>
            </w:r>
            <w:r>
              <w:rPr>
                <w:noProof/>
                <w:webHidden/>
              </w:rPr>
            </w:r>
            <w:r>
              <w:rPr>
                <w:noProof/>
                <w:webHidden/>
              </w:rPr>
              <w:fldChar w:fldCharType="separate"/>
            </w:r>
            <w:r>
              <w:rPr>
                <w:noProof/>
                <w:webHidden/>
              </w:rPr>
              <w:t>25</w:t>
            </w:r>
            <w:r>
              <w:rPr>
                <w:noProof/>
                <w:webHidden/>
              </w:rPr>
              <w:fldChar w:fldCharType="end"/>
            </w:r>
          </w:hyperlink>
        </w:p>
        <w:p w14:paraId="2B5BA5FD" w14:textId="53CEFD86" w:rsidR="007A638E" w:rsidRDefault="007A638E">
          <w:pPr>
            <w:pStyle w:val="TOC2"/>
            <w:rPr>
              <w:rFonts w:asciiTheme="minorHAnsi" w:eastAsiaTheme="minorEastAsia" w:hAnsiTheme="minorHAnsi" w:cstheme="minorBidi"/>
              <w:bCs w:val="0"/>
              <w:noProof/>
              <w:kern w:val="2"/>
              <w:sz w:val="24"/>
              <w:szCs w:val="24"/>
              <w14:ligatures w14:val="standardContextual"/>
            </w:rPr>
          </w:pPr>
          <w:hyperlink w:anchor="_Toc199768546" w:history="1">
            <w:r w:rsidRPr="0009323D">
              <w:rPr>
                <w:rStyle w:val="Hyperlink"/>
                <w:noProof/>
              </w:rPr>
              <w:t>AAMC Uniform Clinical Training Affiliation Agreement (LCME approved)</w:t>
            </w:r>
            <w:r>
              <w:rPr>
                <w:noProof/>
                <w:webHidden/>
              </w:rPr>
              <w:tab/>
            </w:r>
            <w:r>
              <w:rPr>
                <w:noProof/>
                <w:webHidden/>
              </w:rPr>
              <w:fldChar w:fldCharType="begin"/>
            </w:r>
            <w:r>
              <w:rPr>
                <w:noProof/>
                <w:webHidden/>
              </w:rPr>
              <w:instrText xml:space="preserve"> PAGEREF _Toc199768546 \h </w:instrText>
            </w:r>
            <w:r>
              <w:rPr>
                <w:noProof/>
                <w:webHidden/>
              </w:rPr>
            </w:r>
            <w:r>
              <w:rPr>
                <w:noProof/>
                <w:webHidden/>
              </w:rPr>
              <w:fldChar w:fldCharType="separate"/>
            </w:r>
            <w:r>
              <w:rPr>
                <w:noProof/>
                <w:webHidden/>
              </w:rPr>
              <w:t>25</w:t>
            </w:r>
            <w:r>
              <w:rPr>
                <w:noProof/>
                <w:webHidden/>
              </w:rPr>
              <w:fldChar w:fldCharType="end"/>
            </w:r>
          </w:hyperlink>
        </w:p>
        <w:p w14:paraId="3049DB03" w14:textId="75FBAAEE" w:rsidR="00D00B67" w:rsidRPr="00515F13" w:rsidRDefault="00AC619C" w:rsidP="008B6AFE">
          <w:pPr>
            <w:spacing w:line="276" w:lineRule="auto"/>
          </w:pPr>
          <w:r w:rsidRPr="00515F13">
            <w:fldChar w:fldCharType="end"/>
          </w:r>
        </w:p>
      </w:sdtContent>
    </w:sdt>
    <w:p w14:paraId="53905904" w14:textId="57CCFF25" w:rsidR="00D00B67" w:rsidRPr="00515F13" w:rsidRDefault="00AC619C" w:rsidP="008B6AFE">
      <w:pPr>
        <w:pStyle w:val="Heading2"/>
        <w:spacing w:line="276" w:lineRule="auto"/>
        <w:rPr>
          <w:rFonts w:cs="Times New Roman"/>
        </w:rPr>
        <w:sectPr w:rsidR="00D00B67" w:rsidRPr="00515F13" w:rsidSect="00C53307">
          <w:footerReference w:type="default" r:id="rId13"/>
          <w:headerReference w:type="first" r:id="rId14"/>
          <w:footerReference w:type="first" r:id="rId15"/>
          <w:pgSz w:w="12240" w:h="15840"/>
          <w:pgMar w:top="1170" w:right="900" w:bottom="630" w:left="900" w:header="360" w:footer="576" w:gutter="0"/>
          <w:pgNumType w:fmt="lowerRoman" w:start="1"/>
          <w:cols w:space="720"/>
          <w:titlePg/>
          <w:docGrid w:linePitch="360"/>
        </w:sectPr>
      </w:pPr>
      <w:r w:rsidRPr="00515F13">
        <w:rPr>
          <w:rFonts w:cs="Times New Roman"/>
        </w:rPr>
        <w:br w:type="page"/>
      </w:r>
    </w:p>
    <w:p w14:paraId="282F9D8A" w14:textId="5F09FED8" w:rsidR="0033150A" w:rsidRPr="00515F13" w:rsidRDefault="0033150A" w:rsidP="008B6AFE">
      <w:pPr>
        <w:pStyle w:val="Heading1"/>
        <w:spacing w:line="276" w:lineRule="auto"/>
        <w:rPr>
          <w:rFonts w:cs="Times New Roman"/>
        </w:rPr>
      </w:pPr>
      <w:bookmarkStart w:id="9" w:name="_Toc199768502"/>
      <w:bookmarkEnd w:id="8"/>
      <w:bookmarkEnd w:id="7"/>
      <w:bookmarkEnd w:id="6"/>
      <w:bookmarkEnd w:id="5"/>
      <w:r w:rsidRPr="00515F13">
        <w:rPr>
          <w:rFonts w:cs="Times New Roman"/>
        </w:rPr>
        <w:lastRenderedPageBreak/>
        <w:t>Introduction</w:t>
      </w:r>
      <w:bookmarkEnd w:id="9"/>
    </w:p>
    <w:p w14:paraId="2E99D5BF" w14:textId="74E9081B" w:rsidR="00482CC5" w:rsidRPr="00515F13" w:rsidRDefault="00365B4A" w:rsidP="008B6AFE">
      <w:pPr>
        <w:spacing w:line="276" w:lineRule="auto"/>
      </w:pPr>
      <w:r w:rsidRPr="00365B4A">
        <w:t xml:space="preserve">In response to feedback and requests for more specificity about what </w:t>
      </w:r>
      <w:r w:rsidR="00E92E03" w:rsidRPr="00365B4A">
        <w:t>has changed</w:t>
      </w:r>
      <w:r w:rsidRPr="00365B4A">
        <w:t xml:space="preserve"> in new versions of LCME publications, the LCME Secretariat staff have </w:t>
      </w:r>
      <w:r w:rsidR="00814CBC">
        <w:t>developed</w:t>
      </w:r>
      <w:r w:rsidRPr="00365B4A">
        <w:t xml:space="preserve"> the</w:t>
      </w:r>
      <w:r w:rsidR="00914B84">
        <w:t xml:space="preserve"> LCME Publications Change Log</w:t>
      </w:r>
      <w:r w:rsidR="00071B26" w:rsidRPr="00515F13">
        <w:t>.</w:t>
      </w:r>
    </w:p>
    <w:p w14:paraId="1D4794F2" w14:textId="77777777" w:rsidR="00071B26" w:rsidRPr="00515F13" w:rsidRDefault="00071B26" w:rsidP="008B6AFE">
      <w:pPr>
        <w:spacing w:line="276" w:lineRule="auto"/>
      </w:pPr>
    </w:p>
    <w:p w14:paraId="6DB9DB62" w14:textId="39383DC2" w:rsidR="00DD7082" w:rsidRDefault="00B86639" w:rsidP="00626E5B">
      <w:pPr>
        <w:spacing w:line="276" w:lineRule="auto"/>
      </w:pPr>
      <w:r w:rsidRPr="00B86639">
        <w:t>This document lists substantive changes made to LCME publications currently on the LCME website. The Change Log will be routinely updated in the weeks following publications being made available on the LCME website. The current expectation is that the Change Log will be updated in late July 2025 to detail any substantive changes to upcoming publications. This timeline may be adjusted depending on staff workload.</w:t>
      </w:r>
    </w:p>
    <w:p w14:paraId="22F93BA5" w14:textId="77777777" w:rsidR="00D84801" w:rsidRDefault="00D84801" w:rsidP="00D84801">
      <w:pPr>
        <w:spacing w:line="276" w:lineRule="auto"/>
      </w:pPr>
    </w:p>
    <w:p w14:paraId="5580DD40" w14:textId="77777777" w:rsidR="00297291" w:rsidRPr="00297291" w:rsidRDefault="00297291" w:rsidP="00390B2E">
      <w:pPr>
        <w:pStyle w:val="Heading1"/>
        <w:spacing w:line="276" w:lineRule="auto"/>
        <w:rPr>
          <w:rFonts w:cs="Times New Roman"/>
        </w:rPr>
      </w:pPr>
      <w:bookmarkStart w:id="10" w:name="_Toc199768503"/>
      <w:r w:rsidRPr="00297291">
        <w:rPr>
          <w:rFonts w:cs="Times New Roman"/>
        </w:rPr>
        <w:t>About the Change Log</w:t>
      </w:r>
      <w:bookmarkEnd w:id="10"/>
    </w:p>
    <w:p w14:paraId="50E5F1D3" w14:textId="26D49E60" w:rsidR="00390B2E" w:rsidRPr="00390B2E" w:rsidRDefault="00297291" w:rsidP="00604465">
      <w:pPr>
        <w:pStyle w:val="ListParagraph"/>
        <w:rPr>
          <w:rFonts w:eastAsia="Times New Roman"/>
        </w:rPr>
      </w:pPr>
      <w:r w:rsidRPr="00390B2E">
        <w:t xml:space="preserve">It does not list all changes to </w:t>
      </w:r>
      <w:r w:rsidR="00892B00" w:rsidRPr="00390B2E">
        <w:t>publications but</w:t>
      </w:r>
      <w:r w:rsidRPr="00390B2E">
        <w:t xml:space="preserve"> instead lists substantive changes that alter the meaning or scope of the standard, element, or question that supports the elements. </w:t>
      </w:r>
    </w:p>
    <w:p w14:paraId="3A1C318B" w14:textId="77777777" w:rsidR="00390B2E" w:rsidRPr="00390B2E" w:rsidRDefault="00297291" w:rsidP="00604465">
      <w:pPr>
        <w:pStyle w:val="ListParagraph"/>
        <w:rPr>
          <w:rFonts w:eastAsia="Times New Roman"/>
        </w:rPr>
      </w:pPr>
      <w:r w:rsidRPr="00297291">
        <w:t>It does not include minor changes such as those made to grammar.</w:t>
      </w:r>
    </w:p>
    <w:p w14:paraId="17B2D30B" w14:textId="77777777" w:rsidR="00390B2E" w:rsidRPr="00390B2E" w:rsidRDefault="00297291" w:rsidP="00604465">
      <w:pPr>
        <w:pStyle w:val="ListParagraph"/>
      </w:pPr>
      <w:r w:rsidRPr="00390B2E">
        <w:t>It is divided into sections by publication name.</w:t>
      </w:r>
    </w:p>
    <w:p w14:paraId="2E51B900" w14:textId="4D46297F" w:rsidR="00297291" w:rsidRPr="00390B2E" w:rsidRDefault="00297291" w:rsidP="00604465">
      <w:pPr>
        <w:pStyle w:val="ListParagraph"/>
      </w:pPr>
      <w:r w:rsidRPr="00390B2E">
        <w:t xml:space="preserve">It lists changes to LCME accreditation elements and standards only in the sections for the </w:t>
      </w:r>
      <w:r w:rsidRPr="00390B2E">
        <w:rPr>
          <w:i/>
        </w:rPr>
        <w:t>Functions and Structure of a Medical School</w:t>
      </w:r>
      <w:r w:rsidRPr="00390B2E">
        <w:t xml:space="preserve"> document and for each of the DCI documents, not in the sections for every document in which the changed items appear. </w:t>
      </w:r>
    </w:p>
    <w:p w14:paraId="6D930ABA" w14:textId="0D6BF523" w:rsidR="0033150A" w:rsidRPr="00515F13" w:rsidRDefault="008A503A" w:rsidP="008B6AFE">
      <w:pPr>
        <w:spacing w:line="276" w:lineRule="auto"/>
        <w:rPr>
          <w:rStyle w:val="Hyperlink"/>
        </w:rPr>
      </w:pPr>
      <w:r>
        <w:t xml:space="preserve">Email any questions </w:t>
      </w:r>
      <w:r w:rsidR="007B42B2">
        <w:t xml:space="preserve">about </w:t>
      </w:r>
      <w:r w:rsidR="0093170E" w:rsidRPr="00515F13">
        <w:t xml:space="preserve">the Change Log to </w:t>
      </w:r>
      <w:hyperlink r:id="rId16" w:history="1">
        <w:r w:rsidR="0093170E" w:rsidRPr="00515F13">
          <w:rPr>
            <w:rStyle w:val="Hyperlink"/>
          </w:rPr>
          <w:t>lcme@aamc.org</w:t>
        </w:r>
      </w:hyperlink>
      <w:r w:rsidR="0093170E" w:rsidRPr="00515F13">
        <w:rPr>
          <w:rStyle w:val="Hyperlink"/>
          <w:color w:val="auto"/>
          <w:u w:val="none"/>
        </w:rPr>
        <w:t>.</w:t>
      </w:r>
    </w:p>
    <w:p w14:paraId="5F87EF42" w14:textId="77777777" w:rsidR="00741881" w:rsidRPr="00515F13" w:rsidRDefault="00741881" w:rsidP="008B6AFE">
      <w:pPr>
        <w:spacing w:line="276" w:lineRule="auto"/>
        <w:rPr>
          <w:rStyle w:val="Hyperlink"/>
          <w:color w:val="auto"/>
          <w:u w:val="none"/>
        </w:rPr>
      </w:pPr>
    </w:p>
    <w:p w14:paraId="44F811AF" w14:textId="28A4CE40" w:rsidR="0033150A" w:rsidRPr="00515F13" w:rsidRDefault="0033150A" w:rsidP="008B6AFE">
      <w:pPr>
        <w:pStyle w:val="Heading1"/>
        <w:spacing w:line="276" w:lineRule="auto"/>
        <w:rPr>
          <w:rFonts w:cs="Times New Roman"/>
        </w:rPr>
      </w:pPr>
      <w:bookmarkStart w:id="11" w:name="_Toc199768504"/>
      <w:r w:rsidRPr="00515F13">
        <w:rPr>
          <w:rFonts w:cs="Times New Roman"/>
        </w:rPr>
        <w:t>Navigating the Change Log</w:t>
      </w:r>
      <w:bookmarkEnd w:id="11"/>
    </w:p>
    <w:p w14:paraId="46EECEB4" w14:textId="6A0F07A0" w:rsidR="00335F6E" w:rsidRPr="00515F13" w:rsidRDefault="00C40C3C" w:rsidP="008B6AFE">
      <w:pPr>
        <w:spacing w:line="276" w:lineRule="auto"/>
      </w:pPr>
      <w:r w:rsidRPr="00515F13">
        <w:t xml:space="preserve">Click </w:t>
      </w:r>
      <w:r w:rsidR="008D7AB4" w:rsidRPr="00515F13">
        <w:t xml:space="preserve">on a </w:t>
      </w:r>
      <w:r w:rsidR="006B6336">
        <w:t>section</w:t>
      </w:r>
      <w:r w:rsidR="008D7AB4" w:rsidRPr="00515F13">
        <w:t xml:space="preserve"> name in t</w:t>
      </w:r>
      <w:r w:rsidR="00021066" w:rsidRPr="00515F13">
        <w:t xml:space="preserve">he Table of Contents </w:t>
      </w:r>
      <w:r w:rsidR="00B8697D" w:rsidRPr="00515F13">
        <w:t xml:space="preserve">to jump to the desired section. </w:t>
      </w:r>
      <w:r w:rsidR="0068702F" w:rsidRPr="00515F13">
        <w:t>D</w:t>
      </w:r>
      <w:r w:rsidR="008D7AB4" w:rsidRPr="00515F13">
        <w:t xml:space="preserve">epending on your settings, </w:t>
      </w:r>
      <w:r w:rsidR="00335F6E" w:rsidRPr="00515F13">
        <w:t>you may need to hold down the CTRL key when clicking on a</w:t>
      </w:r>
      <w:r w:rsidR="00A44DA0" w:rsidRPr="00515F13">
        <w:t xml:space="preserve"> </w:t>
      </w:r>
      <w:r w:rsidR="006B6336">
        <w:t xml:space="preserve">section </w:t>
      </w:r>
      <w:r w:rsidR="00A44DA0" w:rsidRPr="00515F13">
        <w:t>name</w:t>
      </w:r>
      <w:r w:rsidR="00722983" w:rsidRPr="00515F13">
        <w:t>.</w:t>
      </w:r>
    </w:p>
    <w:p w14:paraId="30489910" w14:textId="406FEE01" w:rsidR="00463681" w:rsidRPr="00515F13" w:rsidRDefault="00463681">
      <w:r w:rsidRPr="00515F13">
        <w:br w:type="page"/>
      </w:r>
    </w:p>
    <w:p w14:paraId="14488D7A" w14:textId="77777777" w:rsidR="003F7E82" w:rsidRPr="00515F13" w:rsidRDefault="003F7E82" w:rsidP="003F7E82">
      <w:pPr>
        <w:spacing w:before="240" w:after="240" w:line="276" w:lineRule="auto"/>
        <w:outlineLvl w:val="0"/>
        <w:rPr>
          <w:b/>
          <w:color w:val="004990"/>
          <w:sz w:val="28"/>
          <w:szCs w:val="25"/>
        </w:rPr>
      </w:pPr>
      <w:bookmarkStart w:id="12" w:name="_Toc194049709"/>
      <w:bookmarkStart w:id="13" w:name="_Toc199768505"/>
      <w:r w:rsidRPr="00515F13">
        <w:rPr>
          <w:b/>
          <w:color w:val="004990"/>
          <w:sz w:val="28"/>
          <w:szCs w:val="25"/>
        </w:rPr>
        <w:lastRenderedPageBreak/>
        <w:t>Functions and Structure of a Medical School</w:t>
      </w:r>
      <w:bookmarkEnd w:id="12"/>
      <w:bookmarkEnd w:id="13"/>
    </w:p>
    <w:p w14:paraId="0F8F30A6" w14:textId="77777777" w:rsidR="0026792F" w:rsidRPr="00515F13" w:rsidRDefault="0026792F" w:rsidP="0026792F">
      <w:pPr>
        <w:spacing w:before="240" w:after="240" w:line="276" w:lineRule="auto"/>
        <w:outlineLvl w:val="1"/>
        <w:rPr>
          <w:b/>
          <w:color w:val="004990"/>
          <w:sz w:val="24"/>
          <w:szCs w:val="24"/>
        </w:rPr>
      </w:pPr>
      <w:bookmarkStart w:id="14" w:name="_Toc199768506"/>
      <w:bookmarkStart w:id="15" w:name="_Toc194049710"/>
      <w:r w:rsidRPr="00515F13">
        <w:rPr>
          <w:b/>
          <w:color w:val="004990"/>
          <w:sz w:val="24"/>
          <w:szCs w:val="24"/>
        </w:rPr>
        <w:t>Overall Document</w:t>
      </w:r>
      <w:bookmarkEnd w:id="14"/>
    </w:p>
    <w:p w14:paraId="09607EE0" w14:textId="18B39D59" w:rsidR="00EB34CE" w:rsidRPr="00515F13" w:rsidRDefault="0026792F" w:rsidP="00EB34CE">
      <w:pPr>
        <w:rPr>
          <w:b/>
          <w:bCs/>
        </w:rPr>
      </w:pPr>
      <w:r w:rsidRPr="00515F13">
        <w:rPr>
          <w:b/>
          <w:bCs/>
        </w:rPr>
        <w:t>2025-04-09 Changes to 2026-27 Functions and Structure of a Medical School document</w:t>
      </w:r>
    </w:p>
    <w:p w14:paraId="0323D27E" w14:textId="55EFFCEA" w:rsidR="00EB34CE" w:rsidRPr="00324271" w:rsidRDefault="0026792F" w:rsidP="00604465">
      <w:pPr>
        <w:pStyle w:val="ListParagraph"/>
      </w:pPr>
      <w:r w:rsidRPr="00604465">
        <w:t>Changed text to note that the “Glossary of Terms for LCME Accreditation Standards and Elements” was incorporated into the LCME Glossary, located on the LCME website:</w:t>
      </w:r>
      <w:r w:rsidRPr="00515F13">
        <w:t xml:space="preserve"> </w:t>
      </w:r>
      <w:hyperlink r:id="rId17" w:history="1">
        <w:r w:rsidRPr="00515F13">
          <w:rPr>
            <w:rStyle w:val="Hyperlink"/>
          </w:rPr>
          <w:t>lcme.org/glossary</w:t>
        </w:r>
      </w:hyperlink>
      <w:r w:rsidRPr="00515F13">
        <w:t>.</w:t>
      </w:r>
    </w:p>
    <w:p w14:paraId="3E683279" w14:textId="104EDB95" w:rsidR="003F7E82" w:rsidRPr="00515F13" w:rsidRDefault="003F7E82" w:rsidP="0026792F">
      <w:pPr>
        <w:spacing w:before="240" w:after="240" w:line="276" w:lineRule="auto"/>
        <w:outlineLvl w:val="1"/>
        <w:rPr>
          <w:b/>
          <w:color w:val="004990"/>
          <w:sz w:val="24"/>
          <w:szCs w:val="24"/>
        </w:rPr>
      </w:pPr>
      <w:bookmarkStart w:id="16" w:name="_Toc199768507"/>
      <w:r w:rsidRPr="00515F13">
        <w:rPr>
          <w:b/>
          <w:color w:val="004990"/>
          <w:sz w:val="24"/>
          <w:szCs w:val="24"/>
        </w:rPr>
        <w:t>Standards</w:t>
      </w:r>
      <w:bookmarkEnd w:id="15"/>
      <w:bookmarkEnd w:id="16"/>
    </w:p>
    <w:p w14:paraId="2A5E72C2" w14:textId="4F654A03" w:rsidR="00A93DF4" w:rsidRPr="00CB7040" w:rsidRDefault="00A93DF4" w:rsidP="00A93DF4">
      <w:pPr>
        <w:spacing w:line="276" w:lineRule="auto"/>
        <w:contextualSpacing/>
        <w:rPr>
          <w:b/>
          <w:bCs/>
        </w:rPr>
      </w:pPr>
      <w:bookmarkStart w:id="17" w:name="_Toc194049711"/>
      <w:r w:rsidRPr="00CB7040">
        <w:rPr>
          <w:b/>
          <w:bCs/>
        </w:rPr>
        <w:t>2025-05-21 Changes to 202</w:t>
      </w:r>
      <w:r w:rsidR="00C128DB" w:rsidRPr="00CB7040">
        <w:rPr>
          <w:b/>
          <w:bCs/>
        </w:rPr>
        <w:t>6</w:t>
      </w:r>
      <w:r w:rsidRPr="00CB7040">
        <w:rPr>
          <w:b/>
          <w:bCs/>
        </w:rPr>
        <w:t>-2</w:t>
      </w:r>
      <w:r w:rsidR="00C128DB" w:rsidRPr="00CB7040">
        <w:rPr>
          <w:b/>
          <w:bCs/>
        </w:rPr>
        <w:t>7</w:t>
      </w:r>
      <w:r w:rsidRPr="00CB7040">
        <w:rPr>
          <w:b/>
          <w:bCs/>
        </w:rPr>
        <w:t xml:space="preserve"> Functions and Structure of a Medical School document</w:t>
      </w:r>
    </w:p>
    <w:p w14:paraId="3B771816" w14:textId="77777777" w:rsidR="00A93DF4" w:rsidRPr="00604465" w:rsidRDefault="00A93DF4" w:rsidP="00604465">
      <w:pPr>
        <w:pStyle w:val="ListParagraph"/>
      </w:pPr>
      <w:r w:rsidRPr="00604465">
        <w:t>Standard 3: Removed “recognizes the benefits of diversity” from standard language.</w:t>
      </w:r>
    </w:p>
    <w:p w14:paraId="439AA3E7" w14:textId="027FB3D9" w:rsidR="007C41D2" w:rsidRPr="00CB7040" w:rsidRDefault="007C41D2" w:rsidP="007C41D2">
      <w:pPr>
        <w:spacing w:line="276" w:lineRule="auto"/>
        <w:contextualSpacing/>
        <w:rPr>
          <w:b/>
          <w:bCs/>
        </w:rPr>
      </w:pPr>
      <w:r w:rsidRPr="00CB7040">
        <w:rPr>
          <w:b/>
          <w:bCs/>
        </w:rPr>
        <w:t>2025-05-21 Changes to 202</w:t>
      </w:r>
      <w:r w:rsidR="004B7769" w:rsidRPr="00CB7040">
        <w:rPr>
          <w:b/>
          <w:bCs/>
        </w:rPr>
        <w:t>5</w:t>
      </w:r>
      <w:r w:rsidRPr="00CB7040">
        <w:rPr>
          <w:b/>
          <w:bCs/>
        </w:rPr>
        <w:t>-2</w:t>
      </w:r>
      <w:r w:rsidR="004B7769" w:rsidRPr="00CB7040">
        <w:rPr>
          <w:b/>
          <w:bCs/>
        </w:rPr>
        <w:t>6</w:t>
      </w:r>
      <w:r w:rsidRPr="00CB7040">
        <w:rPr>
          <w:b/>
          <w:bCs/>
        </w:rPr>
        <w:t xml:space="preserve"> Functions and Structure of a Medical School document</w:t>
      </w:r>
    </w:p>
    <w:p w14:paraId="5FCAFD11" w14:textId="77777777" w:rsidR="007C41D2" w:rsidRDefault="007C41D2" w:rsidP="00604465">
      <w:pPr>
        <w:pStyle w:val="ListParagraph"/>
      </w:pPr>
      <w:r>
        <w:t>Standard 3: Removed “recognizes the benefits of diversity” from standard language.</w:t>
      </w:r>
    </w:p>
    <w:p w14:paraId="4A4DCA6F" w14:textId="00CE1816" w:rsidR="003F7E82" w:rsidRPr="00515F13" w:rsidRDefault="003F7E82" w:rsidP="003F7E82">
      <w:pPr>
        <w:spacing w:before="240" w:after="240" w:line="276" w:lineRule="auto"/>
        <w:outlineLvl w:val="1"/>
        <w:rPr>
          <w:b/>
          <w:color w:val="004990"/>
          <w:sz w:val="24"/>
          <w:szCs w:val="24"/>
        </w:rPr>
      </w:pPr>
      <w:bookmarkStart w:id="18" w:name="_Toc199768508"/>
      <w:r w:rsidRPr="00515F13">
        <w:rPr>
          <w:b/>
          <w:color w:val="004990"/>
          <w:sz w:val="24"/>
          <w:szCs w:val="24"/>
        </w:rPr>
        <w:t>Elements</w:t>
      </w:r>
      <w:bookmarkEnd w:id="17"/>
      <w:bookmarkEnd w:id="18"/>
    </w:p>
    <w:p w14:paraId="648CAF84" w14:textId="0FC933B7" w:rsidR="007F272F" w:rsidRPr="00CB7040" w:rsidRDefault="007F272F" w:rsidP="007F272F">
      <w:pPr>
        <w:spacing w:line="276" w:lineRule="auto"/>
        <w:contextualSpacing/>
        <w:rPr>
          <w:b/>
          <w:bCs/>
        </w:rPr>
      </w:pPr>
      <w:r w:rsidRPr="00CB7040">
        <w:rPr>
          <w:b/>
          <w:bCs/>
        </w:rPr>
        <w:t>2025-05-21 Changes to 2026-27 Functions and Structure of a Medical School document</w:t>
      </w:r>
    </w:p>
    <w:p w14:paraId="338D8821" w14:textId="77777777" w:rsidR="007F272F" w:rsidRDefault="007F272F" w:rsidP="00604465">
      <w:pPr>
        <w:pStyle w:val="ListParagraph"/>
      </w:pPr>
      <w:r>
        <w:t>Element 3.3: Removed Element 3.3.</w:t>
      </w:r>
    </w:p>
    <w:p w14:paraId="255BED4D" w14:textId="3DA8144F" w:rsidR="003F7E82" w:rsidRPr="00515F13" w:rsidRDefault="003F7E82" w:rsidP="003F7E82">
      <w:pPr>
        <w:spacing w:line="276" w:lineRule="auto"/>
        <w:rPr>
          <w:b/>
          <w:bCs/>
        </w:rPr>
      </w:pPr>
      <w:r w:rsidRPr="00515F13">
        <w:rPr>
          <w:b/>
          <w:bCs/>
        </w:rPr>
        <w:t xml:space="preserve">2025-03-06 </w:t>
      </w:r>
      <w:r w:rsidR="003352B8" w:rsidRPr="00515F13">
        <w:rPr>
          <w:b/>
          <w:bCs/>
        </w:rPr>
        <w:t xml:space="preserve">Changes </w:t>
      </w:r>
      <w:r w:rsidRPr="00515F13">
        <w:rPr>
          <w:b/>
          <w:bCs/>
        </w:rPr>
        <w:t>to 2026-27 Functions and Structure of a Medical School document</w:t>
      </w:r>
    </w:p>
    <w:p w14:paraId="53091E19" w14:textId="47A878EA" w:rsidR="00E84132" w:rsidRDefault="003F7E82" w:rsidP="00604465">
      <w:pPr>
        <w:pStyle w:val="ListParagraph"/>
      </w:pPr>
      <w:bookmarkStart w:id="19" w:name="_Hlk199268737"/>
      <w:r w:rsidRPr="00515F13">
        <w:t>Element 5.11</w:t>
      </w:r>
      <w:r w:rsidR="00E84132">
        <w:t xml:space="preserve"> </w:t>
      </w:r>
      <w:r w:rsidRPr="00515F13">
        <w:t>short description</w:t>
      </w:r>
      <w:r w:rsidR="00E84132">
        <w:t>:</w:t>
      </w:r>
      <w:r w:rsidRPr="00515F13">
        <w:t xml:space="preserve"> replaced “Lounge” with “Relaxation”. </w:t>
      </w:r>
    </w:p>
    <w:p w14:paraId="055EAB62" w14:textId="22360BA6" w:rsidR="003F7E82" w:rsidRPr="00515F13" w:rsidRDefault="00E90AD3" w:rsidP="00604465">
      <w:pPr>
        <w:pStyle w:val="ListParagraph"/>
      </w:pPr>
      <w:r>
        <w:t>Element 5.11</w:t>
      </w:r>
      <w:r w:rsidR="00BE0286">
        <w:t xml:space="preserve">: </w:t>
      </w:r>
      <w:r w:rsidR="003F7E82" w:rsidRPr="00515F13">
        <w:t xml:space="preserve">Changed text to remove to remove “and affiliated clinical site”, to replace “lounge areas” with “relaxation space, and”, to replace “facilities” with “space. A medical school also ensures that medical students have at each clinical site adequate study space, personal lockers or other secure storage space” </w:t>
      </w:r>
      <w:r w:rsidR="002304F8" w:rsidRPr="00515F13">
        <w:t xml:space="preserve">and </w:t>
      </w:r>
      <w:r w:rsidR="003F7E82" w:rsidRPr="00515F13">
        <w:t>to change “call” to “on-call”</w:t>
      </w:r>
      <w:r w:rsidR="00D24396" w:rsidRPr="00515F13">
        <w:t>.</w:t>
      </w:r>
    </w:p>
    <w:bookmarkEnd w:id="19"/>
    <w:p w14:paraId="35CC44FD" w14:textId="4CE90372" w:rsidR="003F7E82" w:rsidRDefault="003F7E82" w:rsidP="00604465">
      <w:pPr>
        <w:pStyle w:val="ListParagraph"/>
      </w:pPr>
      <w:r w:rsidRPr="00515F13">
        <w:t>Element 10.5</w:t>
      </w:r>
      <w:r w:rsidR="00BE0286">
        <w:t xml:space="preserve">: </w:t>
      </w:r>
      <w:r w:rsidRPr="00515F13">
        <w:t>Changed text to append “A medical school requires regular student attestation to meeting the technical standards with or without reasonable accommodations as they progress through the years or phases of the curriculum.”</w:t>
      </w:r>
      <w:r w:rsidR="00D24396" w:rsidRPr="00515F13">
        <w:t>.</w:t>
      </w:r>
    </w:p>
    <w:p w14:paraId="544F9FE6" w14:textId="77777777" w:rsidR="00CB7040" w:rsidRDefault="00CB7040" w:rsidP="00CB7040">
      <w:pPr>
        <w:spacing w:line="276" w:lineRule="auto"/>
        <w:contextualSpacing/>
      </w:pPr>
    </w:p>
    <w:p w14:paraId="68F75F2F" w14:textId="369BD670" w:rsidR="000F65B8" w:rsidRPr="00515F13" w:rsidRDefault="000F65B8" w:rsidP="000F65B8">
      <w:pPr>
        <w:spacing w:before="240" w:after="240" w:line="276" w:lineRule="auto"/>
        <w:outlineLvl w:val="1"/>
        <w:rPr>
          <w:b/>
          <w:color w:val="004990"/>
          <w:sz w:val="24"/>
          <w:szCs w:val="24"/>
        </w:rPr>
      </w:pPr>
      <w:bookmarkStart w:id="20" w:name="_Toc199768509"/>
      <w:r>
        <w:rPr>
          <w:b/>
          <w:color w:val="004990"/>
          <w:sz w:val="24"/>
          <w:szCs w:val="24"/>
        </w:rPr>
        <w:t>Glossary</w:t>
      </w:r>
      <w:r w:rsidR="00417D66">
        <w:rPr>
          <w:b/>
          <w:color w:val="004990"/>
          <w:sz w:val="24"/>
          <w:szCs w:val="24"/>
        </w:rPr>
        <w:t xml:space="preserve"> (applies only to 202</w:t>
      </w:r>
      <w:r w:rsidR="004B7769">
        <w:rPr>
          <w:b/>
          <w:color w:val="004990"/>
          <w:sz w:val="24"/>
          <w:szCs w:val="24"/>
        </w:rPr>
        <w:t>5</w:t>
      </w:r>
      <w:r w:rsidR="00417D66">
        <w:rPr>
          <w:b/>
          <w:color w:val="004990"/>
          <w:sz w:val="24"/>
          <w:szCs w:val="24"/>
        </w:rPr>
        <w:t>-2</w:t>
      </w:r>
      <w:r w:rsidR="004B7769">
        <w:rPr>
          <w:b/>
          <w:color w:val="004990"/>
          <w:sz w:val="24"/>
          <w:szCs w:val="24"/>
        </w:rPr>
        <w:t>6</w:t>
      </w:r>
      <w:r w:rsidR="00417D66">
        <w:rPr>
          <w:b/>
          <w:color w:val="004990"/>
          <w:sz w:val="24"/>
          <w:szCs w:val="24"/>
        </w:rPr>
        <w:t xml:space="preserve"> </w:t>
      </w:r>
      <w:r w:rsidR="00875BC7">
        <w:rPr>
          <w:b/>
          <w:color w:val="004990"/>
          <w:sz w:val="24"/>
          <w:szCs w:val="24"/>
        </w:rPr>
        <w:t>Funct</w:t>
      </w:r>
      <w:r w:rsidR="00DD50F1">
        <w:rPr>
          <w:b/>
          <w:color w:val="004990"/>
          <w:sz w:val="24"/>
          <w:szCs w:val="24"/>
        </w:rPr>
        <w:t xml:space="preserve">ions and Structure </w:t>
      </w:r>
      <w:r w:rsidR="00A05FF0">
        <w:rPr>
          <w:b/>
          <w:color w:val="004990"/>
          <w:sz w:val="24"/>
          <w:szCs w:val="24"/>
        </w:rPr>
        <w:t>document</w:t>
      </w:r>
      <w:r w:rsidR="00417D66">
        <w:rPr>
          <w:b/>
          <w:color w:val="004990"/>
          <w:sz w:val="24"/>
          <w:szCs w:val="24"/>
        </w:rPr>
        <w:t>)</w:t>
      </w:r>
      <w:bookmarkEnd w:id="20"/>
    </w:p>
    <w:p w14:paraId="371D7BDF" w14:textId="797E10E8" w:rsidR="00164C1E" w:rsidRPr="00CB7040" w:rsidRDefault="00164C1E" w:rsidP="00164C1E">
      <w:pPr>
        <w:spacing w:line="276" w:lineRule="auto"/>
        <w:contextualSpacing/>
        <w:rPr>
          <w:b/>
          <w:bCs/>
        </w:rPr>
      </w:pPr>
      <w:r w:rsidRPr="00CB7040">
        <w:rPr>
          <w:b/>
          <w:bCs/>
        </w:rPr>
        <w:t>2025-05-21 Changes to 202</w:t>
      </w:r>
      <w:r w:rsidR="004B7769" w:rsidRPr="00CB7040">
        <w:rPr>
          <w:b/>
          <w:bCs/>
        </w:rPr>
        <w:t>5</w:t>
      </w:r>
      <w:r w:rsidRPr="00CB7040">
        <w:rPr>
          <w:b/>
          <w:bCs/>
        </w:rPr>
        <w:t>-2</w:t>
      </w:r>
      <w:r w:rsidR="004B7769" w:rsidRPr="00CB7040">
        <w:rPr>
          <w:b/>
          <w:bCs/>
        </w:rPr>
        <w:t>6</w:t>
      </w:r>
      <w:r w:rsidRPr="00CB7040">
        <w:rPr>
          <w:b/>
          <w:bCs/>
        </w:rPr>
        <w:t xml:space="preserve"> Functions and Structure of a Medical School document</w:t>
      </w:r>
    </w:p>
    <w:p w14:paraId="5AB6ADB9" w14:textId="749D365E" w:rsidR="001D66F5" w:rsidRDefault="000442B7" w:rsidP="00604465">
      <w:pPr>
        <w:pStyle w:val="ListParagraph"/>
      </w:pPr>
      <w:r>
        <w:t xml:space="preserve">Removed “Benefits of a diverse learning </w:t>
      </w:r>
      <w:r w:rsidR="00E05F87">
        <w:t>environment”</w:t>
      </w:r>
      <w:r w:rsidR="008249AD">
        <w:t xml:space="preserve"> entry</w:t>
      </w:r>
      <w:r w:rsidR="00E05F87">
        <w:t>.</w:t>
      </w:r>
    </w:p>
    <w:p w14:paraId="609AAE1B" w14:textId="60EB444F" w:rsidR="00FD05B5" w:rsidRDefault="00FD05B5" w:rsidP="00604465">
      <w:pPr>
        <w:pStyle w:val="ListParagraph"/>
      </w:pPr>
      <w:r>
        <w:t xml:space="preserve">Removed “3.3” from </w:t>
      </w:r>
      <w:r w:rsidR="00EE32EB">
        <w:t>“Effective” and “Evaluation” entries.</w:t>
      </w:r>
    </w:p>
    <w:p w14:paraId="0E9CB73A" w14:textId="5E827539" w:rsidR="00274AF0" w:rsidRDefault="003254CA" w:rsidP="00604465">
      <w:pPr>
        <w:pStyle w:val="ListParagraph"/>
      </w:pPr>
      <w:r>
        <w:t>Removed “Mission-appropriate diversity categories</w:t>
      </w:r>
      <w:r w:rsidR="00E05F87">
        <w:t>”</w:t>
      </w:r>
      <w:r w:rsidR="0050629B">
        <w:t xml:space="preserve"> entry.</w:t>
      </w:r>
    </w:p>
    <w:p w14:paraId="54134CBB" w14:textId="421CD846" w:rsidR="009E04E3" w:rsidRPr="00515F13" w:rsidRDefault="009E04E3" w:rsidP="00604465">
      <w:pPr>
        <w:pStyle w:val="ListParagraph"/>
      </w:pPr>
      <w:r>
        <w:t xml:space="preserve">Removed </w:t>
      </w:r>
      <w:r w:rsidR="00BC13F6">
        <w:t>“</w:t>
      </w:r>
      <w:r>
        <w:t>Programs aimed at developing a diverse pool of medical school applicants”</w:t>
      </w:r>
      <w:r w:rsidR="00BC13F6">
        <w:t xml:space="preserve"> entry.</w:t>
      </w:r>
    </w:p>
    <w:p w14:paraId="787F798B" w14:textId="4D688FA1" w:rsidR="00DF2D44" w:rsidRDefault="00DF2D44">
      <w:pPr>
        <w:rPr>
          <w:b/>
          <w:color w:val="004990"/>
          <w:sz w:val="28"/>
          <w:szCs w:val="25"/>
        </w:rPr>
      </w:pPr>
      <w:r>
        <w:rPr>
          <w:b/>
          <w:color w:val="004990"/>
          <w:sz w:val="28"/>
          <w:szCs w:val="25"/>
        </w:rPr>
        <w:br w:type="page"/>
      </w:r>
    </w:p>
    <w:p w14:paraId="6742AE36" w14:textId="569DB36B" w:rsidR="001A7371" w:rsidRPr="00515F13" w:rsidRDefault="0003100A" w:rsidP="0075381A">
      <w:pPr>
        <w:pStyle w:val="Heading1"/>
        <w:rPr>
          <w:rFonts w:cs="Times New Roman"/>
        </w:rPr>
      </w:pPr>
      <w:bookmarkStart w:id="21" w:name="_Toc199768510"/>
      <w:r w:rsidRPr="00515F13">
        <w:rPr>
          <w:rFonts w:cs="Times New Roman"/>
        </w:rPr>
        <w:lastRenderedPageBreak/>
        <w:t>Glossary</w:t>
      </w:r>
      <w:r w:rsidR="00502B92">
        <w:rPr>
          <w:rFonts w:cs="Times New Roman"/>
        </w:rPr>
        <w:t xml:space="preserve"> located on LCME website</w:t>
      </w:r>
      <w:bookmarkEnd w:id="21"/>
    </w:p>
    <w:p w14:paraId="04A79BA0" w14:textId="6D64A363" w:rsidR="00056DF1" w:rsidRDefault="00056DF1" w:rsidP="005107C3">
      <w:pPr>
        <w:rPr>
          <w:b/>
          <w:bCs/>
        </w:rPr>
      </w:pPr>
      <w:r w:rsidRPr="00056DF1">
        <w:rPr>
          <w:b/>
          <w:bCs/>
        </w:rPr>
        <w:t>2025-0</w:t>
      </w:r>
      <w:r w:rsidR="00C72277">
        <w:rPr>
          <w:b/>
          <w:bCs/>
        </w:rPr>
        <w:t>5-21</w:t>
      </w:r>
      <w:r w:rsidRPr="00056DF1">
        <w:rPr>
          <w:b/>
          <w:bCs/>
        </w:rPr>
        <w:t xml:space="preserve"> Changes to Glossary</w:t>
      </w:r>
    </w:p>
    <w:p w14:paraId="04CECDCC" w14:textId="1A05F8FE" w:rsidR="00643CCA" w:rsidRDefault="00643CCA" w:rsidP="00604465">
      <w:pPr>
        <w:pStyle w:val="ListParagraph"/>
      </w:pPr>
      <w:r>
        <w:t>Removed “Benefits of a diverse learning environment” entry.</w:t>
      </w:r>
    </w:p>
    <w:p w14:paraId="71135393" w14:textId="77777777" w:rsidR="00225506" w:rsidRDefault="00225506" w:rsidP="00604465">
      <w:pPr>
        <w:pStyle w:val="ListParagraph"/>
      </w:pPr>
      <w:r>
        <w:t>Added “Consultation” entry.</w:t>
      </w:r>
    </w:p>
    <w:p w14:paraId="0CB9AE54" w14:textId="722DDBBF" w:rsidR="00643CCA" w:rsidRDefault="00643CCA" w:rsidP="00604465">
      <w:pPr>
        <w:pStyle w:val="ListParagraph"/>
      </w:pPr>
      <w:r>
        <w:t>Removed “3.3” from “Effective” and “Evaluation” entries.</w:t>
      </w:r>
    </w:p>
    <w:p w14:paraId="798C4B33" w14:textId="77777777" w:rsidR="00A818FF" w:rsidRPr="005228A7" w:rsidRDefault="00A818FF" w:rsidP="00604465">
      <w:pPr>
        <w:pStyle w:val="ListParagraph"/>
      </w:pPr>
      <w:r w:rsidRPr="005228A7">
        <w:t>Added “</w:t>
      </w:r>
      <w:r>
        <w:t>Immediate Family</w:t>
      </w:r>
      <w:r w:rsidRPr="005228A7">
        <w:t>” entry.</w:t>
      </w:r>
    </w:p>
    <w:p w14:paraId="162DE648" w14:textId="77777777" w:rsidR="00A818FF" w:rsidRPr="005228A7" w:rsidRDefault="00A818FF" w:rsidP="00604465">
      <w:pPr>
        <w:pStyle w:val="ListParagraph"/>
      </w:pPr>
      <w:r w:rsidRPr="005228A7">
        <w:t>Added “</w:t>
      </w:r>
      <w:r>
        <w:t>LCME discretion</w:t>
      </w:r>
      <w:r w:rsidRPr="005228A7">
        <w:t>” entry.</w:t>
      </w:r>
    </w:p>
    <w:p w14:paraId="4A618E3A" w14:textId="6454266C" w:rsidR="00643CCA" w:rsidRDefault="00643CCA" w:rsidP="00604465">
      <w:pPr>
        <w:pStyle w:val="ListParagraph"/>
      </w:pPr>
      <w:r>
        <w:t>Removed “Mission-appropriate diversity categories” entry.</w:t>
      </w:r>
    </w:p>
    <w:p w14:paraId="7F203FFC" w14:textId="5E30AE73" w:rsidR="00BE53E8" w:rsidRDefault="00BE53E8" w:rsidP="00604465">
      <w:pPr>
        <w:pStyle w:val="ListParagraph"/>
      </w:pPr>
      <w:r>
        <w:t>Removed “Programs aimed at developing a diverse pool of medical school applicants” entry.</w:t>
      </w:r>
    </w:p>
    <w:p w14:paraId="023956CE" w14:textId="77777777" w:rsidR="00056DF1" w:rsidRDefault="00056DF1" w:rsidP="005107C3">
      <w:pPr>
        <w:rPr>
          <w:b/>
          <w:bCs/>
        </w:rPr>
      </w:pPr>
    </w:p>
    <w:p w14:paraId="30603020" w14:textId="77777777" w:rsidR="00056DF1" w:rsidRDefault="00056DF1" w:rsidP="005107C3">
      <w:pPr>
        <w:rPr>
          <w:b/>
          <w:bCs/>
        </w:rPr>
      </w:pPr>
    </w:p>
    <w:p w14:paraId="618A9260" w14:textId="3B4FEF99" w:rsidR="00795C3F" w:rsidRPr="00515F13" w:rsidRDefault="00795C3F" w:rsidP="005107C3">
      <w:pPr>
        <w:rPr>
          <w:b/>
          <w:bCs/>
        </w:rPr>
      </w:pPr>
      <w:r w:rsidRPr="00515F13">
        <w:rPr>
          <w:b/>
          <w:bCs/>
        </w:rPr>
        <w:t>2025-03-0</w:t>
      </w:r>
      <w:r w:rsidR="00B64713" w:rsidRPr="00515F13">
        <w:rPr>
          <w:b/>
          <w:bCs/>
        </w:rPr>
        <w:t>7</w:t>
      </w:r>
      <w:r w:rsidR="00CA111C" w:rsidRPr="00515F13">
        <w:rPr>
          <w:b/>
          <w:bCs/>
        </w:rPr>
        <w:t xml:space="preserve"> </w:t>
      </w:r>
      <w:r w:rsidR="00CC3459" w:rsidRPr="00515F13">
        <w:rPr>
          <w:b/>
          <w:bCs/>
        </w:rPr>
        <w:t xml:space="preserve">Changes </w:t>
      </w:r>
      <w:r w:rsidR="00354F36" w:rsidRPr="00515F13">
        <w:rPr>
          <w:b/>
          <w:bCs/>
        </w:rPr>
        <w:t xml:space="preserve">to </w:t>
      </w:r>
      <w:r w:rsidR="008A7EBF" w:rsidRPr="00515F13">
        <w:rPr>
          <w:b/>
          <w:bCs/>
        </w:rPr>
        <w:t>Glossary</w:t>
      </w:r>
    </w:p>
    <w:p w14:paraId="2F09F21C" w14:textId="305477E4" w:rsidR="00FB77BB" w:rsidRPr="00515F13" w:rsidRDefault="00FB77BB" w:rsidP="00604465">
      <w:pPr>
        <w:pStyle w:val="ListParagraph"/>
      </w:pPr>
      <w:r w:rsidRPr="00515F13">
        <w:t>Adequate numbers and types of patients</w:t>
      </w:r>
      <w:r w:rsidR="00E97A09">
        <w:t xml:space="preserve">: </w:t>
      </w:r>
      <w:r w:rsidRPr="00515F13">
        <w:t xml:space="preserve">Changed title to </w:t>
      </w:r>
      <w:r w:rsidR="009A6877" w:rsidRPr="00515F13">
        <w:t>remove</w:t>
      </w:r>
      <w:r w:rsidRPr="00515F13">
        <w:t xml:space="preserve"> “(e.g., acuity, case mix, age, gender)”</w:t>
      </w:r>
      <w:r w:rsidR="00401CFC">
        <w:t>,</w:t>
      </w:r>
      <w:r w:rsidR="00BF775E">
        <w:t xml:space="preserve"> </w:t>
      </w:r>
      <w:r w:rsidR="00401CFC">
        <w:t>c</w:t>
      </w:r>
      <w:r w:rsidRPr="00515F13">
        <w:t xml:space="preserve">hanged text to add “and demographic characteristics”, to </w:t>
      </w:r>
      <w:r w:rsidR="009A6877" w:rsidRPr="00515F13">
        <w:t>remove</w:t>
      </w:r>
      <w:r w:rsidRPr="00515F13">
        <w:t xml:space="preserve"> “of specific courses, modules, and”, and to add “and specified clinical experiences of” and “and other required clinical experiences”</w:t>
      </w:r>
      <w:r w:rsidR="00D755C7" w:rsidRPr="00515F13">
        <w:t>.</w:t>
      </w:r>
    </w:p>
    <w:p w14:paraId="3473668B" w14:textId="2C3B44D3" w:rsidR="00B64713" w:rsidRPr="00515F13" w:rsidRDefault="00B64713" w:rsidP="00604465">
      <w:pPr>
        <w:pStyle w:val="ListParagraph"/>
      </w:pPr>
      <w:r w:rsidRPr="00515F13">
        <w:t>Benefits of diversity</w:t>
      </w:r>
      <w:r w:rsidR="00BF775E">
        <w:t xml:space="preserve">: </w:t>
      </w:r>
      <w:r w:rsidRPr="00515F13">
        <w:t>Changed title to replace “diversity” with “a diverse learning environment”</w:t>
      </w:r>
      <w:r w:rsidR="00800720">
        <w:t>, and c</w:t>
      </w:r>
      <w:r w:rsidRPr="00515F13">
        <w:t>hanged text to remove “the facts that”, “socioeconomic”, “racial”, and “ethnic groups, and other”.</w:t>
      </w:r>
    </w:p>
    <w:p w14:paraId="3A7CA7B2" w14:textId="3FEF146A" w:rsidR="00FB77BB" w:rsidRPr="00515F13" w:rsidRDefault="00FB77BB" w:rsidP="00604465">
      <w:pPr>
        <w:pStyle w:val="ListParagraph"/>
      </w:pPr>
      <w:r w:rsidRPr="00515F13">
        <w:t>Eligibility requirements [for initial and continuing accreditation]</w:t>
      </w:r>
      <w:r w:rsidR="00800720">
        <w:t xml:space="preserve">: </w:t>
      </w:r>
      <w:r w:rsidRPr="00515F13">
        <w:t>Changed text to replace “regional” with “institutional”</w:t>
      </w:r>
      <w:r w:rsidR="00D755C7" w:rsidRPr="00515F13">
        <w:t>.</w:t>
      </w:r>
    </w:p>
    <w:p w14:paraId="5EEF3D0C" w14:textId="5BD735C7" w:rsidR="00FB77BB" w:rsidRPr="00515F13" w:rsidRDefault="00FB77BB" w:rsidP="00604465">
      <w:pPr>
        <w:pStyle w:val="ListParagraph"/>
      </w:pPr>
      <w:r w:rsidRPr="00515F13">
        <w:t>Fair and timely summative assessment</w:t>
      </w:r>
      <w:r w:rsidR="00800720">
        <w:t xml:space="preserve">: </w:t>
      </w:r>
      <w:r w:rsidRPr="00515F13">
        <w:t>Changed text to add, “The assessment methods used and how they will contribute to the final performance indicator (i.e., the grade) should be made clear to students. The LCME requires that final grades be available within six weeks.”</w:t>
      </w:r>
      <w:r w:rsidR="00D755C7" w:rsidRPr="00515F13">
        <w:t>.</w:t>
      </w:r>
    </w:p>
    <w:p w14:paraId="4407CACF" w14:textId="5E04D810" w:rsidR="00B64713" w:rsidRPr="00515F13" w:rsidRDefault="00B64713" w:rsidP="00604465">
      <w:pPr>
        <w:pStyle w:val="ListParagraph"/>
      </w:pPr>
      <w:r w:rsidRPr="00515F13">
        <w:t>Healthcare disparities</w:t>
      </w:r>
      <w:r w:rsidR="00800720">
        <w:t xml:space="preserve">: </w:t>
      </w:r>
      <w:r w:rsidRPr="00515F13">
        <w:t>Changed text to replace “race, ethnicity” with “socioeconomic status, demographic characteristics” and removed, “sex, sexual orientation, gender identity, age, socioeconomic status”.</w:t>
      </w:r>
    </w:p>
    <w:p w14:paraId="2AE3BE9A" w14:textId="5D766974" w:rsidR="00B64713" w:rsidRPr="00515F13" w:rsidRDefault="00B64713" w:rsidP="00604465">
      <w:pPr>
        <w:pStyle w:val="ListParagraph"/>
      </w:pPr>
      <w:r w:rsidRPr="00515F13">
        <w:t xml:space="preserve">Mission-appropriate </w:t>
      </w:r>
      <w:r w:rsidR="00C6196E" w:rsidRPr="00515F13">
        <w:t>diversity:</w:t>
      </w:r>
      <w:r w:rsidR="00800720">
        <w:t xml:space="preserve"> </w:t>
      </w:r>
      <w:r w:rsidRPr="00515F13">
        <w:t>Changed title to add the word “categories</w:t>
      </w:r>
      <w:r w:rsidR="009218CA">
        <w:t xml:space="preserve"> and c</w:t>
      </w:r>
      <w:r w:rsidRPr="00515F13">
        <w:t>hanged text to remove, “racial, ethnic, economic, and/or social” and “to enhance the educational environment for all medical students”.</w:t>
      </w:r>
    </w:p>
    <w:p w14:paraId="2D0AA077" w14:textId="36896743" w:rsidR="00FB77BB" w:rsidRPr="00515F13" w:rsidRDefault="00FB77BB" w:rsidP="00604465">
      <w:pPr>
        <w:pStyle w:val="ListParagraph"/>
      </w:pPr>
      <w:r w:rsidRPr="00515F13">
        <w:t>National norms of accomplishment</w:t>
      </w:r>
      <w:r w:rsidR="009218CA">
        <w:t xml:space="preserve">: </w:t>
      </w:r>
      <w:r w:rsidRPr="00515F13">
        <w:t>Changed “85” to “83”, “95” to “93”, “89” to “88”, and “99” to “98”</w:t>
      </w:r>
      <w:r w:rsidR="00D755C7" w:rsidRPr="00515F13">
        <w:t>.</w:t>
      </w:r>
    </w:p>
    <w:p w14:paraId="189F9BFC" w14:textId="77777777" w:rsidR="0053384E" w:rsidRPr="00515F13" w:rsidRDefault="0053384E" w:rsidP="008B6AFE">
      <w:pPr>
        <w:spacing w:line="276" w:lineRule="auto"/>
      </w:pPr>
    </w:p>
    <w:p w14:paraId="3A58E9D7" w14:textId="77777777" w:rsidR="00D13970" w:rsidRPr="00515F13" w:rsidRDefault="00D13970" w:rsidP="008B6AFE">
      <w:pPr>
        <w:spacing w:line="276" w:lineRule="auto"/>
      </w:pPr>
    </w:p>
    <w:p w14:paraId="000FBC7E" w14:textId="77777777" w:rsidR="00D13970" w:rsidRPr="00515F13" w:rsidRDefault="00D13970" w:rsidP="008B6AFE">
      <w:pPr>
        <w:spacing w:line="276" w:lineRule="auto"/>
      </w:pPr>
    </w:p>
    <w:p w14:paraId="5FE15AE5" w14:textId="77777777" w:rsidR="007D7BB4" w:rsidRDefault="007D7BB4">
      <w:pPr>
        <w:rPr>
          <w:b/>
          <w:color w:val="004990"/>
          <w:sz w:val="28"/>
          <w:szCs w:val="25"/>
        </w:rPr>
      </w:pPr>
      <w:r>
        <w:br w:type="page"/>
      </w:r>
    </w:p>
    <w:p w14:paraId="20DC0505" w14:textId="7122D20E" w:rsidR="00116DD4" w:rsidRPr="00515F13" w:rsidRDefault="008D5E30" w:rsidP="008B6AFE">
      <w:pPr>
        <w:pStyle w:val="Heading1"/>
        <w:spacing w:line="276" w:lineRule="auto"/>
        <w:rPr>
          <w:rFonts w:cs="Times New Roman"/>
        </w:rPr>
      </w:pPr>
      <w:bookmarkStart w:id="22" w:name="_Toc199768511"/>
      <w:r w:rsidRPr="00515F13">
        <w:rPr>
          <w:rFonts w:cs="Times New Roman"/>
        </w:rPr>
        <w:lastRenderedPageBreak/>
        <w:t>Rules of Procedure</w:t>
      </w:r>
      <w:bookmarkEnd w:id="22"/>
    </w:p>
    <w:p w14:paraId="07A22D99" w14:textId="741FDE48" w:rsidR="005605C2" w:rsidRPr="00515F13" w:rsidRDefault="00A9564D" w:rsidP="005107C3">
      <w:pPr>
        <w:rPr>
          <w:b/>
          <w:bCs/>
        </w:rPr>
      </w:pPr>
      <w:r w:rsidRPr="00515F13">
        <w:rPr>
          <w:b/>
          <w:bCs/>
        </w:rPr>
        <w:t>2025-</w:t>
      </w:r>
      <w:r w:rsidR="00003ED2" w:rsidRPr="00515F13">
        <w:rPr>
          <w:b/>
          <w:bCs/>
        </w:rPr>
        <w:t>03-07</w:t>
      </w:r>
      <w:r w:rsidR="003352B8" w:rsidRPr="00515F13">
        <w:rPr>
          <w:b/>
          <w:bCs/>
        </w:rPr>
        <w:t xml:space="preserve"> Changes</w:t>
      </w:r>
      <w:r w:rsidR="00B142E6" w:rsidRPr="00515F13">
        <w:rPr>
          <w:b/>
          <w:bCs/>
        </w:rPr>
        <w:t xml:space="preserve"> to </w:t>
      </w:r>
      <w:r w:rsidR="005444DB" w:rsidRPr="00515F13">
        <w:rPr>
          <w:b/>
          <w:bCs/>
        </w:rPr>
        <w:t>2024-11-04 document</w:t>
      </w:r>
    </w:p>
    <w:p w14:paraId="54BF6C6A" w14:textId="32E0748A" w:rsidR="005F2180" w:rsidRPr="00515F13" w:rsidRDefault="005F2180" w:rsidP="00604465">
      <w:pPr>
        <w:pStyle w:val="ListParagraph"/>
      </w:pPr>
      <w:r w:rsidRPr="00515F13">
        <w:t>Information About the LCME and LCME Policies/Procedures</w:t>
      </w:r>
      <w:r w:rsidR="00447630">
        <w:t>…”: S</w:t>
      </w:r>
      <w:r w:rsidRPr="00515F13">
        <w:t>econd bullet point: Changed text to replace “regional” with “institutional”</w:t>
      </w:r>
      <w:r w:rsidR="00011E78" w:rsidRPr="00515F13">
        <w:t>.</w:t>
      </w:r>
    </w:p>
    <w:p w14:paraId="2C853CF5" w14:textId="4CB3AABE" w:rsidR="005F2180" w:rsidRPr="00515F13" w:rsidRDefault="005F2180" w:rsidP="00604465">
      <w:pPr>
        <w:pStyle w:val="ListParagraph"/>
      </w:pPr>
      <w:r w:rsidRPr="00515F13">
        <w:t>B. Entities Eligible for LCME Accreditation</w:t>
      </w:r>
      <w:r w:rsidR="0012209F">
        <w:t xml:space="preserve">, </w:t>
      </w:r>
      <w:r w:rsidRPr="00515F13">
        <w:t>Paragraph 1: Changed text to replace “universities or medical schools” to “organizations”</w:t>
      </w:r>
      <w:r w:rsidR="00011E78" w:rsidRPr="00515F13">
        <w:t>.</w:t>
      </w:r>
    </w:p>
    <w:p w14:paraId="6CC18449" w14:textId="2AD66F88" w:rsidR="005F2180" w:rsidRPr="00515F13" w:rsidRDefault="005F2180" w:rsidP="00604465">
      <w:pPr>
        <w:pStyle w:val="ListParagraph"/>
      </w:pPr>
      <w:r w:rsidRPr="00515F13">
        <w:t>2. Accreditation by a Regional Accrediting Body</w:t>
      </w:r>
      <w:r w:rsidR="00D1773C">
        <w:t xml:space="preserve">: </w:t>
      </w:r>
      <w:r w:rsidRPr="00515F13">
        <w:t>Changed subheading to replace “a Regional” with “an Institutional”</w:t>
      </w:r>
      <w:r w:rsidR="00011E78" w:rsidRPr="00515F13">
        <w:t>.</w:t>
      </w:r>
    </w:p>
    <w:p w14:paraId="66D86A5F" w14:textId="742C37C2" w:rsidR="00461261" w:rsidRDefault="0012209F" w:rsidP="00604465">
      <w:pPr>
        <w:pStyle w:val="ListParagraph"/>
      </w:pPr>
      <w:r w:rsidRPr="00515F13">
        <w:t>2. Accreditation by a Regional Accrediting Body</w:t>
      </w:r>
      <w:r w:rsidR="005E4EFA">
        <w:t xml:space="preserve">, </w:t>
      </w:r>
      <w:r w:rsidR="005F2180" w:rsidRPr="00515F13">
        <w:t xml:space="preserve">Paragraph 1: </w:t>
      </w:r>
      <w:r w:rsidR="006652D3">
        <w:t xml:space="preserve">Replaced </w:t>
      </w:r>
      <w:r w:rsidR="005F2180" w:rsidRPr="00515F13">
        <w:t>“regional” with “institutional”</w:t>
      </w:r>
      <w:r w:rsidR="00461261">
        <w:t xml:space="preserve"> and changed “</w:t>
      </w:r>
      <w:r w:rsidR="00461261" w:rsidRPr="00461261">
        <w:t>candidate status by the relevant regional accrediting body. In this latter case, the program must receive full regional accreditation within the time specified by the relevant regional accrediting body. Once a regional accrediting body has granted full accreditation, an accredited medical education program or its sponsoring organization must maintain full regional accreditation to be eligible to retain its LCME accreditation.</w:t>
      </w:r>
      <w:r w:rsidR="00461261">
        <w:t>”</w:t>
      </w:r>
      <w:r w:rsidR="006652D3">
        <w:t xml:space="preserve"> to “</w:t>
      </w:r>
      <w:r w:rsidR="006652D3" w:rsidRPr="006652D3">
        <w:t>candidate status by an institutional accrediting agency. In this latter case, the program must receive full l accreditation from an institutional accrediting agency within the time specified by that entity. An institutionally-accredited medical school or its sponsoring organization must maintain full institutional accreditation to be eligible to retain its LCME accreditation, including meeting relevant standards for institutional accreditation such as the presence of a teach-out plan.</w:t>
      </w:r>
      <w:r w:rsidR="006652D3">
        <w:t>”.</w:t>
      </w:r>
    </w:p>
    <w:p w14:paraId="41EBC289" w14:textId="7FA1668F" w:rsidR="005F2180" w:rsidRPr="00515F13" w:rsidRDefault="005F2180" w:rsidP="00604465">
      <w:pPr>
        <w:pStyle w:val="ListParagraph"/>
      </w:pPr>
      <w:r w:rsidRPr="00515F13">
        <w:t>C. Teach-out Plan</w:t>
      </w:r>
      <w:r w:rsidR="00EA4F13">
        <w:t xml:space="preserve">, </w:t>
      </w:r>
      <w:r w:rsidRPr="00515F13">
        <w:t>Paragraph 1: Replaced “formal agreement with another” with “an agreement with another sponsoring organization. All accredited and developing medical education programs are expected to have a teach-out contingency plan either through the medical school or its sponsoring organization in the case where the medical school is facing an adverse action (e.g., loss of accreditation) either through an LCME action or an action against its”</w:t>
      </w:r>
      <w:r w:rsidR="00011E78" w:rsidRPr="00515F13">
        <w:t>.</w:t>
      </w:r>
    </w:p>
    <w:p w14:paraId="7A80F003" w14:textId="75846884" w:rsidR="005F2180" w:rsidRPr="00515F13" w:rsidRDefault="00BE0458" w:rsidP="00604465">
      <w:pPr>
        <w:pStyle w:val="ListParagraph"/>
      </w:pPr>
      <w:bookmarkStart w:id="23" w:name="_Hlk199501490"/>
      <w:r>
        <w:t xml:space="preserve">C. Teach-Out Plan, </w:t>
      </w:r>
      <w:bookmarkEnd w:id="23"/>
      <w:r w:rsidR="005F2180" w:rsidRPr="00515F13">
        <w:t>Bullet Point 2: Replaced “Signed copies of agreements with the host institution, other medical education programs, or other institutions which” with “A description of processes which would”</w:t>
      </w:r>
      <w:r w:rsidR="00636FF7" w:rsidRPr="00515F13">
        <w:t>.</w:t>
      </w:r>
    </w:p>
    <w:p w14:paraId="10CE1F62" w14:textId="63F757F5" w:rsidR="005F2180" w:rsidRPr="00515F13" w:rsidRDefault="005F2180" w:rsidP="00604465">
      <w:pPr>
        <w:pStyle w:val="ListParagraph"/>
      </w:pPr>
      <w:r w:rsidRPr="00515F13">
        <w:t>Initiation of Review for U.S. Medical Education Programs</w:t>
      </w:r>
      <w:r w:rsidR="00A97210">
        <w:t xml:space="preserve">, </w:t>
      </w:r>
      <w:r w:rsidRPr="00515F13">
        <w:t>Bullet Point 3: replaced “regional” with “the institutional” and “parent institution” with “sponsoring organization”</w:t>
      </w:r>
      <w:r w:rsidR="00011E78" w:rsidRPr="00515F13">
        <w:t>.</w:t>
      </w:r>
    </w:p>
    <w:p w14:paraId="0E1FEEE6" w14:textId="33BD6F67" w:rsidR="00085F93" w:rsidRPr="00085F93" w:rsidRDefault="00954A4A" w:rsidP="00604465">
      <w:pPr>
        <w:pStyle w:val="ListParagraph"/>
      </w:pPr>
      <w:r w:rsidRPr="00B85482">
        <w:t>Initiation of Review</w:t>
      </w:r>
      <w:r>
        <w:t xml:space="preserve"> for U.S. Medical Education Programs: Removed last bullet point which had read, “</w:t>
      </w:r>
      <w:r w:rsidR="00085F93" w:rsidRPr="00085F93">
        <w:t>Candidate programs seeking preliminary LCME accreditation must submit a teach-out plan (as described previously) for students enrolled in or accepted to the program if the program fails to make adequate progress toward achieving full LCME accreditation. The teach-out plan must be submitted in time for it to be reviewed and approved by the LCME at meeting when the program’s preliminary survey report is reviewed.</w:t>
      </w:r>
      <w:r w:rsidR="00085F93">
        <w:t>”</w:t>
      </w:r>
    </w:p>
    <w:p w14:paraId="250DF7B6" w14:textId="0E2351AD" w:rsidR="005F2180" w:rsidRPr="00515F13" w:rsidRDefault="005F2180" w:rsidP="00604465">
      <w:pPr>
        <w:pStyle w:val="ListParagraph"/>
      </w:pPr>
      <w:bookmarkStart w:id="24" w:name="_Hlk199504241"/>
      <w:r w:rsidRPr="00515F13">
        <w:t>Step 1: Consideration for preliminary accreditation</w:t>
      </w:r>
      <w:r w:rsidR="003565D1">
        <w:t xml:space="preserve">, </w:t>
      </w:r>
      <w:r w:rsidRPr="00515F13">
        <w:t xml:space="preserve">Paragraph 3: </w:t>
      </w:r>
      <w:bookmarkEnd w:id="24"/>
      <w:r w:rsidRPr="00515F13">
        <w:t>Added “with applicant status”</w:t>
      </w:r>
      <w:r w:rsidR="00011E78" w:rsidRPr="00515F13">
        <w:t>.</w:t>
      </w:r>
    </w:p>
    <w:p w14:paraId="331A7ABD" w14:textId="6EB1386E" w:rsidR="00AF070B" w:rsidRDefault="00D177F6" w:rsidP="00604465">
      <w:pPr>
        <w:pStyle w:val="ListParagraph"/>
      </w:pPr>
      <w:r w:rsidRPr="00515F13">
        <w:t>Step 1: Consideration for preliminary accreditation</w:t>
      </w:r>
      <w:r>
        <w:t xml:space="preserve">, </w:t>
      </w:r>
      <w:r w:rsidRPr="00515F13">
        <w:t xml:space="preserve">Paragraph </w:t>
      </w:r>
      <w:r>
        <w:t>4</w:t>
      </w:r>
      <w:r w:rsidRPr="00515F13">
        <w:t xml:space="preserve">: </w:t>
      </w:r>
      <w:r w:rsidR="00AF070B">
        <w:t>Added “</w:t>
      </w:r>
      <w:r w:rsidRPr="00D177F6">
        <w:t>Candidate programs must submit a teach-out plan (as described previously) for students enrolled in or accepted to the program if the program fails to make adequate progress toward achieving full LCME accreditation.</w:t>
      </w:r>
      <w:r w:rsidR="00AF070B">
        <w:t>”</w:t>
      </w:r>
      <w:r w:rsidR="00414F5D">
        <w:t>.</w:t>
      </w:r>
    </w:p>
    <w:p w14:paraId="67DFD696" w14:textId="4D9C1970" w:rsidR="005F2180" w:rsidRPr="00515F13" w:rsidRDefault="005F2180" w:rsidP="00604465">
      <w:pPr>
        <w:pStyle w:val="ListParagraph"/>
      </w:pPr>
      <w:r w:rsidRPr="00515F13">
        <w:t>Survey Team Size and Composition</w:t>
      </w:r>
      <w:r w:rsidR="00D9574C">
        <w:t xml:space="preserve">, </w:t>
      </w:r>
      <w:r w:rsidRPr="00515F13">
        <w:t xml:space="preserve">Subsection “For full accreditation surveys”, Paragraph 2: </w:t>
      </w:r>
      <w:r w:rsidR="009A6877" w:rsidRPr="00515F13">
        <w:t>Removed</w:t>
      </w:r>
      <w:r w:rsidRPr="00515F13">
        <w:t xml:space="preserve"> “race, ethnicity,”</w:t>
      </w:r>
      <w:r w:rsidR="00011E78" w:rsidRPr="00515F13">
        <w:t>.</w:t>
      </w:r>
    </w:p>
    <w:p w14:paraId="5339ADE0" w14:textId="7F3F3490" w:rsidR="005F2180" w:rsidRPr="00515F13" w:rsidRDefault="00207691" w:rsidP="00604465">
      <w:pPr>
        <w:pStyle w:val="ListParagraph"/>
      </w:pPr>
      <w:r w:rsidRPr="00207691">
        <w:t>Timing for a Program to Achieve Satisfactory Performance in Elements</w:t>
      </w:r>
      <w:r>
        <w:t xml:space="preserve">, </w:t>
      </w:r>
      <w:r w:rsidR="003C7B85">
        <w:t>Paragraph 1</w:t>
      </w:r>
      <w:r w:rsidR="005F2180" w:rsidRPr="00515F13">
        <w:t xml:space="preserve">: </w:t>
      </w:r>
      <w:r w:rsidR="009A6877" w:rsidRPr="00515F13">
        <w:t>Removed</w:t>
      </w:r>
      <w:r w:rsidR="005F2180" w:rsidRPr="00515F13">
        <w:t xml:space="preserve"> “, unless the period is extended for good cause shown” and “The LCME may extend the time for an element to move to satisfactory or satisfactory with a need for monitoring performance for good cause shown, as defined in the section above on Prompt Correction of Deficiencies.”</w:t>
      </w:r>
      <w:r w:rsidR="00011E78" w:rsidRPr="00515F13">
        <w:t>.</w:t>
      </w:r>
    </w:p>
    <w:p w14:paraId="377D3F22" w14:textId="022E970D" w:rsidR="005F2180" w:rsidRPr="00515F13" w:rsidRDefault="001C5BF1" w:rsidP="00604465">
      <w:pPr>
        <w:pStyle w:val="ListParagraph"/>
      </w:pPr>
      <w:r>
        <w:t xml:space="preserve">Appendix </w:t>
      </w:r>
      <w:r w:rsidR="000F2F2D">
        <w:t xml:space="preserve">D </w:t>
      </w:r>
      <w:r w:rsidR="005F2180" w:rsidRPr="00515F13">
        <w:t xml:space="preserve">Subsection “Investigating Complaints or Comments”, Paragraph 2: Added “At the discretion of the Secretariat, based on the timing of the complaint relative to a program’s accreditation survey and the substance of the complaint, a survey team may be asked to address the complaint with program leadership at the time of the survey visit. This may occur with or without requesting a separate written response from </w:t>
      </w:r>
      <w:r w:rsidR="005F2180" w:rsidRPr="00515F13">
        <w:lastRenderedPageBreak/>
        <w:t>program leadership. The LCME will then review the complaint (see below) and the school’s response (if it had been requested) at the time that the survey team’s report is reviewed by the LCME.”</w:t>
      </w:r>
      <w:r w:rsidR="00D119FE" w:rsidRPr="00515F13">
        <w:t>.</w:t>
      </w:r>
    </w:p>
    <w:p w14:paraId="383ED404" w14:textId="3E57E11C" w:rsidR="00A9564D" w:rsidRPr="00515F13" w:rsidRDefault="004B123C" w:rsidP="00604465">
      <w:pPr>
        <w:pStyle w:val="ListParagraph"/>
      </w:pPr>
      <w:r>
        <w:t xml:space="preserve">Appendix D </w:t>
      </w:r>
      <w:r w:rsidR="005F2180" w:rsidRPr="00515F13">
        <w:t>Subsection “Review of Complaints or Comments”, Paragraph 1</w:t>
      </w:r>
      <w:r w:rsidR="00DE1E96" w:rsidRPr="00515F13">
        <w:t>:</w:t>
      </w:r>
      <w:r w:rsidR="00E6121D" w:rsidRPr="00515F13">
        <w:t xml:space="preserve"> </w:t>
      </w:r>
      <w:r w:rsidR="00DE1E96" w:rsidRPr="00515F13">
        <w:t>R</w:t>
      </w:r>
      <w:r w:rsidR="005F2180" w:rsidRPr="00515F13">
        <w:t>eplaced “An ad hoc Subcommittee on Complaints” with “An LCME reviewer” and added “If the complaint is being considered at the same time as the report of a survey team, the survey report reviewer also will consider the information related to the complaint.”</w:t>
      </w:r>
      <w:r w:rsidR="00D119FE" w:rsidRPr="00515F13">
        <w:t>.</w:t>
      </w:r>
    </w:p>
    <w:p w14:paraId="0C3DF4F9" w14:textId="77777777" w:rsidR="00D13970" w:rsidRPr="00515F13" w:rsidRDefault="00D13970" w:rsidP="008B6AFE">
      <w:pPr>
        <w:spacing w:line="276" w:lineRule="auto"/>
      </w:pPr>
    </w:p>
    <w:p w14:paraId="678A1E4E" w14:textId="77777777" w:rsidR="00D13970" w:rsidRPr="00515F13" w:rsidRDefault="00D13970" w:rsidP="008B6AFE">
      <w:pPr>
        <w:spacing w:line="276" w:lineRule="auto"/>
      </w:pPr>
    </w:p>
    <w:p w14:paraId="3FEBBC2A" w14:textId="77777777" w:rsidR="00D13970" w:rsidRPr="00515F13" w:rsidRDefault="00D13970" w:rsidP="00604465">
      <w:pPr>
        <w:pStyle w:val="ListParagraph"/>
      </w:pPr>
      <w:r w:rsidRPr="00515F13">
        <w:br w:type="page"/>
      </w:r>
    </w:p>
    <w:p w14:paraId="4EAF7B2E" w14:textId="6408708F" w:rsidR="00AA0D46" w:rsidRPr="00515F13" w:rsidRDefault="008D5E30" w:rsidP="008B6AFE">
      <w:pPr>
        <w:pStyle w:val="Heading1"/>
        <w:spacing w:line="276" w:lineRule="auto"/>
        <w:rPr>
          <w:rFonts w:cs="Times New Roman"/>
        </w:rPr>
      </w:pPr>
      <w:bookmarkStart w:id="25" w:name="_Toc199768512"/>
      <w:r w:rsidRPr="00515F13">
        <w:rPr>
          <w:rFonts w:cs="Times New Roman"/>
        </w:rPr>
        <w:lastRenderedPageBreak/>
        <w:t>Guidelines for the Planning and Conduct of Accreditation Survey Visits</w:t>
      </w:r>
      <w:bookmarkEnd w:id="25"/>
    </w:p>
    <w:p w14:paraId="320D2354" w14:textId="0DA92BA2" w:rsidR="00D13970" w:rsidRPr="00515F13" w:rsidRDefault="00F0520D" w:rsidP="008B6AFE">
      <w:pPr>
        <w:spacing w:line="276" w:lineRule="auto"/>
      </w:pPr>
      <w:r w:rsidRPr="00515F13">
        <w:t>No substantive changes have been made.</w:t>
      </w:r>
    </w:p>
    <w:p w14:paraId="3D111778" w14:textId="77777777" w:rsidR="00D13970" w:rsidRPr="00515F13" w:rsidRDefault="00D13970" w:rsidP="008B6AFE">
      <w:pPr>
        <w:spacing w:line="276" w:lineRule="auto"/>
      </w:pPr>
    </w:p>
    <w:p w14:paraId="53BE3B26" w14:textId="77777777" w:rsidR="00D13970" w:rsidRPr="00515F13" w:rsidRDefault="00D13970" w:rsidP="008B6AFE">
      <w:pPr>
        <w:spacing w:line="276" w:lineRule="auto"/>
      </w:pPr>
      <w:r w:rsidRPr="00515F13">
        <w:br w:type="page"/>
      </w:r>
    </w:p>
    <w:p w14:paraId="0714A7F9" w14:textId="02501076" w:rsidR="00E87185" w:rsidRPr="00515F13" w:rsidRDefault="00E87185" w:rsidP="008B6AFE">
      <w:pPr>
        <w:pStyle w:val="Heading1"/>
        <w:spacing w:line="276" w:lineRule="auto"/>
        <w:rPr>
          <w:rFonts w:cs="Times New Roman"/>
        </w:rPr>
      </w:pPr>
      <w:bookmarkStart w:id="26" w:name="_Toc199768513"/>
      <w:r w:rsidRPr="00515F13">
        <w:rPr>
          <w:rFonts w:cs="Times New Roman"/>
        </w:rPr>
        <w:lastRenderedPageBreak/>
        <w:t>Full Accreditation Survey</w:t>
      </w:r>
      <w:r w:rsidR="005D415B" w:rsidRPr="00515F13">
        <w:rPr>
          <w:rFonts w:cs="Times New Roman"/>
        </w:rPr>
        <w:t>s</w:t>
      </w:r>
      <w:bookmarkEnd w:id="26"/>
    </w:p>
    <w:p w14:paraId="15363597" w14:textId="616044C2" w:rsidR="0012596E" w:rsidRPr="00515F13" w:rsidRDefault="0012596E" w:rsidP="008B6AFE">
      <w:pPr>
        <w:pStyle w:val="Heading2"/>
        <w:spacing w:line="276" w:lineRule="auto"/>
        <w:rPr>
          <w:rFonts w:cs="Times New Roman"/>
        </w:rPr>
      </w:pPr>
      <w:bookmarkStart w:id="27" w:name="_Toc199768514"/>
      <w:r w:rsidRPr="00515F13">
        <w:rPr>
          <w:rFonts w:cs="Times New Roman"/>
        </w:rPr>
        <w:t>Guide to the Institutional Self-study Summary Report for Full Accreditation</w:t>
      </w:r>
      <w:bookmarkEnd w:id="27"/>
      <w:r w:rsidRPr="00515F13">
        <w:rPr>
          <w:rFonts w:cs="Times New Roman"/>
        </w:rPr>
        <w:t xml:space="preserve"> </w:t>
      </w:r>
    </w:p>
    <w:p w14:paraId="75A1A521" w14:textId="0B42FBFA" w:rsidR="003352B8" w:rsidRPr="00EE2F19" w:rsidRDefault="003352B8" w:rsidP="003352B8">
      <w:pPr>
        <w:spacing w:line="276" w:lineRule="auto"/>
        <w:rPr>
          <w:b/>
          <w:bCs/>
        </w:rPr>
      </w:pPr>
      <w:r w:rsidRPr="00EE2F19">
        <w:rPr>
          <w:b/>
          <w:bCs/>
        </w:rPr>
        <w:t>2025-04-11 Changes</w:t>
      </w:r>
    </w:p>
    <w:p w14:paraId="6643D783" w14:textId="117456EE" w:rsidR="003352B8" w:rsidRPr="00515F13" w:rsidRDefault="003352B8" w:rsidP="00604465">
      <w:pPr>
        <w:pStyle w:val="ListParagraph"/>
      </w:pPr>
      <w:r w:rsidRPr="00515F13">
        <w:t>Overall Document</w:t>
      </w:r>
      <w:r w:rsidR="00FC638E">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18" w:history="1">
        <w:r w:rsidRPr="00515F13">
          <w:rPr>
            <w:rStyle w:val="Hyperlink"/>
          </w:rPr>
          <w:t>lcme.org/glossary</w:t>
        </w:r>
      </w:hyperlink>
      <w:r w:rsidRPr="00515F13">
        <w:t>.</w:t>
      </w:r>
    </w:p>
    <w:p w14:paraId="59EC79E1" w14:textId="1575B80A" w:rsidR="00453566" w:rsidRPr="00515F13" w:rsidRDefault="00564D0A" w:rsidP="00604465">
      <w:pPr>
        <w:pStyle w:val="ListParagraph"/>
      </w:pPr>
      <w:r>
        <w:t xml:space="preserve">Purpose of Accreditation and Self-Study: </w:t>
      </w:r>
      <w:r w:rsidR="002366E3" w:rsidRPr="00515F13">
        <w:t xml:space="preserve">Paragraph </w:t>
      </w:r>
      <w:r w:rsidR="004640F3">
        <w:t>2</w:t>
      </w:r>
      <w:r w:rsidR="002366E3" w:rsidRPr="00515F13">
        <w:t>: Changed “standards” to “standards and their associated elements”</w:t>
      </w:r>
      <w:r w:rsidR="009C592F" w:rsidRPr="00515F13">
        <w:t>, changed “define strategies” to “develop strategies”, and changed “effectively” to “effectively and in a timely manner.”.</w:t>
      </w:r>
    </w:p>
    <w:p w14:paraId="7AE3E115" w14:textId="71E9C7DF" w:rsidR="00485EFA" w:rsidRPr="00515F13" w:rsidRDefault="00572BB3" w:rsidP="00604465">
      <w:pPr>
        <w:pStyle w:val="ListParagraph"/>
      </w:pPr>
      <w:r>
        <w:t>General</w:t>
      </w:r>
      <w:r w:rsidR="001E2AB1">
        <w:t xml:space="preserve"> Steps in the Self-Study Process, </w:t>
      </w:r>
      <w:r w:rsidR="00BD2F35">
        <w:t>Completion of the DCI, ISA, and Compilation of Supporting Documents</w:t>
      </w:r>
      <w:r w:rsidR="001E2AB1">
        <w:t xml:space="preserve"> subsection</w:t>
      </w:r>
      <w:r w:rsidR="000B705E">
        <w:t xml:space="preserve">, Paragraph 2: </w:t>
      </w:r>
      <w:r w:rsidR="009335F4">
        <w:t>A</w:t>
      </w:r>
      <w:r w:rsidR="00485EFA" w:rsidRPr="00515F13">
        <w:t>dded “collection of data, and the interpretation of the ISA survey results</w:t>
      </w:r>
      <w:r w:rsidR="00FD035D" w:rsidRPr="00515F13">
        <w:t>”</w:t>
      </w:r>
      <w:r w:rsidR="00815CD9" w:rsidRPr="00515F13">
        <w:t>.</w:t>
      </w:r>
    </w:p>
    <w:p w14:paraId="691099EB" w14:textId="1EE48E3B" w:rsidR="00FF35DD" w:rsidRPr="00515F13" w:rsidRDefault="00126591" w:rsidP="00604465">
      <w:pPr>
        <w:pStyle w:val="ListParagraph"/>
      </w:pPr>
      <w:r>
        <w:t xml:space="preserve">Completing the Data Collection Instrument (DCI), </w:t>
      </w:r>
      <w:r w:rsidR="00FF35DD" w:rsidRPr="00515F13">
        <w:t>Dat</w:t>
      </w:r>
      <w:r w:rsidR="00C870A1">
        <w:t>e</w:t>
      </w:r>
      <w:r w:rsidR="00FF35DD" w:rsidRPr="00515F13">
        <w:t xml:space="preserve"> Range</w:t>
      </w:r>
      <w:r>
        <w:t xml:space="preserve"> subsection</w:t>
      </w:r>
      <w:r w:rsidR="00D1773C">
        <w:t xml:space="preserve">: </w:t>
      </w:r>
      <w:r w:rsidR="001F105B" w:rsidRPr="00515F13">
        <w:t>Added “and should follow the years specified in the table templates”.</w:t>
      </w:r>
    </w:p>
    <w:p w14:paraId="35037BD4" w14:textId="76CF6609" w:rsidR="00B80804" w:rsidRPr="00515F13" w:rsidRDefault="006B13C5" w:rsidP="00604465">
      <w:pPr>
        <w:pStyle w:val="ListParagraph"/>
      </w:pPr>
      <w:r w:rsidRPr="00515F13">
        <w:t xml:space="preserve">Structure </w:t>
      </w:r>
      <w:r w:rsidR="00B80804" w:rsidRPr="00515F13">
        <w:t>of the Self-study Summary Report</w:t>
      </w:r>
      <w:r w:rsidR="0008766B">
        <w:t xml:space="preserve">, </w:t>
      </w:r>
      <w:r w:rsidR="00B80804" w:rsidRPr="00515F13">
        <w:t xml:space="preserve">Paragraph 1: </w:t>
      </w:r>
      <w:r w:rsidR="009335F4">
        <w:t>Change</w:t>
      </w:r>
      <w:r w:rsidR="00B80804" w:rsidRPr="00515F13">
        <w:t>d “major changes” to “recent major changes”</w:t>
      </w:r>
      <w:r w:rsidR="00215A72" w:rsidRPr="00515F13">
        <w:t xml:space="preserve"> and changed “have occurred since the time of the last full survey” to “have relevance to performance in accreditation elements</w:t>
      </w:r>
      <w:r w:rsidR="007010F1" w:rsidRPr="00515F13">
        <w:t>.”.</w:t>
      </w:r>
    </w:p>
    <w:p w14:paraId="3CC7E588" w14:textId="6FEDF370" w:rsidR="00E237B2" w:rsidRPr="00515F13" w:rsidRDefault="009560F1" w:rsidP="00604465">
      <w:pPr>
        <w:pStyle w:val="ListParagraph"/>
      </w:pPr>
      <w:r w:rsidRPr="00515F13">
        <w:t>Structure of the Self-study Summary Report</w:t>
      </w:r>
      <w:r>
        <w:t xml:space="preserve">, </w:t>
      </w:r>
      <w:r w:rsidRPr="00515F13">
        <w:t xml:space="preserve">Paragraph </w:t>
      </w:r>
      <w:r w:rsidR="00482D27">
        <w:t>4</w:t>
      </w:r>
      <w:r w:rsidR="00E237B2" w:rsidRPr="00515F13">
        <w:t>: Added “The report should be submitted as a Word document.”.</w:t>
      </w:r>
    </w:p>
    <w:p w14:paraId="6334F537" w14:textId="26E47C3F" w:rsidR="00E237B2" w:rsidRPr="00515F13" w:rsidRDefault="00E237B2" w:rsidP="00604465">
      <w:pPr>
        <w:pStyle w:val="ListParagraph"/>
      </w:pPr>
      <w:r w:rsidRPr="00515F13">
        <w:t>Appendix</w:t>
      </w:r>
      <w:r w:rsidR="00373169" w:rsidRPr="00515F13">
        <w:t>: Removed “and their email addresses”.</w:t>
      </w:r>
    </w:p>
    <w:p w14:paraId="60C8AA05" w14:textId="40808B12" w:rsidR="002848D1" w:rsidRDefault="002848D1" w:rsidP="00604465">
      <w:pPr>
        <w:pStyle w:val="ListParagraph"/>
      </w:pPr>
      <w:r w:rsidRPr="00515F13">
        <w:t>Assistance from the LCME Secretariat</w:t>
      </w:r>
      <w:r w:rsidR="001C7D5C">
        <w:t xml:space="preserve">: </w:t>
      </w:r>
      <w:r w:rsidR="00245961" w:rsidRPr="00515F13">
        <w:t>Changed “</w:t>
      </w:r>
      <w:r w:rsidR="002E331D" w:rsidRPr="00515F13">
        <w:t>task force members” to “members of the ISA student committee and/or task force members</w:t>
      </w:r>
      <w:r w:rsidR="00763221" w:rsidRPr="00515F13">
        <w:t>”</w:t>
      </w:r>
      <w:r w:rsidR="00245961" w:rsidRPr="00515F13">
        <w:t>.</w:t>
      </w:r>
    </w:p>
    <w:p w14:paraId="083F6346" w14:textId="77777777" w:rsidR="009D48B6" w:rsidRPr="00515F13" w:rsidRDefault="009D48B6" w:rsidP="00B819A8"/>
    <w:p w14:paraId="366AD5CD" w14:textId="75881BB2" w:rsidR="00E87185" w:rsidRPr="00515F13" w:rsidRDefault="00E87185" w:rsidP="008B6AFE">
      <w:pPr>
        <w:pStyle w:val="Heading2"/>
        <w:spacing w:line="276" w:lineRule="auto"/>
        <w:rPr>
          <w:rFonts w:cs="Times New Roman"/>
        </w:rPr>
      </w:pPr>
      <w:bookmarkStart w:id="28" w:name="_Toc199768515"/>
      <w:r w:rsidRPr="00515F13">
        <w:rPr>
          <w:rFonts w:cs="Times New Roman"/>
        </w:rPr>
        <w:t>Checklist of Requirements for Completing the Independent Student Analysis for Full Accreditation</w:t>
      </w:r>
      <w:bookmarkEnd w:id="28"/>
    </w:p>
    <w:p w14:paraId="3601ED4F" w14:textId="4DBB06A9" w:rsidR="00902A88" w:rsidRDefault="00902A88" w:rsidP="008B6AFE">
      <w:pPr>
        <w:spacing w:line="276" w:lineRule="auto"/>
        <w:rPr>
          <w:b/>
          <w:bCs/>
        </w:rPr>
      </w:pPr>
      <w:r w:rsidRPr="00902A88">
        <w:rPr>
          <w:b/>
          <w:bCs/>
        </w:rPr>
        <w:t>2025-</w:t>
      </w:r>
      <w:r w:rsidR="00E42FF8">
        <w:rPr>
          <w:b/>
          <w:bCs/>
        </w:rPr>
        <w:t>05-06</w:t>
      </w:r>
      <w:r w:rsidRPr="00902A88">
        <w:rPr>
          <w:b/>
          <w:bCs/>
        </w:rPr>
        <w:t xml:space="preserve"> Change </w:t>
      </w:r>
      <w:r w:rsidR="005A13C4">
        <w:rPr>
          <w:b/>
          <w:bCs/>
        </w:rPr>
        <w:t>to</w:t>
      </w:r>
      <w:r w:rsidRPr="00902A88">
        <w:rPr>
          <w:b/>
          <w:bCs/>
        </w:rPr>
        <w:t xml:space="preserve"> </w:t>
      </w:r>
      <w:r w:rsidR="00474696">
        <w:rPr>
          <w:b/>
          <w:bCs/>
        </w:rPr>
        <w:t>2025-04-11 document</w:t>
      </w:r>
    </w:p>
    <w:p w14:paraId="729A73A8" w14:textId="52C1EF1A" w:rsidR="006F0CE8" w:rsidRPr="006F0CE8" w:rsidRDefault="00CA2F62" w:rsidP="00604465">
      <w:pPr>
        <w:pStyle w:val="ListParagraph"/>
      </w:pPr>
      <w:bookmarkStart w:id="29" w:name="_Hlk199507520"/>
      <w:r>
        <w:t xml:space="preserve">Required Student Opinion Survey Items: </w:t>
      </w:r>
      <w:bookmarkEnd w:id="29"/>
      <w:r w:rsidR="000031D8" w:rsidRPr="006F0CE8">
        <w:t xml:space="preserve">Removed </w:t>
      </w:r>
      <w:r w:rsidR="00DA2A8D">
        <w:t xml:space="preserve">Item </w:t>
      </w:r>
      <w:r w:rsidR="00CD4D09" w:rsidRPr="006F0CE8">
        <w:t>9</w:t>
      </w:r>
      <w:r w:rsidR="006F0CE8" w:rsidRPr="006F0CE8">
        <w:t>, which read, “The procedures to report student mistreatment are clear.”</w:t>
      </w:r>
      <w:r>
        <w:t>, and r</w:t>
      </w:r>
      <w:r w:rsidR="006F0CE8">
        <w:t xml:space="preserve">enumbered </w:t>
      </w:r>
      <w:r w:rsidR="00A64BDE">
        <w:t xml:space="preserve">subsequent </w:t>
      </w:r>
      <w:r w:rsidR="00DA2A8D">
        <w:t>items</w:t>
      </w:r>
      <w:r w:rsidR="00A64BDE">
        <w:t>.</w:t>
      </w:r>
    </w:p>
    <w:p w14:paraId="34C4F731" w14:textId="1299E310" w:rsidR="006F0CE8" w:rsidRDefault="006F0CE8" w:rsidP="008B6AFE">
      <w:pPr>
        <w:spacing w:line="276" w:lineRule="auto"/>
        <w:rPr>
          <w:b/>
          <w:bCs/>
        </w:rPr>
      </w:pPr>
    </w:p>
    <w:p w14:paraId="4E377696" w14:textId="77777777" w:rsidR="00474696" w:rsidRDefault="00474696" w:rsidP="008B6AFE">
      <w:pPr>
        <w:spacing w:line="276" w:lineRule="auto"/>
        <w:rPr>
          <w:b/>
          <w:bCs/>
        </w:rPr>
      </w:pPr>
    </w:p>
    <w:p w14:paraId="3B3A1D3A" w14:textId="1AFB61C1" w:rsidR="005D415B" w:rsidRPr="005A13C4" w:rsidRDefault="00525D4E" w:rsidP="008B6AFE">
      <w:pPr>
        <w:spacing w:line="276" w:lineRule="auto"/>
        <w:rPr>
          <w:b/>
          <w:bCs/>
        </w:rPr>
      </w:pPr>
      <w:r w:rsidRPr="005A13C4">
        <w:rPr>
          <w:b/>
          <w:bCs/>
        </w:rPr>
        <w:t>2025-04-11 Changes from 2025-26 document to 2026-27 document</w:t>
      </w:r>
    </w:p>
    <w:p w14:paraId="70B5DF2C" w14:textId="7DD85A39" w:rsidR="00DA6776" w:rsidRPr="00515F13" w:rsidRDefault="00447297" w:rsidP="00604465">
      <w:pPr>
        <w:pStyle w:val="ListParagraph"/>
      </w:pPr>
      <w:r w:rsidRPr="00515F13">
        <w:t>C</w:t>
      </w:r>
      <w:r w:rsidR="0014018E" w:rsidRPr="00515F13">
        <w:t>heckbox</w:t>
      </w:r>
      <w:r w:rsidR="00154715" w:rsidRPr="00515F13">
        <w:t xml:space="preserve"> 4</w:t>
      </w:r>
      <w:r w:rsidR="0014018E" w:rsidRPr="00515F13">
        <w:t>: Changed from “aim for at least a 70-80% response rate for each class year”</w:t>
      </w:r>
      <w:r w:rsidR="002C1371" w:rsidRPr="00515F13">
        <w:t xml:space="preserve"> to </w:t>
      </w:r>
      <w:r w:rsidR="00341B77" w:rsidRPr="00515F13">
        <w:t>“a response rate of 70% for the survey overall and of 70% for each item and each class year/cohort within the item is required.”</w:t>
      </w:r>
      <w:r w:rsidR="00935062" w:rsidRPr="00515F13">
        <w:t>.</w:t>
      </w:r>
    </w:p>
    <w:p w14:paraId="53A9113F" w14:textId="22FAD365" w:rsidR="00097095" w:rsidRPr="00515F13" w:rsidRDefault="003F1E93" w:rsidP="00604465">
      <w:pPr>
        <w:pStyle w:val="ListParagraph"/>
      </w:pPr>
      <w:r>
        <w:t xml:space="preserve">Required Student Opinion Survey Items: </w:t>
      </w:r>
      <w:r w:rsidR="00DA2A8D">
        <w:t>Item</w:t>
      </w:r>
      <w:r w:rsidR="00154715" w:rsidRPr="00515F13">
        <w:t xml:space="preserve">s 7 </w:t>
      </w:r>
      <w:r w:rsidR="00B27AAC" w:rsidRPr="00515F13">
        <w:t>and 9</w:t>
      </w:r>
      <w:r w:rsidR="00D47FC5">
        <w:t>: C</w:t>
      </w:r>
      <w:r w:rsidR="00B27AAC" w:rsidRPr="00515F13">
        <w:t>ombined</w:t>
      </w:r>
      <w:r w:rsidR="00470A26" w:rsidRPr="00515F13">
        <w:t xml:space="preserve"> </w:t>
      </w:r>
      <w:r w:rsidR="000450EE" w:rsidRPr="00515F13">
        <w:t>“I have been introduced to and know how to find the medical school’s student mistreatment policy”</w:t>
      </w:r>
      <w:r w:rsidR="00302331" w:rsidRPr="00515F13">
        <w:t xml:space="preserve"> </w:t>
      </w:r>
      <w:r w:rsidR="00470A26" w:rsidRPr="00515F13">
        <w:t>and “I am aware there is a process for reporting student mistreatment or know where to find it.”</w:t>
      </w:r>
      <w:r w:rsidR="007D240F" w:rsidRPr="00515F13">
        <w:t xml:space="preserve"> </w:t>
      </w:r>
      <w:r w:rsidR="00C80E03" w:rsidRPr="00515F13">
        <w:t xml:space="preserve">to </w:t>
      </w:r>
      <w:r w:rsidR="00701D62" w:rsidRPr="00515F13">
        <w:t>be</w:t>
      </w:r>
      <w:r w:rsidR="007D240F" w:rsidRPr="00515F13">
        <w:t xml:space="preserve"> </w:t>
      </w:r>
      <w:r w:rsidR="00097095" w:rsidRPr="00515F13">
        <w:t>“I know the procedures for reporting student mistreatment or know where to find them.</w:t>
      </w:r>
      <w:r w:rsidR="00C80E03" w:rsidRPr="00515F13">
        <w:t>”</w:t>
      </w:r>
    </w:p>
    <w:p w14:paraId="40090598" w14:textId="298E5035" w:rsidR="00701D62" w:rsidRPr="00515F13" w:rsidRDefault="001E008F" w:rsidP="00604465">
      <w:pPr>
        <w:pStyle w:val="ListParagraph"/>
      </w:pPr>
      <w:r>
        <w:t>R</w:t>
      </w:r>
      <w:r w:rsidR="003477D3">
        <w:t xml:space="preserve">enumbered </w:t>
      </w:r>
      <w:r w:rsidR="00DA2A8D">
        <w:t xml:space="preserve">Item </w:t>
      </w:r>
      <w:r w:rsidR="00654C53" w:rsidRPr="00515F13">
        <w:t>8</w:t>
      </w:r>
      <w:r w:rsidR="003477D3">
        <w:t xml:space="preserve"> </w:t>
      </w:r>
      <w:r w:rsidR="00654C53" w:rsidRPr="00515F13">
        <w:t>to be</w:t>
      </w:r>
      <w:r w:rsidR="003477D3">
        <w:t xml:space="preserve"> Item</w:t>
      </w:r>
      <w:r w:rsidR="00654C53" w:rsidRPr="00515F13">
        <w:t xml:space="preserve"> </w:t>
      </w:r>
      <w:r w:rsidR="00795DC4" w:rsidRPr="00515F13">
        <w:t>7</w:t>
      </w:r>
      <w:r w:rsidR="00D42D17" w:rsidRPr="00515F13">
        <w:t>.</w:t>
      </w:r>
      <w:r w:rsidR="007325F0">
        <w:t xml:space="preserve"> </w:t>
      </w:r>
      <w:r w:rsidR="00795DC4" w:rsidRPr="00515F13">
        <w:t xml:space="preserve">The </w:t>
      </w:r>
      <w:r w:rsidR="000A58E8" w:rsidRPr="00515F13">
        <w:t xml:space="preserve">combined </w:t>
      </w:r>
      <w:r w:rsidR="00DA2A8D">
        <w:t>Item</w:t>
      </w:r>
      <w:r w:rsidR="000A58E8" w:rsidRPr="00515F13">
        <w:t xml:space="preserve">s 7 and 9 </w:t>
      </w:r>
      <w:r w:rsidR="00D42D17" w:rsidRPr="00515F13">
        <w:t>described above</w:t>
      </w:r>
      <w:r w:rsidR="001B0BBB">
        <w:t xml:space="preserve"> were</w:t>
      </w:r>
      <w:r w:rsidR="00795DC4" w:rsidRPr="00515F13">
        <w:t xml:space="preserve"> renumbered to be </w:t>
      </w:r>
      <w:r w:rsidR="00551621" w:rsidRPr="00515F13">
        <w:t>#</w:t>
      </w:r>
      <w:r w:rsidR="000A58E8" w:rsidRPr="00515F13">
        <w:t>8</w:t>
      </w:r>
      <w:r w:rsidR="00DF38D6" w:rsidRPr="00515F13">
        <w:t>.</w:t>
      </w:r>
      <w:r w:rsidR="007325F0">
        <w:t xml:space="preserve"> </w:t>
      </w:r>
      <w:r w:rsidR="000A6A61" w:rsidRPr="00515F13">
        <w:t>Renumbered s</w:t>
      </w:r>
      <w:r w:rsidR="00701D62" w:rsidRPr="00515F13">
        <w:t xml:space="preserve">ubsequent </w:t>
      </w:r>
      <w:r w:rsidR="00DA2A8D">
        <w:t>Item</w:t>
      </w:r>
      <w:r w:rsidR="00701D62" w:rsidRPr="00515F13">
        <w:t>s</w:t>
      </w:r>
      <w:r w:rsidR="000A6A61" w:rsidRPr="00515F13">
        <w:t>.</w:t>
      </w:r>
    </w:p>
    <w:p w14:paraId="0B212F86" w14:textId="32E083CE" w:rsidR="007F7298" w:rsidRPr="00515F13" w:rsidRDefault="009335F4" w:rsidP="00604465">
      <w:pPr>
        <w:pStyle w:val="ListParagraph"/>
      </w:pPr>
      <w:r>
        <w:t>Change</w:t>
      </w:r>
      <w:r w:rsidR="00CD5B09" w:rsidRPr="00515F13">
        <w:t>d “safe and secure” to “physically safe”</w:t>
      </w:r>
      <w:r w:rsidR="007325F0">
        <w:t xml:space="preserve"> in </w:t>
      </w:r>
      <w:r w:rsidR="007325F0" w:rsidRPr="007325F0">
        <w:t>Items 13 and 14</w:t>
      </w:r>
    </w:p>
    <w:p w14:paraId="14F0FFCA" w14:textId="00172B68" w:rsidR="002D3D8C" w:rsidRPr="00515F13" w:rsidRDefault="002D3D8C" w:rsidP="00604465">
      <w:pPr>
        <w:pStyle w:val="ListParagraph"/>
      </w:pPr>
      <w:r w:rsidRPr="00515F13">
        <w:t>Changed “suitable” to “suitable in quality”</w:t>
      </w:r>
      <w:r w:rsidR="00F021D8">
        <w:t xml:space="preserve"> in </w:t>
      </w:r>
      <w:r w:rsidR="00F021D8" w:rsidRPr="00F021D8">
        <w:t>Item 16</w:t>
      </w:r>
      <w:r w:rsidR="00F021D8">
        <w:t>.</w:t>
      </w:r>
    </w:p>
    <w:p w14:paraId="40954874" w14:textId="5D1AFF6D" w:rsidR="000A6A61" w:rsidRPr="00515F13" w:rsidRDefault="00C270A2" w:rsidP="00604465">
      <w:pPr>
        <w:pStyle w:val="ListParagraph"/>
      </w:pPr>
      <w:r w:rsidRPr="00515F13">
        <w:t>Items 17 and 18</w:t>
      </w:r>
      <w:r w:rsidR="001B0BBB">
        <w:t>: C</w:t>
      </w:r>
      <w:r w:rsidRPr="00515F13">
        <w:t>ombined “</w:t>
      </w:r>
      <w:r w:rsidR="00353495" w:rsidRPr="00515F13">
        <w:t xml:space="preserve">The educational/teaching </w:t>
      </w:r>
      <w:r w:rsidR="00490536" w:rsidRPr="00515F13">
        <w:t>spaces at hospitals are suitable for the sessions that are held in them</w:t>
      </w:r>
      <w:r w:rsidR="000A6A61" w:rsidRPr="00515F13">
        <w:t>.*</w:t>
      </w:r>
      <w:r w:rsidR="00490536" w:rsidRPr="00515F13">
        <w:t xml:space="preserve">” and “Spaces for team rounding at hospitals are suitable for the sessions that are held in </w:t>
      </w:r>
      <w:r w:rsidR="00490536" w:rsidRPr="00515F13">
        <w:lastRenderedPageBreak/>
        <w:t>them</w:t>
      </w:r>
      <w:r w:rsidR="000A6A61" w:rsidRPr="00515F13">
        <w:t>.*</w:t>
      </w:r>
      <w:r w:rsidR="00490536" w:rsidRPr="00515F13">
        <w:t>” into “</w:t>
      </w:r>
      <w:r w:rsidR="004444FF" w:rsidRPr="00515F13">
        <w:t>Spaces for formal educational sessions at hospitals are suitable for the sessions that are held in them.*</w:t>
      </w:r>
      <w:r w:rsidR="000A6A61" w:rsidRPr="00515F13">
        <w:t>”.</w:t>
      </w:r>
      <w:r w:rsidR="00181027">
        <w:t xml:space="preserve"> </w:t>
      </w:r>
      <w:r w:rsidR="000A6A61" w:rsidRPr="00515F13">
        <w:t xml:space="preserve">Renumbered subsequent </w:t>
      </w:r>
      <w:r w:rsidR="00DA2A8D">
        <w:t>items</w:t>
      </w:r>
      <w:r w:rsidR="000A6A61" w:rsidRPr="00515F13">
        <w:t>.</w:t>
      </w:r>
    </w:p>
    <w:p w14:paraId="176399C0" w14:textId="7224E89D" w:rsidR="0079680E" w:rsidRPr="00515F13" w:rsidRDefault="00DA2A8D" w:rsidP="00604465">
      <w:pPr>
        <w:pStyle w:val="ListParagraph"/>
      </w:pPr>
      <w:r>
        <w:t xml:space="preserve">Item </w:t>
      </w:r>
      <w:r w:rsidR="0061714F" w:rsidRPr="00515F13">
        <w:t>48</w:t>
      </w:r>
      <w:r w:rsidR="001B0BBB">
        <w:t>:</w:t>
      </w:r>
      <w:r w:rsidR="0061714F" w:rsidRPr="00515F13">
        <w:t xml:space="preserve"> </w:t>
      </w:r>
      <w:r w:rsidR="009335F4">
        <w:t>Change</w:t>
      </w:r>
      <w:r w:rsidR="0061714F" w:rsidRPr="00515F13">
        <w:t>d “I am aware of the school’s medical education program objectives” to “</w:t>
      </w:r>
      <w:r w:rsidR="0079680E" w:rsidRPr="00515F13">
        <w:t>The medical education program objectives are useful to support my learning.</w:t>
      </w:r>
      <w:r w:rsidR="0061714F" w:rsidRPr="00515F13">
        <w:t>”</w:t>
      </w:r>
      <w:r w:rsidR="0077251B" w:rsidRPr="00515F13">
        <w:t>.</w:t>
      </w:r>
    </w:p>
    <w:p w14:paraId="1799CA9B" w14:textId="0CFCD17D" w:rsidR="00EB1745" w:rsidRPr="00515F13" w:rsidRDefault="00DA2A8D" w:rsidP="00604465">
      <w:pPr>
        <w:pStyle w:val="ListParagraph"/>
      </w:pPr>
      <w:r>
        <w:t>Items</w:t>
      </w:r>
      <w:r w:rsidR="00A12DA7">
        <w:t xml:space="preserve"> </w:t>
      </w:r>
      <w:r w:rsidR="007D6C1B" w:rsidRPr="00515F13">
        <w:t>50</w:t>
      </w:r>
      <w:r w:rsidR="00430B47" w:rsidRPr="00515F13">
        <w:t xml:space="preserve"> and 62</w:t>
      </w:r>
      <w:r w:rsidR="001B0BBB">
        <w:t>:</w:t>
      </w:r>
      <w:r w:rsidR="007D6C1B" w:rsidRPr="00515F13">
        <w:t xml:space="preserve"> </w:t>
      </w:r>
      <w:r w:rsidR="009335F4">
        <w:t>Change</w:t>
      </w:r>
      <w:r w:rsidR="007D6C1B" w:rsidRPr="00515F13">
        <w:t>d “</w:t>
      </w:r>
      <w:r w:rsidR="009D448F" w:rsidRPr="00515F13">
        <w:t>progressing” to “meeting the expectations”</w:t>
      </w:r>
      <w:r w:rsidR="0077251B" w:rsidRPr="00515F13">
        <w:t>.</w:t>
      </w:r>
    </w:p>
    <w:p w14:paraId="4412121E" w14:textId="77777777" w:rsidR="00F1527F" w:rsidRPr="00515F13" w:rsidRDefault="00F1527F" w:rsidP="008B6AFE">
      <w:pPr>
        <w:spacing w:line="276" w:lineRule="auto"/>
      </w:pPr>
    </w:p>
    <w:p w14:paraId="0ABBA448" w14:textId="5B9A1F58" w:rsidR="0099307A" w:rsidRDefault="0099307A" w:rsidP="008B6AFE">
      <w:pPr>
        <w:pStyle w:val="Heading2"/>
        <w:spacing w:line="276" w:lineRule="auto"/>
        <w:rPr>
          <w:rFonts w:cs="Times New Roman"/>
        </w:rPr>
      </w:pPr>
      <w:bookmarkStart w:id="30" w:name="_Toc199768516"/>
      <w:r w:rsidRPr="00515F13">
        <w:rPr>
          <w:rFonts w:cs="Times New Roman"/>
        </w:rPr>
        <w:t>DCI for Full Accreditation Surveys</w:t>
      </w:r>
      <w:bookmarkEnd w:id="30"/>
    </w:p>
    <w:p w14:paraId="382989B7" w14:textId="5FFDFD93" w:rsidR="00D232CC" w:rsidRDefault="000206B9" w:rsidP="000206B9">
      <w:pPr>
        <w:pStyle w:val="Heading3"/>
      </w:pPr>
      <w:r>
        <w:t>2026-27 Full Survey</w:t>
      </w:r>
      <w:r w:rsidR="00D57F58">
        <w:t xml:space="preserve"> DCI</w:t>
      </w:r>
    </w:p>
    <w:p w14:paraId="6B96FEFA" w14:textId="77777777" w:rsidR="000206B9" w:rsidRPr="00D232CC" w:rsidRDefault="000206B9" w:rsidP="00D232CC"/>
    <w:p w14:paraId="5FF02597" w14:textId="066A6186" w:rsidR="0045491F" w:rsidRPr="00CC4D9C" w:rsidRDefault="00BD49AB" w:rsidP="00BD49AB">
      <w:pPr>
        <w:rPr>
          <w:b/>
          <w:bCs/>
        </w:rPr>
      </w:pPr>
      <w:r w:rsidRPr="00CC4D9C">
        <w:rPr>
          <w:b/>
          <w:bCs/>
        </w:rPr>
        <w:t xml:space="preserve">2025-05-21 </w:t>
      </w:r>
      <w:r w:rsidR="0045491F" w:rsidRPr="00CC4D9C">
        <w:rPr>
          <w:b/>
          <w:bCs/>
        </w:rPr>
        <w:t xml:space="preserve">Changes to </w:t>
      </w:r>
      <w:r w:rsidR="0095784B" w:rsidRPr="00CC4D9C">
        <w:rPr>
          <w:b/>
          <w:bCs/>
        </w:rPr>
        <w:t>2025-04-28</w:t>
      </w:r>
      <w:r w:rsidR="0045491F" w:rsidRPr="00CC4D9C">
        <w:rPr>
          <w:b/>
          <w:bCs/>
        </w:rPr>
        <w:t xml:space="preserve"> document</w:t>
      </w:r>
    </w:p>
    <w:p w14:paraId="79014F6C" w14:textId="298513D7" w:rsidR="0045491F" w:rsidRDefault="004E0AED" w:rsidP="00604465">
      <w:pPr>
        <w:pStyle w:val="ListParagraph"/>
      </w:pPr>
      <w:r>
        <w:t xml:space="preserve">Standard 3: </w:t>
      </w:r>
      <w:r w:rsidR="0045491F">
        <w:t xml:space="preserve">Removed “recognizes the benefits of diversity” from </w:t>
      </w:r>
      <w:r w:rsidR="00594AF4">
        <w:t>S</w:t>
      </w:r>
      <w:r w:rsidR="0045491F">
        <w:t xml:space="preserve">tandard </w:t>
      </w:r>
      <w:r w:rsidR="00594AF4">
        <w:t xml:space="preserve">3 </w:t>
      </w:r>
      <w:r w:rsidR="0045491F">
        <w:t>language.</w:t>
      </w:r>
    </w:p>
    <w:p w14:paraId="0D0F47DD" w14:textId="27992F84" w:rsidR="00E65256" w:rsidRDefault="000A6B39" w:rsidP="00604465">
      <w:pPr>
        <w:pStyle w:val="ListParagraph"/>
      </w:pPr>
      <w:r>
        <w:t>Element 3.3</w:t>
      </w:r>
      <w:r w:rsidR="002204CB">
        <w:t>: Removed</w:t>
      </w:r>
      <w:r>
        <w:t xml:space="preserve">, </w:t>
      </w:r>
      <w:r w:rsidR="00505B23">
        <w:t>Tables</w:t>
      </w:r>
      <w:r>
        <w:t xml:space="preserve"> 3.3-1, 3.3-2, </w:t>
      </w:r>
      <w:r w:rsidR="00BE6FC4">
        <w:t xml:space="preserve">and 3.3-3, </w:t>
      </w:r>
      <w:r w:rsidR="00616672">
        <w:t xml:space="preserve">and </w:t>
      </w:r>
      <w:r w:rsidR="00BE6FC4">
        <w:t>Narrative Response</w:t>
      </w:r>
      <w:r w:rsidR="00030CD6">
        <w:t xml:space="preserve"> and Supporting Documentation sections.</w:t>
      </w:r>
    </w:p>
    <w:p w14:paraId="0300312D" w14:textId="059F6A38" w:rsidR="0083340C" w:rsidRDefault="0083340C" w:rsidP="003101A5">
      <w:pPr>
        <w:rPr>
          <w:b/>
          <w:bCs/>
        </w:rPr>
      </w:pPr>
      <w:r>
        <w:rPr>
          <w:b/>
          <w:bCs/>
        </w:rPr>
        <w:t>2025-04-28 Changes</w:t>
      </w:r>
      <w:r w:rsidR="007F5414">
        <w:rPr>
          <w:b/>
          <w:bCs/>
        </w:rPr>
        <w:t xml:space="preserve"> </w:t>
      </w:r>
      <w:r w:rsidR="002330B9">
        <w:rPr>
          <w:b/>
          <w:bCs/>
        </w:rPr>
        <w:t>to</w:t>
      </w:r>
      <w:r w:rsidR="00BE16E3">
        <w:rPr>
          <w:b/>
          <w:bCs/>
        </w:rPr>
        <w:t xml:space="preserve"> 2025-04-11 document</w:t>
      </w:r>
    </w:p>
    <w:p w14:paraId="593A352C" w14:textId="7BCE0F78" w:rsidR="007F5414" w:rsidRDefault="00D70E92" w:rsidP="00604465">
      <w:pPr>
        <w:pStyle w:val="ListParagraph"/>
      </w:pPr>
      <w:r>
        <w:t>Element 1.4</w:t>
      </w:r>
      <w:r w:rsidR="00FC79BB">
        <w:t xml:space="preserve"> </w:t>
      </w:r>
      <w:r w:rsidR="007F5414" w:rsidRPr="00515F13">
        <w:t xml:space="preserve">Supporting Documentation: </w:t>
      </w:r>
      <w:r w:rsidR="007F5414">
        <w:t>Added</w:t>
      </w:r>
      <w:r w:rsidR="007F5414" w:rsidRPr="00515F13">
        <w:t xml:space="preserve"> Item 3, which </w:t>
      </w:r>
      <w:r w:rsidR="007F5414">
        <w:t>reads</w:t>
      </w:r>
      <w:r w:rsidR="007F5414" w:rsidRPr="00515F13">
        <w:t>, “For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w:t>
      </w:r>
    </w:p>
    <w:p w14:paraId="168B98A9" w14:textId="3DE2453E" w:rsidR="006C7175" w:rsidRPr="00515F13" w:rsidRDefault="009014B9" w:rsidP="00604465">
      <w:pPr>
        <w:pStyle w:val="ListParagraph"/>
      </w:pPr>
      <w:r>
        <w:t>Table 9.1-2: Changed “</w:t>
      </w:r>
      <w:r w:rsidR="00E72A5B">
        <w:t>available to residents to prepare” to “available to all residents , whether from the school’s own program or other programs, to prepare”.</w:t>
      </w:r>
    </w:p>
    <w:p w14:paraId="240F34FE" w14:textId="77777777" w:rsidR="007F5414" w:rsidRDefault="007F5414" w:rsidP="003101A5">
      <w:pPr>
        <w:rPr>
          <w:b/>
          <w:bCs/>
        </w:rPr>
      </w:pPr>
    </w:p>
    <w:p w14:paraId="202715A7" w14:textId="4FBA95C6" w:rsidR="003101A5" w:rsidRPr="00515F13" w:rsidRDefault="003101A5" w:rsidP="003101A5">
      <w:pPr>
        <w:rPr>
          <w:b/>
          <w:bCs/>
        </w:rPr>
      </w:pPr>
      <w:r w:rsidRPr="00515F13">
        <w:rPr>
          <w:b/>
          <w:bCs/>
        </w:rPr>
        <w:t>2025-04-11</w:t>
      </w:r>
      <w:r w:rsidR="00AA29D8" w:rsidRPr="00515F13">
        <w:rPr>
          <w:b/>
          <w:bCs/>
        </w:rPr>
        <w:t xml:space="preserve"> Changes</w:t>
      </w:r>
      <w:r w:rsidR="0032463C" w:rsidRPr="00515F13">
        <w:rPr>
          <w:b/>
          <w:bCs/>
        </w:rPr>
        <w:t xml:space="preserve"> from 2025-26 document to 2026-27 document</w:t>
      </w:r>
    </w:p>
    <w:p w14:paraId="68AFB88A" w14:textId="4F7C81CC" w:rsidR="00CC4544" w:rsidRPr="00515F13" w:rsidRDefault="001112CA" w:rsidP="00604465">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00CC4544" w:rsidRPr="00515F13">
        <w:t xml:space="preserve"> </w:t>
      </w:r>
      <w:hyperlink r:id="rId19" w:history="1">
        <w:r w:rsidR="00CC4544" w:rsidRPr="00515F13">
          <w:rPr>
            <w:rStyle w:val="Hyperlink"/>
          </w:rPr>
          <w:t>lcme.org/glossary</w:t>
        </w:r>
      </w:hyperlink>
      <w:r w:rsidR="00CC4544" w:rsidRPr="00515F13">
        <w:t>.</w:t>
      </w:r>
    </w:p>
    <w:p w14:paraId="1748C1BB" w14:textId="7B135ED1" w:rsidR="009072A6" w:rsidRPr="00515F13" w:rsidRDefault="007C4D92" w:rsidP="00604465">
      <w:pPr>
        <w:pStyle w:val="ListParagraph"/>
      </w:pPr>
      <w:r>
        <w:t>After Table of Contents, a</w:t>
      </w:r>
      <w:r w:rsidR="009072A6" w:rsidRPr="00515F13">
        <w:t>dded “A resource that may be helpful in the completion of the DCI is the LCME Glossary available on the LCME website: lcme.org/glossary. Consult the glossary for relevant definitions, especially for Standard 6 and Elements 2.5, 2.6, 5.2, 6.6, 7.3, 7.6, 8.4, and 11.1.”</w:t>
      </w:r>
      <w:r w:rsidR="00935062" w:rsidRPr="00515F13">
        <w:t>.</w:t>
      </w:r>
    </w:p>
    <w:p w14:paraId="3FBBC167" w14:textId="43A64CB8" w:rsidR="005F5865" w:rsidRPr="00515F13" w:rsidRDefault="00173F8D" w:rsidP="00604465">
      <w:pPr>
        <w:pStyle w:val="ListParagraph"/>
      </w:pPr>
      <w:r>
        <w:t xml:space="preserve">Standard 1 </w:t>
      </w:r>
      <w:r w:rsidR="005F5865" w:rsidRPr="00515F13">
        <w:t>Supporting Documentation</w:t>
      </w:r>
      <w:r w:rsidR="005E0842" w:rsidRPr="00515F13">
        <w:t xml:space="preserve"> </w:t>
      </w:r>
      <w:r w:rsidR="00DA2A8D">
        <w:t xml:space="preserve">Item </w:t>
      </w:r>
      <w:r w:rsidR="005E0842" w:rsidRPr="00515F13">
        <w:t xml:space="preserve">2: </w:t>
      </w:r>
      <w:r w:rsidR="009335F4">
        <w:t>A</w:t>
      </w:r>
      <w:r w:rsidR="005E0842" w:rsidRPr="00515F13">
        <w:t xml:space="preserve">dded “governance” </w:t>
      </w:r>
      <w:r w:rsidR="00084042" w:rsidRPr="00515F13">
        <w:t>and changed “new” to “new/renovated”</w:t>
      </w:r>
      <w:r w:rsidR="00424316" w:rsidRPr="00515F13">
        <w:t>.</w:t>
      </w:r>
    </w:p>
    <w:p w14:paraId="0CDD8B32" w14:textId="44A1C5DE" w:rsidR="00756DF6" w:rsidRPr="00515F13" w:rsidRDefault="004F6152" w:rsidP="00604465">
      <w:pPr>
        <w:pStyle w:val="ListParagraph"/>
      </w:pPr>
      <w:r>
        <w:t xml:space="preserve">Element 1.1 </w:t>
      </w:r>
      <w:r w:rsidR="005E623E" w:rsidRPr="00515F13">
        <w:t xml:space="preserve">Narrative Response a: </w:t>
      </w:r>
      <w:r w:rsidR="009335F4">
        <w:t>Removed</w:t>
      </w:r>
      <w:r w:rsidR="00FB7E7A" w:rsidRPr="00515F13">
        <w:t xml:space="preserve"> “</w:t>
      </w:r>
      <w:r w:rsidR="002D543A" w:rsidRPr="00515F13">
        <w:t xml:space="preserve">a. </w:t>
      </w:r>
      <w:r w:rsidR="00FB7E7A" w:rsidRPr="00515F13">
        <w:t>Provide the mission statement of the medical school and note when it was last approved”</w:t>
      </w:r>
      <w:r w:rsidR="0093334F" w:rsidRPr="00515F13">
        <w:t>.</w:t>
      </w:r>
      <w:r>
        <w:t xml:space="preserve"> </w:t>
      </w:r>
      <w:r w:rsidR="0093334F" w:rsidRPr="00515F13">
        <w:t>A</w:t>
      </w:r>
      <w:r w:rsidR="00121366" w:rsidRPr="00515F13">
        <w:t>djusted lettering of</w:t>
      </w:r>
      <w:r w:rsidR="002D543A" w:rsidRPr="00515F13">
        <w:t xml:space="preserve"> subsequent narrative response items</w:t>
      </w:r>
      <w:r w:rsidR="00121366" w:rsidRPr="00515F13">
        <w:t xml:space="preserve"> so that item b became a, c became b, etc.</w:t>
      </w:r>
    </w:p>
    <w:p w14:paraId="6478C2D6" w14:textId="0FF17CCE" w:rsidR="00A17EE5" w:rsidRPr="00515F13" w:rsidRDefault="00692249" w:rsidP="00604465">
      <w:pPr>
        <w:pStyle w:val="ListParagraph"/>
      </w:pPr>
      <w:bookmarkStart w:id="31" w:name="_Hlk195279881"/>
      <w:bookmarkStart w:id="32" w:name="_Hlk195279896"/>
      <w:bookmarkStart w:id="33" w:name="_Hlk195284870"/>
      <w:r>
        <w:t xml:space="preserve">Element 1.2 </w:t>
      </w:r>
      <w:r w:rsidR="00A17EE5" w:rsidRPr="00515F13">
        <w:t xml:space="preserve">Narrative Response </w:t>
      </w:r>
      <w:r w:rsidR="00270DA4" w:rsidRPr="00515F13">
        <w:t>b</w:t>
      </w:r>
      <w:r w:rsidR="00A17EE5" w:rsidRPr="00515F13">
        <w:t xml:space="preserve">: </w:t>
      </w:r>
      <w:r w:rsidR="009335F4">
        <w:t>A</w:t>
      </w:r>
      <w:r w:rsidR="009B7579" w:rsidRPr="00515F13">
        <w:t xml:space="preserve">dded </w:t>
      </w:r>
      <w:r w:rsidR="009D507A" w:rsidRPr="00515F13">
        <w:t xml:space="preserve">the </w:t>
      </w:r>
      <w:r w:rsidR="009B7579" w:rsidRPr="00515F13">
        <w:t xml:space="preserve">sentence, “If there is </w:t>
      </w:r>
      <w:bookmarkEnd w:id="31"/>
      <w:r w:rsidR="009B7579" w:rsidRPr="00515F13">
        <w:t xml:space="preserve">a separate/subsidiary board for the medical school, describe </w:t>
      </w:r>
      <w:r w:rsidR="00C308D9" w:rsidRPr="00515F13">
        <w:t>its areas of authority/responsibility”.</w:t>
      </w:r>
    </w:p>
    <w:p w14:paraId="43778E21" w14:textId="39B5D361" w:rsidR="008655A8" w:rsidRPr="00515F13" w:rsidRDefault="000C4E06" w:rsidP="00604465">
      <w:pPr>
        <w:pStyle w:val="ListParagraph"/>
      </w:pPr>
      <w:bookmarkStart w:id="34" w:name="_Hlk195285909"/>
      <w:r w:rsidRPr="00515F13">
        <w:t xml:space="preserve">Table </w:t>
      </w:r>
      <w:bookmarkEnd w:id="32"/>
      <w:r w:rsidRPr="00515F13">
        <w:t>1.3</w:t>
      </w:r>
      <w:bookmarkEnd w:id="33"/>
      <w:r w:rsidRPr="00515F13">
        <w:t>-1 | Standing Committ</w:t>
      </w:r>
      <w:r w:rsidR="00F52410" w:rsidRPr="00515F13">
        <w:t xml:space="preserve">ees: </w:t>
      </w:r>
      <w:r w:rsidR="009335F4">
        <w:t>Change</w:t>
      </w:r>
      <w:r w:rsidR="00F52410" w:rsidRPr="00515F13">
        <w:t>d “List all major” to “List the”</w:t>
      </w:r>
      <w:r w:rsidR="00424316" w:rsidRPr="00515F13">
        <w:t>.</w:t>
      </w:r>
    </w:p>
    <w:p w14:paraId="0D169FBD" w14:textId="5FE914EC" w:rsidR="006F4145" w:rsidRPr="00515F13" w:rsidRDefault="00092A2B" w:rsidP="00604465">
      <w:pPr>
        <w:pStyle w:val="ListParagraph"/>
      </w:pPr>
      <w:bookmarkStart w:id="35" w:name="_Hlk195284847"/>
      <w:bookmarkEnd w:id="34"/>
      <w:r w:rsidRPr="00515F13">
        <w:t>Table 2.1-1 | Administrative Officer and Faculty Appointments: Changed text from “</w:t>
      </w:r>
      <w:r w:rsidR="00EF6F02" w:rsidRPr="00515F13">
        <w:t xml:space="preserve">…solely appointed by the Board of Trustees or “D” if the Board of Trustees has delegated the appointment to another appointing authority (e.g., the president, provost, or dean). If the Board of Trustees has no role in the </w:t>
      </w:r>
      <w:bookmarkEnd w:id="35"/>
      <w:r w:rsidR="00EF6F02" w:rsidRPr="00515F13">
        <w:t>appointment of individuals in that category</w:t>
      </w:r>
      <w:r w:rsidR="005E4F7A" w:rsidRPr="00515F13">
        <w:t>…</w:t>
      </w:r>
      <w:r w:rsidR="00EF6F02" w:rsidRPr="00515F13">
        <w:t>” to “</w:t>
      </w:r>
      <w:r w:rsidR="00B437A6" w:rsidRPr="00515F13">
        <w:t>…solely appointed by the governing board of the sponsoring organization (e.g., Board of Trustees) or “D” if the governing board has delegated the appointment to another appointing authority (e.g., the president, provost, or dean). If “D,” indicate to whom the board has delegated the appointing authority. If the governing board has no role in the appointment of individuals in that category (i.e., does not directly appoint or delegate to another authority)</w:t>
      </w:r>
      <w:r w:rsidR="005E4F7A" w:rsidRPr="00515F13">
        <w:t>”</w:t>
      </w:r>
      <w:r w:rsidR="00695B54" w:rsidRPr="00515F13">
        <w:t>.</w:t>
      </w:r>
    </w:p>
    <w:p w14:paraId="2135B7A4" w14:textId="232CF5B3" w:rsidR="0096276E" w:rsidRPr="00515F13" w:rsidRDefault="00AF1419" w:rsidP="00604465">
      <w:pPr>
        <w:pStyle w:val="ListParagraph"/>
      </w:pPr>
      <w:r>
        <w:t xml:space="preserve">Element 3.2 </w:t>
      </w:r>
      <w:r w:rsidR="0096276E" w:rsidRPr="00515F13">
        <w:t xml:space="preserve">Narrative Response </w:t>
      </w:r>
      <w:r w:rsidR="008B7D7F" w:rsidRPr="00515F13">
        <w:t xml:space="preserve">b: </w:t>
      </w:r>
      <w:r w:rsidR="009335F4">
        <w:t>Change</w:t>
      </w:r>
      <w:r w:rsidR="008B7D7F" w:rsidRPr="00515F13">
        <w:t>d “how” to “how and by whom”.</w:t>
      </w:r>
    </w:p>
    <w:p w14:paraId="0774D550" w14:textId="5B1ADF7B" w:rsidR="008411B0" w:rsidRPr="00515F13" w:rsidRDefault="00316601" w:rsidP="00604465">
      <w:pPr>
        <w:pStyle w:val="ListParagraph"/>
      </w:pPr>
      <w:r>
        <w:t xml:space="preserve">Element 3.3 </w:t>
      </w:r>
      <w:r w:rsidR="008411B0" w:rsidRPr="00515F13">
        <w:t>Item e: Changed “diversity programs” to “programs” and changed “diverse national pool” to “diverse pool”.</w:t>
      </w:r>
    </w:p>
    <w:p w14:paraId="2601AAA5" w14:textId="405B4494" w:rsidR="00233C81" w:rsidRPr="00515F13" w:rsidRDefault="003B7745" w:rsidP="00604465">
      <w:pPr>
        <w:pStyle w:val="ListParagraph"/>
      </w:pPr>
      <w:r>
        <w:lastRenderedPageBreak/>
        <w:t xml:space="preserve">Element 3.5: </w:t>
      </w:r>
      <w:r w:rsidR="00764217" w:rsidRPr="00515F13">
        <w:t xml:space="preserve">Supporting Documentation 1: Changed </w:t>
      </w:r>
      <w:r w:rsidR="00233C81" w:rsidRPr="00515F13">
        <w:t>“Examples of the types of instruments used to evaluate the learning environment.</w:t>
      </w:r>
      <w:r w:rsidR="00B13B32" w:rsidRPr="00515F13">
        <w:t xml:space="preserve">” </w:t>
      </w:r>
      <w:r w:rsidR="00A46AEF" w:rsidRPr="00515F13">
        <w:t>t</w:t>
      </w:r>
      <w:r w:rsidR="00B13B32" w:rsidRPr="00515F13">
        <w:t>o “</w:t>
      </w:r>
      <w:r w:rsidR="00A46AEF" w:rsidRPr="00515F13">
        <w:t>Examples of questions related to the learning environment from course/clerkship evaluations and other evaluation instruments.”.</w:t>
      </w:r>
    </w:p>
    <w:p w14:paraId="1B517CAB" w14:textId="054456BC" w:rsidR="00177A1F" w:rsidRPr="00515F13" w:rsidRDefault="00177A1F" w:rsidP="00604465">
      <w:pPr>
        <w:pStyle w:val="ListParagraph"/>
      </w:pPr>
      <w:r w:rsidRPr="00515F13">
        <w:t>Table 3.6-2b: Changed table title from “I am aware there is a process for reporting student mistreatment and know where to find it” to “I know the procedures for reporting student mistreatment or know where to find them.</w:t>
      </w:r>
      <w:r w:rsidR="00C63354" w:rsidRPr="00515F13">
        <w:t>”.</w:t>
      </w:r>
    </w:p>
    <w:p w14:paraId="225F19AE" w14:textId="1EED6DCB" w:rsidR="00D55120" w:rsidRPr="00515F13" w:rsidRDefault="00481CCF" w:rsidP="00604465">
      <w:pPr>
        <w:pStyle w:val="ListParagraph"/>
      </w:pPr>
      <w:r w:rsidRPr="00515F13">
        <w:t xml:space="preserve">Renumbered </w:t>
      </w:r>
      <w:r w:rsidR="003C6232" w:rsidRPr="00515F13">
        <w:t>Table 3.6-2d</w:t>
      </w:r>
      <w:r w:rsidRPr="00515F13">
        <w:t xml:space="preserve"> (“</w:t>
      </w:r>
      <w:r w:rsidR="003C6232" w:rsidRPr="00515F13">
        <w:t xml:space="preserve">The medical school’s activities </w:t>
      </w:r>
      <w:r w:rsidR="0097519E" w:rsidRPr="00515F13">
        <w:t xml:space="preserve">to </w:t>
      </w:r>
      <w:r w:rsidR="003C6232" w:rsidRPr="00515F13">
        <w:t>prevent student mistreatment are effective</w:t>
      </w:r>
      <w:r w:rsidRPr="00515F13">
        <w:t>.</w:t>
      </w:r>
      <w:r w:rsidR="003C6232" w:rsidRPr="00515F13">
        <w:t>”</w:t>
      </w:r>
      <w:r w:rsidRPr="00515F13">
        <w:t xml:space="preserve"> </w:t>
      </w:r>
      <w:r w:rsidR="00D55120" w:rsidRPr="00515F13">
        <w:t>t</w:t>
      </w:r>
      <w:r w:rsidRPr="00515F13">
        <w:t>o Table 3.6-2e</w:t>
      </w:r>
    </w:p>
    <w:p w14:paraId="3F839313" w14:textId="646C99B6" w:rsidR="003C6232" w:rsidRPr="00515F13" w:rsidRDefault="00D55120" w:rsidP="00604465">
      <w:pPr>
        <w:pStyle w:val="ListParagraph"/>
      </w:pPr>
      <w:r w:rsidRPr="00515F13">
        <w:t>Added</w:t>
      </w:r>
      <w:r w:rsidR="0097519E" w:rsidRPr="00515F13">
        <w:t xml:space="preserve"> </w:t>
      </w:r>
      <w:r w:rsidR="00C63354" w:rsidRPr="00515F13">
        <w:t>“The medical school investigates reports of student mistreatment.”</w:t>
      </w:r>
      <w:r w:rsidR="006E03B2" w:rsidRPr="00515F13">
        <w:t xml:space="preserve"> as Table 3.6-2d.</w:t>
      </w:r>
    </w:p>
    <w:p w14:paraId="2C6F9B75" w14:textId="05B70B4E" w:rsidR="00B40D39" w:rsidRPr="00515F13" w:rsidRDefault="00430F7F" w:rsidP="00604465">
      <w:pPr>
        <w:pStyle w:val="ListParagraph"/>
      </w:pPr>
      <w:r>
        <w:t xml:space="preserve">Element 3.6 </w:t>
      </w:r>
      <w:r w:rsidR="00B40D39" w:rsidRPr="00515F13">
        <w:t xml:space="preserve">Narrative Response item c: </w:t>
      </w:r>
      <w:r w:rsidR="009335F4">
        <w:t>A</w:t>
      </w:r>
      <w:r w:rsidR="00222F0C" w:rsidRPr="00515F13">
        <w:t>dded “</w:t>
      </w:r>
      <w:r w:rsidR="009B1F22" w:rsidRPr="00515F13">
        <w:t>and/or the tools (such as an online system) that can be used for reporting.</w:t>
      </w:r>
      <w:r w:rsidR="001A34BF" w:rsidRPr="00515F13">
        <w:t>”.</w:t>
      </w:r>
    </w:p>
    <w:p w14:paraId="60827EDB" w14:textId="2B57F1F9" w:rsidR="00ED7448" w:rsidRPr="00515F13" w:rsidRDefault="00430F7F" w:rsidP="00604465">
      <w:pPr>
        <w:pStyle w:val="ListParagraph"/>
      </w:pPr>
      <w:r>
        <w:t xml:space="preserve">Element 3.6 </w:t>
      </w:r>
      <w:r w:rsidR="00ED7448" w:rsidRPr="00515F13">
        <w:t xml:space="preserve">Narrative Response item d: </w:t>
      </w:r>
      <w:r w:rsidR="009335F4">
        <w:t>Change</w:t>
      </w:r>
      <w:r w:rsidR="00ED7448" w:rsidRPr="00515F13">
        <w:t>d “data on the frequency” to “data on the locations/sources of mistreatment and the frequency”</w:t>
      </w:r>
      <w:r w:rsidR="0040570F" w:rsidRPr="00515F13">
        <w:t>.</w:t>
      </w:r>
    </w:p>
    <w:p w14:paraId="148116F8" w14:textId="49C03ECB" w:rsidR="000F6E2A" w:rsidRPr="00515F13" w:rsidRDefault="003B6B1D" w:rsidP="00604465">
      <w:pPr>
        <w:pStyle w:val="ListParagraph"/>
      </w:pPr>
      <w:r>
        <w:t xml:space="preserve">Element 4.2 </w:t>
      </w:r>
      <w:r w:rsidR="000F6E2A" w:rsidRPr="00515F13">
        <w:t xml:space="preserve">Narrative Response item b: </w:t>
      </w:r>
      <w:r w:rsidR="009335F4">
        <w:t>Change</w:t>
      </w:r>
      <w:r w:rsidR="000F6E2A" w:rsidRPr="00515F13">
        <w:t xml:space="preserve">d “teaching, research, and” to “teaching research, administrative duties, and”. </w:t>
      </w:r>
    </w:p>
    <w:p w14:paraId="62CB084A" w14:textId="4C11CE1F" w:rsidR="00B87897" w:rsidRPr="00515F13" w:rsidRDefault="00970BA8" w:rsidP="00604465">
      <w:pPr>
        <w:pStyle w:val="ListParagraph"/>
      </w:pPr>
      <w:r>
        <w:t xml:space="preserve">Element 5.1 </w:t>
      </w:r>
      <w:r w:rsidR="00774AB0" w:rsidRPr="00515F13">
        <w:t xml:space="preserve">Supporting Documentation item 1: </w:t>
      </w:r>
      <w:r w:rsidR="009335F4">
        <w:t>Change</w:t>
      </w:r>
      <w:r w:rsidR="00FE56A2" w:rsidRPr="00515F13">
        <w:t xml:space="preserve">d “consisting of the items below.” </w:t>
      </w:r>
      <w:r w:rsidR="005172F1" w:rsidRPr="00515F13">
        <w:t>to “</w:t>
      </w:r>
      <w:r w:rsidR="00EA3114" w:rsidRPr="00515F13">
        <w:t>Please submit a single PDF document consisting only of the items below. Do not include the AFQ informational pages.</w:t>
      </w:r>
      <w:r w:rsidR="00291620" w:rsidRPr="00515F13">
        <w:t>”</w:t>
      </w:r>
    </w:p>
    <w:p w14:paraId="2D5AAC39" w14:textId="434D4567" w:rsidR="00C67135" w:rsidRPr="00515F13" w:rsidRDefault="009963D4" w:rsidP="00604465">
      <w:pPr>
        <w:pStyle w:val="ListParagraph"/>
      </w:pPr>
      <w:r>
        <w:t xml:space="preserve">Element 5.2 </w:t>
      </w:r>
      <w:r w:rsidR="00C67135" w:rsidRPr="00515F13">
        <w:t xml:space="preserve">Narrative Response item </w:t>
      </w:r>
      <w:r w:rsidR="0038321B" w:rsidRPr="00515F13">
        <w:t xml:space="preserve">e and accompanying </w:t>
      </w:r>
      <w:r w:rsidR="00807197" w:rsidRPr="00515F13">
        <w:t xml:space="preserve">table both </w:t>
      </w:r>
      <w:r w:rsidR="009A6877" w:rsidRPr="00515F13">
        <w:t>removed</w:t>
      </w:r>
      <w:r w:rsidR="004E1DC2">
        <w:t>.</w:t>
      </w:r>
      <w:r w:rsidR="00807197" w:rsidRPr="00515F13">
        <w:t xml:space="preserve"> </w:t>
      </w:r>
      <w:r w:rsidR="009A6877" w:rsidRPr="00515F13">
        <w:t>Removed</w:t>
      </w:r>
      <w:r w:rsidR="00807197" w:rsidRPr="00515F13">
        <w:t xml:space="preserve"> text was, “</w:t>
      </w:r>
      <w:r w:rsidR="008E23D6" w:rsidRPr="00515F13">
        <w:t>Provide the names and titles of the staff leadership (e.g., director of assessment, director of institutional computing) of groups/units responsible for providing administrative or academic support for the planning, implementation, and evaluation of the curriculum, and for student assessment. DO NOT include the academic leadership of the medical education program (e.g., associate dean for medical education) under “staff leadership”. Include the percentage of time contributed by each individual to this effort. Add rows as needed.”.</w:t>
      </w:r>
    </w:p>
    <w:p w14:paraId="67B2786C" w14:textId="77777777" w:rsidR="001A1CDF" w:rsidRPr="001A1CDF" w:rsidRDefault="001A1CDF" w:rsidP="00604465">
      <w:pPr>
        <w:pStyle w:val="ListParagraph"/>
      </w:pPr>
      <w:r w:rsidRPr="001A1CDF">
        <w:t>Table 5.4-3: Changed “suitable” to “suitable in quality”.</w:t>
      </w:r>
    </w:p>
    <w:p w14:paraId="474CC67F" w14:textId="7DD1A763" w:rsidR="00C96A79" w:rsidRPr="00515F13" w:rsidRDefault="001922FE" w:rsidP="00604465">
      <w:pPr>
        <w:pStyle w:val="ListParagraph"/>
      </w:pPr>
      <w:r w:rsidRPr="00515F13">
        <w:t>Table 5.6-1: Changed table title from</w:t>
      </w:r>
      <w:r w:rsidR="00CE11C5" w:rsidRPr="00515F13">
        <w:t xml:space="preserve"> “Hospital clerkship resources</w:t>
      </w:r>
      <w:r w:rsidR="00A87C7A" w:rsidRPr="00515F13">
        <w:t>” to</w:t>
      </w:r>
      <w:r w:rsidRPr="00515F13">
        <w:t xml:space="preserve"> “Inpatient </w:t>
      </w:r>
      <w:r w:rsidR="00BE1294" w:rsidRPr="00515F13">
        <w:t>facilities education and infrastructure resources”</w:t>
      </w:r>
      <w:r w:rsidR="00F945D7" w:rsidRPr="00515F13">
        <w:t>.</w:t>
      </w:r>
    </w:p>
    <w:p w14:paraId="29E8FB9D" w14:textId="259903FA" w:rsidR="00E57C72" w:rsidRPr="00515F13" w:rsidRDefault="00FB2248" w:rsidP="00604465">
      <w:pPr>
        <w:pStyle w:val="ListParagraph"/>
      </w:pPr>
      <w:r>
        <w:t xml:space="preserve">Element 5.6 </w:t>
      </w:r>
      <w:r w:rsidR="001B60EB" w:rsidRPr="00515F13">
        <w:t xml:space="preserve">Narrative response item a: </w:t>
      </w:r>
      <w:r w:rsidR="00E9384F" w:rsidRPr="00515F13">
        <w:t>Added “by campus” and “team conferences”</w:t>
      </w:r>
      <w:r w:rsidR="00424316" w:rsidRPr="00515F13">
        <w:t>.</w:t>
      </w:r>
    </w:p>
    <w:p w14:paraId="2F89DBE7" w14:textId="5C430528" w:rsidR="000F4B18" w:rsidRPr="00515F13" w:rsidRDefault="00325288" w:rsidP="00604465">
      <w:pPr>
        <w:pStyle w:val="ListParagraph"/>
      </w:pPr>
      <w:r w:rsidRPr="00515F13">
        <w:t>Table</w:t>
      </w:r>
      <w:r w:rsidR="0027316A" w:rsidRPr="00515F13">
        <w:t>s</w:t>
      </w:r>
      <w:r w:rsidRPr="00515F13">
        <w:t xml:space="preserve"> 5.7-1a</w:t>
      </w:r>
      <w:r w:rsidR="0027316A" w:rsidRPr="00515F13">
        <w:t xml:space="preserve"> and 5.7-1b</w:t>
      </w:r>
      <w:r w:rsidRPr="00515F13">
        <w:t xml:space="preserve">: Changed table title from “I feel safe and secure” to “I feel </w:t>
      </w:r>
      <w:r w:rsidR="00AF04DB" w:rsidRPr="00515F13">
        <w:t>physically safe”</w:t>
      </w:r>
      <w:r w:rsidR="00424316" w:rsidRPr="00515F13">
        <w:t>.</w:t>
      </w:r>
    </w:p>
    <w:p w14:paraId="057993C0" w14:textId="0708B4BF" w:rsidR="002765A1" w:rsidRPr="00515F13" w:rsidRDefault="008A4DE8" w:rsidP="00604465">
      <w:pPr>
        <w:pStyle w:val="ListParagraph"/>
      </w:pPr>
      <w:r>
        <w:t xml:space="preserve">Element 5.8 </w:t>
      </w:r>
      <w:r w:rsidR="001B60EB" w:rsidRPr="00515F13">
        <w:t>Narrative response item a: Added “Describe the location of the main medical school library</w:t>
      </w:r>
      <w:r w:rsidR="00C53187" w:rsidRPr="00515F13">
        <w:t>.</w:t>
      </w:r>
      <w:r w:rsidR="0072517F" w:rsidRPr="00515F13">
        <w:t>”</w:t>
      </w:r>
      <w:r w:rsidR="00424316" w:rsidRPr="00515F13">
        <w:t>.</w:t>
      </w:r>
      <w:r w:rsidR="00C53187" w:rsidRPr="00515F13">
        <w:t xml:space="preserve"> </w:t>
      </w:r>
    </w:p>
    <w:p w14:paraId="1F9A2EB1" w14:textId="6BD0C108" w:rsidR="00512AA2" w:rsidRPr="00515F13" w:rsidRDefault="00EE32A7" w:rsidP="00604465">
      <w:pPr>
        <w:pStyle w:val="ListParagraph"/>
      </w:pPr>
      <w:r w:rsidRPr="00B2534F">
        <w:rPr>
          <w:color w:val="000000"/>
          <w:szCs w:val="24"/>
        </w:rPr>
        <w:t>E</w:t>
      </w:r>
      <w:r w:rsidR="00156097" w:rsidRPr="00B2534F">
        <w:rPr>
          <w:color w:val="000000"/>
          <w:szCs w:val="24"/>
        </w:rPr>
        <w:t>lement 5.11</w:t>
      </w:r>
      <w:r w:rsidRPr="00B2534F">
        <w:rPr>
          <w:color w:val="000000"/>
          <w:szCs w:val="24"/>
        </w:rPr>
        <w:t xml:space="preserve"> updated</w:t>
      </w:r>
      <w:r w:rsidR="004F0EF6" w:rsidRPr="00B2534F">
        <w:rPr>
          <w:color w:val="000000"/>
          <w:szCs w:val="24"/>
        </w:rPr>
        <w:t xml:space="preserve"> with 2025-26 </w:t>
      </w:r>
      <w:r w:rsidR="00512AA2" w:rsidRPr="00B2534F">
        <w:rPr>
          <w:color w:val="000000"/>
          <w:szCs w:val="24"/>
        </w:rPr>
        <w:t>language</w:t>
      </w:r>
      <w:r w:rsidR="0002286B" w:rsidRPr="00B2534F">
        <w:rPr>
          <w:color w:val="000000"/>
          <w:szCs w:val="24"/>
        </w:rPr>
        <w:t xml:space="preserve">: </w:t>
      </w:r>
      <w:r w:rsidR="00834790" w:rsidRPr="00515F13">
        <w:t>In</w:t>
      </w:r>
      <w:r w:rsidR="00512AA2" w:rsidRPr="00515F13">
        <w:t xml:space="preserve"> </w:t>
      </w:r>
      <w:r w:rsidR="00230125" w:rsidRPr="00515F13">
        <w:t>short description</w:t>
      </w:r>
      <w:r w:rsidR="00512AA2" w:rsidRPr="00515F13">
        <w:t xml:space="preserve"> </w:t>
      </w:r>
      <w:r w:rsidR="00834790" w:rsidRPr="00515F13">
        <w:t>replaced</w:t>
      </w:r>
      <w:r w:rsidR="00512AA2" w:rsidRPr="00515F13">
        <w:t xml:space="preserve"> “Lounge” </w:t>
      </w:r>
      <w:r w:rsidR="00834790" w:rsidRPr="00515F13">
        <w:t>with</w:t>
      </w:r>
      <w:r w:rsidR="00512AA2" w:rsidRPr="00515F13">
        <w:t xml:space="preserve"> “Relaxation”</w:t>
      </w:r>
      <w:r w:rsidR="00870CE2" w:rsidRPr="00515F13">
        <w:t>.</w:t>
      </w:r>
      <w:r w:rsidR="00834790" w:rsidRPr="00515F13">
        <w:t xml:space="preserve"> </w:t>
      </w:r>
      <w:r w:rsidR="00512AA2" w:rsidRPr="00515F13">
        <w:t xml:space="preserve">Revised </w:t>
      </w:r>
      <w:r w:rsidR="001371A9" w:rsidRPr="00515F13">
        <w:t>short description</w:t>
      </w:r>
      <w:r w:rsidR="00512AA2" w:rsidRPr="00515F13">
        <w:t xml:space="preserve"> reads “Element 5.11. Study/</w:t>
      </w:r>
      <w:r w:rsidR="00B87EB0">
        <w:t>Relaxation</w:t>
      </w:r>
      <w:r w:rsidR="00512AA2" w:rsidRPr="00515F13">
        <w:t>/Storage Space/Call Rooms”</w:t>
      </w:r>
      <w:r w:rsidR="00B2534F">
        <w:t xml:space="preserve">; </w:t>
      </w:r>
      <w:r w:rsidR="00512AA2" w:rsidRPr="00515F13">
        <w:t>Changed text to remove “,” after “have”, to remove “and affiliated clinical site”, to replace “lounge areas” with “relaxation space, and”, to replace “facilities” with “space. A medical school also ensures that medical students have at each clinical site adequate study space, personal lockers or other secure storage space” to change “call” to “on-call”</w:t>
      </w:r>
      <w:r w:rsidR="0022707B" w:rsidRPr="00515F13">
        <w:t>.</w:t>
      </w:r>
    </w:p>
    <w:p w14:paraId="7DADF84A" w14:textId="400DB450" w:rsidR="00B62A75" w:rsidRPr="00515F13" w:rsidRDefault="001B0FF2" w:rsidP="00604465">
      <w:pPr>
        <w:pStyle w:val="ListParagraph"/>
      </w:pPr>
      <w:r w:rsidRPr="00515F13">
        <w:t>Table 6.1-2: Changed table title from “</w:t>
      </w:r>
      <w:r w:rsidR="00B62A75" w:rsidRPr="00515F13">
        <w:t xml:space="preserve">I am Aware of the School’s Medical Educational Program Objectives.” </w:t>
      </w:r>
      <w:r w:rsidR="00097578" w:rsidRPr="00515F13">
        <w:t>t</w:t>
      </w:r>
      <w:r w:rsidR="00B62A75" w:rsidRPr="00515F13">
        <w:t xml:space="preserve">o </w:t>
      </w:r>
      <w:r w:rsidR="00097578" w:rsidRPr="00515F13">
        <w:t>“The medical education program objectives are useful to support my learning.”.</w:t>
      </w:r>
    </w:p>
    <w:p w14:paraId="60A971D3" w14:textId="42C5BEBA" w:rsidR="006B2585" w:rsidRPr="00515F13" w:rsidRDefault="007F0FE0" w:rsidP="00604465">
      <w:pPr>
        <w:pStyle w:val="ListParagraph"/>
      </w:pPr>
      <w:r>
        <w:t xml:space="preserve">Element 6.1: </w:t>
      </w:r>
      <w:r w:rsidR="006B2585" w:rsidRPr="00515F13">
        <w:t xml:space="preserve">Narrative </w:t>
      </w:r>
      <w:r w:rsidR="009E307B" w:rsidRPr="00515F13">
        <w:t xml:space="preserve">Response </w:t>
      </w:r>
      <w:r w:rsidR="006B2585" w:rsidRPr="00515F13">
        <w:t xml:space="preserve">d: </w:t>
      </w:r>
      <w:r w:rsidR="009335F4">
        <w:t>Change</w:t>
      </w:r>
      <w:r w:rsidR="006B2585" w:rsidRPr="00515F13">
        <w:t>d “awareness” to “agreement with the utility”</w:t>
      </w:r>
      <w:r w:rsidR="00B30EE7" w:rsidRPr="00515F13">
        <w:t>.</w:t>
      </w:r>
    </w:p>
    <w:p w14:paraId="5144864A" w14:textId="70616842" w:rsidR="001952D6" w:rsidRPr="00515F13" w:rsidRDefault="00961DC7" w:rsidP="00604465">
      <w:pPr>
        <w:pStyle w:val="ListParagraph"/>
      </w:pPr>
      <w:r>
        <w:t xml:space="preserve">Element 6.2 </w:t>
      </w:r>
      <w:r w:rsidR="00050665" w:rsidRPr="00515F13">
        <w:t xml:space="preserve">Narrative </w:t>
      </w:r>
      <w:r w:rsidR="009E307B" w:rsidRPr="00515F13">
        <w:t xml:space="preserve">Response </w:t>
      </w:r>
      <w:r w:rsidR="00B30884" w:rsidRPr="00515F13">
        <w:t xml:space="preserve">a: </w:t>
      </w:r>
      <w:r w:rsidR="009335F4">
        <w:t>A</w:t>
      </w:r>
      <w:r w:rsidR="00B30884" w:rsidRPr="00515F13">
        <w:t>dded “In Table 6.2-1, be sure to provide the one minimal level of responsibility.”.</w:t>
      </w:r>
    </w:p>
    <w:p w14:paraId="7723D302" w14:textId="36F29EA1" w:rsidR="00BC458C" w:rsidRPr="00515F13" w:rsidRDefault="0060652F" w:rsidP="00604465">
      <w:pPr>
        <w:pStyle w:val="ListParagraph"/>
      </w:pPr>
      <w:r>
        <w:t xml:space="preserve">Element 6.3: </w:t>
      </w:r>
      <w:r w:rsidR="00EF685B" w:rsidRPr="00515F13">
        <w:t>A</w:t>
      </w:r>
      <w:r w:rsidR="00907EC2" w:rsidRPr="00515F13">
        <w:t xml:space="preserve">dded Narrative Response </w:t>
      </w:r>
      <w:r w:rsidR="004C4EAE" w:rsidRPr="00515F13">
        <w:t xml:space="preserve">b: </w:t>
      </w:r>
      <w:r w:rsidR="005B6AFC" w:rsidRPr="00515F13">
        <w:t>“Describe what individual(s)/group(s) determine that sufficient practice in the skills of self-directed learning is included in the pre-clerkship curriculum and how the decision about sufficiency is made.”</w:t>
      </w:r>
      <w:r w:rsidR="00B30EE7" w:rsidRPr="00515F13">
        <w:t>.</w:t>
      </w:r>
    </w:p>
    <w:p w14:paraId="52322EA3" w14:textId="62D9C8B8" w:rsidR="005B6AFC" w:rsidRPr="00515F13" w:rsidRDefault="00EB1A08" w:rsidP="00604465">
      <w:pPr>
        <w:pStyle w:val="ListParagraph"/>
      </w:pPr>
      <w:r>
        <w:t xml:space="preserve">Element 7.1 </w:t>
      </w:r>
      <w:r w:rsidR="00D22A77" w:rsidRPr="00515F13">
        <w:t>Narrative Response b</w:t>
      </w:r>
      <w:r w:rsidR="006605C3" w:rsidRPr="00515F13">
        <w:t xml:space="preserve">: </w:t>
      </w:r>
      <w:r w:rsidR="009335F4">
        <w:t>Change</w:t>
      </w:r>
      <w:r w:rsidR="006605C3" w:rsidRPr="00515F13">
        <w:t>d “gaps” to “content gaps” and changed “satisfaction in any of the content areas listed above” to “</w:t>
      </w:r>
      <w:r w:rsidR="003C138A" w:rsidRPr="00515F13">
        <w:t>disagreement that any of the content areas or the pre-clerkship phase as a whole prepared them for the clerkship phase.”.</w:t>
      </w:r>
    </w:p>
    <w:p w14:paraId="7F04A960" w14:textId="4F293C2C" w:rsidR="000C6948" w:rsidRPr="00515F13" w:rsidRDefault="00872145" w:rsidP="00604465">
      <w:pPr>
        <w:pStyle w:val="ListParagraph"/>
      </w:pPr>
      <w:r>
        <w:t xml:space="preserve">Element 7.4: </w:t>
      </w:r>
      <w:r w:rsidR="00775865" w:rsidRPr="00515F13">
        <w:t xml:space="preserve">Narrative Response a1: </w:t>
      </w:r>
      <w:r w:rsidR="009335F4">
        <w:t>Change</w:t>
      </w:r>
      <w:r w:rsidR="00775865" w:rsidRPr="00515F13">
        <w:t>d “evidence and experience” to “evidence”.</w:t>
      </w:r>
    </w:p>
    <w:p w14:paraId="183379D4" w14:textId="7A7D8581" w:rsidR="00C470C1" w:rsidRPr="00515F13" w:rsidRDefault="00AD2853" w:rsidP="00604465">
      <w:pPr>
        <w:pStyle w:val="ListParagraph"/>
      </w:pPr>
      <w:r>
        <w:lastRenderedPageBreak/>
        <w:t xml:space="preserve">Element 7.6: </w:t>
      </w:r>
      <w:r w:rsidR="006D6D4F" w:rsidRPr="00515F13">
        <w:t>A</w:t>
      </w:r>
      <w:r w:rsidR="00AC028A" w:rsidRPr="00515F13">
        <w:t xml:space="preserve">dded Narrative Response a: </w:t>
      </w:r>
      <w:r w:rsidR="00C470C1" w:rsidRPr="00515F13">
        <w:t>“From the tables above, note any gaps in content coverage, including related to student preparation to care for patients from different backgrounds.”</w:t>
      </w:r>
      <w:r w:rsidR="005A2774" w:rsidRPr="00515F13">
        <w:t>.</w:t>
      </w:r>
    </w:p>
    <w:p w14:paraId="3EC44E2A" w14:textId="619A78A3" w:rsidR="00696069" w:rsidRPr="00515F13" w:rsidRDefault="00696069" w:rsidP="00604465">
      <w:pPr>
        <w:pStyle w:val="ListParagraph"/>
      </w:pPr>
      <w:r w:rsidRPr="00515F13">
        <w:t xml:space="preserve">Table 7.7-2: </w:t>
      </w:r>
      <w:r w:rsidR="009A6877" w:rsidRPr="00515F13">
        <w:t>Removed</w:t>
      </w:r>
      <w:r w:rsidRPr="00515F13">
        <w:t xml:space="preserve"> “Professionalism” from row 3.</w:t>
      </w:r>
    </w:p>
    <w:p w14:paraId="7ECF43D0" w14:textId="17BE1F7D" w:rsidR="00250C8E" w:rsidRPr="00515F13" w:rsidRDefault="007B508A" w:rsidP="00604465">
      <w:pPr>
        <w:pStyle w:val="ListParagraph"/>
      </w:pPr>
      <w:r>
        <w:t xml:space="preserve">Element </w:t>
      </w:r>
      <w:r w:rsidR="001D012B">
        <w:t xml:space="preserve">8.3 </w:t>
      </w:r>
      <w:r w:rsidR="00250C8E" w:rsidRPr="00515F13">
        <w:t>Narrative Response a:</w:t>
      </w:r>
      <w:r w:rsidR="00C6739A" w:rsidRPr="00515F13">
        <w:t xml:space="preserve"> </w:t>
      </w:r>
      <w:r w:rsidR="009335F4">
        <w:t>Change</w:t>
      </w:r>
      <w:r w:rsidR="00C6739A" w:rsidRPr="00515F13">
        <w:t xml:space="preserve">d “curriculum” to “curriculum to determine if </w:t>
      </w:r>
      <w:r w:rsidR="003D3420" w:rsidRPr="00515F13">
        <w:t xml:space="preserve">the </w:t>
      </w:r>
      <w:r w:rsidR="00C6739A" w:rsidRPr="00515F13">
        <w:t>phases are meeting their intended outcomes.”</w:t>
      </w:r>
      <w:r w:rsidR="00B30EE7" w:rsidRPr="00515F13">
        <w:t>.</w:t>
      </w:r>
    </w:p>
    <w:p w14:paraId="7077E6F5" w14:textId="3A832F4D" w:rsidR="00AD618B" w:rsidRPr="00515F13" w:rsidRDefault="001D012B" w:rsidP="00604465">
      <w:pPr>
        <w:pStyle w:val="ListParagraph"/>
      </w:pPr>
      <w:r>
        <w:t xml:space="preserve">Element 8.3 </w:t>
      </w:r>
      <w:r w:rsidR="00AD618B" w:rsidRPr="00515F13">
        <w:t xml:space="preserve">Narrative Response a3: </w:t>
      </w:r>
      <w:r w:rsidR="009335F4">
        <w:t>Change</w:t>
      </w:r>
      <w:r w:rsidR="00AD618B" w:rsidRPr="00515F13">
        <w:t xml:space="preserve">d “role” to “actions”, changed “in reviewing and </w:t>
      </w:r>
      <w:r w:rsidR="00944479" w:rsidRPr="00515F13">
        <w:t xml:space="preserve">acting on” to “after reviewing”, and </w:t>
      </w:r>
      <w:r w:rsidR="009A6877" w:rsidRPr="00515F13">
        <w:t>removed</w:t>
      </w:r>
      <w:r w:rsidR="00944479" w:rsidRPr="00515F13">
        <w:t>, “to determine if each phase is meeting its intended outcomes</w:t>
      </w:r>
      <w:r w:rsidR="00BC3642" w:rsidRPr="00515F13">
        <w:t>.”.</w:t>
      </w:r>
    </w:p>
    <w:p w14:paraId="66F6F0B9" w14:textId="431821A7" w:rsidR="00BC3642" w:rsidRPr="00515F13" w:rsidRDefault="00CB1B42" w:rsidP="00604465">
      <w:pPr>
        <w:pStyle w:val="ListParagraph"/>
      </w:pPr>
      <w:r>
        <w:t xml:space="preserve">Element 8.3 </w:t>
      </w:r>
      <w:r w:rsidR="008F2E30" w:rsidRPr="00515F13">
        <w:t>Narrative Response b</w:t>
      </w:r>
      <w:r w:rsidR="00792FCF" w:rsidRPr="00515F13">
        <w:t xml:space="preserve">: </w:t>
      </w:r>
      <w:r w:rsidR="009335F4">
        <w:t>Change</w:t>
      </w:r>
      <w:r w:rsidR="00792FCF" w:rsidRPr="00515F13">
        <w:t>d “Summarize significant changes” to “Summarize significant actions taken and changes”</w:t>
      </w:r>
      <w:r w:rsidR="00B30EE7" w:rsidRPr="00515F13">
        <w:t>.</w:t>
      </w:r>
    </w:p>
    <w:p w14:paraId="54874AB2" w14:textId="7F951B7B" w:rsidR="00270514" w:rsidRPr="00515F13" w:rsidRDefault="00930B98" w:rsidP="00604465">
      <w:pPr>
        <w:pStyle w:val="ListParagraph"/>
      </w:pPr>
      <w:r>
        <w:t xml:space="preserve">Element 8.3 </w:t>
      </w:r>
      <w:r w:rsidR="00270514" w:rsidRPr="00515F13">
        <w:t xml:space="preserve">Narrative Response d: </w:t>
      </w:r>
      <w:r w:rsidR="009335F4">
        <w:t>Change</w:t>
      </w:r>
      <w:r w:rsidR="00270514" w:rsidRPr="00515F13">
        <w:t>d “Provide examples” to “Provide two examples”</w:t>
      </w:r>
      <w:r>
        <w:t xml:space="preserve">. </w:t>
      </w:r>
    </w:p>
    <w:p w14:paraId="21FC5A61" w14:textId="10841697" w:rsidR="00187269" w:rsidRPr="00515F13" w:rsidRDefault="001E4E4D" w:rsidP="00604465">
      <w:pPr>
        <w:pStyle w:val="ListParagraph"/>
      </w:pPr>
      <w:r>
        <w:t xml:space="preserve">Element 8.3 </w:t>
      </w:r>
      <w:r w:rsidR="00187269" w:rsidRPr="00515F13">
        <w:t xml:space="preserve">Supporting Documentation 2: </w:t>
      </w:r>
      <w:r w:rsidR="009335F4">
        <w:t>Change</w:t>
      </w:r>
      <w:r w:rsidR="00835134" w:rsidRPr="00515F13">
        <w:t xml:space="preserve">d </w:t>
      </w:r>
      <w:r w:rsidR="00964AEC" w:rsidRPr="00515F13">
        <w:t>“</w:t>
      </w:r>
      <w:r w:rsidR="00835134" w:rsidRPr="00515F13">
        <w:t>“</w:t>
      </w:r>
      <w:r w:rsidR="00964AEC" w:rsidRPr="00515F13">
        <w:t xml:space="preserve">immunotherapy” and “patient safety”” to </w:t>
      </w:r>
      <w:r w:rsidR="00EB78E2" w:rsidRPr="00515F13">
        <w:t>““nutrition” and “informed consent.””.</w:t>
      </w:r>
    </w:p>
    <w:p w14:paraId="0A3F60FD" w14:textId="70D2DBC3" w:rsidR="00E90AFC" w:rsidRPr="00515F13" w:rsidRDefault="00D55555" w:rsidP="00604465">
      <w:pPr>
        <w:pStyle w:val="ListParagraph"/>
      </w:pPr>
      <w:r>
        <w:t xml:space="preserve">Element 8.4: </w:t>
      </w:r>
      <w:r w:rsidR="00E90AFC" w:rsidRPr="00515F13">
        <w:t xml:space="preserve">Added </w:t>
      </w:r>
      <w:r w:rsidR="00A2521B" w:rsidRPr="00515F13">
        <w:t xml:space="preserve">section on </w:t>
      </w:r>
      <w:r w:rsidR="008F51CE" w:rsidRPr="00515F13">
        <w:t>“National norms of accomplishment” following Supporting Documentation 1.</w:t>
      </w:r>
    </w:p>
    <w:p w14:paraId="75A92642" w14:textId="07F2F1DC" w:rsidR="00627E1F" w:rsidRPr="00515F13" w:rsidRDefault="00FA214B" w:rsidP="00604465">
      <w:pPr>
        <w:pStyle w:val="ListParagraph"/>
      </w:pPr>
      <w:r>
        <w:t>Element 8.5</w:t>
      </w:r>
      <w:r w:rsidR="00E77EA7">
        <w:t xml:space="preserve"> </w:t>
      </w:r>
      <w:r w:rsidR="00DE2238" w:rsidRPr="00515F13">
        <w:t>Narrative Response d: C</w:t>
      </w:r>
      <w:r w:rsidR="0023578B" w:rsidRPr="00515F13">
        <w:t>hanged</w:t>
      </w:r>
      <w:r w:rsidR="00DE2238" w:rsidRPr="00515F13">
        <w:t xml:space="preserve"> </w:t>
      </w:r>
      <w:r w:rsidR="007340AF" w:rsidRPr="00515F13">
        <w:t>“students’ satisfaction</w:t>
      </w:r>
      <w:r w:rsidR="00785D38" w:rsidRPr="00515F13">
        <w:t xml:space="preserve"> with the school’s responsiveness to student”</w:t>
      </w:r>
      <w:r w:rsidR="007340AF" w:rsidRPr="00515F13">
        <w:t>” to “respondents’ agreement that the school is responsive to their</w:t>
      </w:r>
      <w:r w:rsidR="00785D38" w:rsidRPr="00515F13">
        <w:t>”.</w:t>
      </w:r>
    </w:p>
    <w:p w14:paraId="3402E1EE" w14:textId="385101CE" w:rsidR="00BA296E" w:rsidRPr="00515F13" w:rsidRDefault="00AC1900" w:rsidP="00604465">
      <w:pPr>
        <w:pStyle w:val="ListParagraph"/>
      </w:pPr>
      <w:r>
        <w:t xml:space="preserve">Element 8.6: </w:t>
      </w:r>
      <w:r w:rsidR="00BA296E" w:rsidRPr="00515F13">
        <w:t>Narrative Response b</w:t>
      </w:r>
      <w:r w:rsidR="00F53CCE" w:rsidRPr="00515F13">
        <w:t xml:space="preserve">: </w:t>
      </w:r>
      <w:r w:rsidR="009A6877" w:rsidRPr="00515F13">
        <w:t>Removed</w:t>
      </w:r>
      <w:r w:rsidR="00C01034" w:rsidRPr="00515F13">
        <w:t xml:space="preserve"> “clerkship specific”</w:t>
      </w:r>
      <w:r w:rsidR="001208C7" w:rsidRPr="00515F13">
        <w:t xml:space="preserve"> from</w:t>
      </w:r>
      <w:r w:rsidR="00F53CCE" w:rsidRPr="00515F13">
        <w:t xml:space="preserve"> “</w:t>
      </w:r>
      <w:r w:rsidR="001208C7" w:rsidRPr="00515F13">
        <w:t>c</w:t>
      </w:r>
      <w:r w:rsidR="00F53CCE" w:rsidRPr="00515F13">
        <w:t>lerkship specific</w:t>
      </w:r>
      <w:r w:rsidR="00C01034" w:rsidRPr="00515F13">
        <w:t xml:space="preserve"> required clinical encounters”</w:t>
      </w:r>
      <w:r w:rsidR="006E27A4" w:rsidRPr="00515F13">
        <w:t xml:space="preserve"> and </w:t>
      </w:r>
      <w:r w:rsidR="001208C7" w:rsidRPr="00515F13">
        <w:t>changed “level of the clerkship</w:t>
      </w:r>
      <w:r w:rsidR="00B90D27" w:rsidRPr="00515F13">
        <w:t>/required clinical experience</w:t>
      </w:r>
      <w:r w:rsidR="00D75D75" w:rsidRPr="00515F13">
        <w:t xml:space="preserve"> </w:t>
      </w:r>
      <w:r w:rsidR="00B90D27" w:rsidRPr="00515F13">
        <w:t>(</w:t>
      </w:r>
      <w:r w:rsidR="00D75D75" w:rsidRPr="00515F13">
        <w:t>e</w:t>
      </w:r>
      <w:r w:rsidR="00B90D27" w:rsidRPr="00515F13">
        <w:t>.g., LIC discipline)</w:t>
      </w:r>
      <w:r w:rsidR="00D75D75" w:rsidRPr="00515F13">
        <w:t>.</w:t>
      </w:r>
      <w:r w:rsidR="00B90D27" w:rsidRPr="00515F13">
        <w:t xml:space="preserve">” </w:t>
      </w:r>
      <w:r w:rsidR="001208C7" w:rsidRPr="00515F13">
        <w:t>to “level of the block clerkship</w:t>
      </w:r>
      <w:r w:rsidR="00735729" w:rsidRPr="00515F13">
        <w:t xml:space="preserve"> or, for LICs, the</w:t>
      </w:r>
      <w:r w:rsidR="001C379B" w:rsidRPr="00515F13">
        <w:t xml:space="preserve"> required clinical discipline.</w:t>
      </w:r>
      <w:r w:rsidR="00735729" w:rsidRPr="00515F13">
        <w:t>”</w:t>
      </w:r>
      <w:r w:rsidR="001C379B" w:rsidRPr="00515F13">
        <w:t>.</w:t>
      </w:r>
    </w:p>
    <w:p w14:paraId="3C7A4DAF" w14:textId="69978384" w:rsidR="001F4257" w:rsidRPr="00515F13" w:rsidRDefault="00DD3254" w:rsidP="00604465">
      <w:pPr>
        <w:pStyle w:val="ListParagraph"/>
      </w:pPr>
      <w:r>
        <w:t>Element 8.8</w:t>
      </w:r>
      <w:r w:rsidR="00915F35">
        <w:t xml:space="preserve"> </w:t>
      </w:r>
      <w:r w:rsidR="001F4257" w:rsidRPr="00515F13">
        <w:t>Supporting Documentation 1: Changed “</w:t>
      </w:r>
      <w:r w:rsidR="00791851" w:rsidRPr="00515F13">
        <w:t>schedule” to “schedule(s)” and changed “curriculum” to “curriculum illustrating the amount of unscheduled time in the week(s).</w:t>
      </w:r>
      <w:r w:rsidR="00637BC7" w:rsidRPr="00515F13">
        <w:t>”.</w:t>
      </w:r>
    </w:p>
    <w:p w14:paraId="21BBFE92" w14:textId="01785EB7" w:rsidR="00724A73" w:rsidRPr="00515F13" w:rsidRDefault="00E973CA" w:rsidP="00604465">
      <w:pPr>
        <w:pStyle w:val="ListParagraph"/>
      </w:pPr>
      <w:r>
        <w:t xml:space="preserve">Element 9.4 </w:t>
      </w:r>
      <w:r w:rsidR="00021472" w:rsidRPr="00515F13">
        <w:t>Narrative Response a: Changed “the clinical skills assessed and the locations”</w:t>
      </w:r>
      <w:r w:rsidR="00F24603" w:rsidRPr="00515F13">
        <w:t xml:space="preserve"> </w:t>
      </w:r>
      <w:r w:rsidR="00021472" w:rsidRPr="00515F13">
        <w:t>to “and the locations”.</w:t>
      </w:r>
    </w:p>
    <w:p w14:paraId="0D2B10B4" w14:textId="5491182A" w:rsidR="004337F0" w:rsidRPr="00515F13" w:rsidRDefault="004337F0" w:rsidP="00604465">
      <w:pPr>
        <w:pStyle w:val="ListParagraph"/>
      </w:pPr>
      <w:r w:rsidRPr="00515F13">
        <w:t>Table 9.7-3a</w:t>
      </w:r>
      <w:r w:rsidR="009F3400" w:rsidRPr="00515F13">
        <w:t xml:space="preserve">: Changed “progressing” to </w:t>
      </w:r>
      <w:r w:rsidR="00005052" w:rsidRPr="00515F13">
        <w:t>“meeting the expectations”.</w:t>
      </w:r>
    </w:p>
    <w:p w14:paraId="3B431E73" w14:textId="28D23025" w:rsidR="00560345" w:rsidRPr="00515F13" w:rsidRDefault="00560345" w:rsidP="00604465">
      <w:pPr>
        <w:pStyle w:val="ListParagraph"/>
      </w:pPr>
      <w:r w:rsidRPr="00515F13">
        <w:t>Table 9.7-3c: Changed “progressing” to “meeting the expectations”.</w:t>
      </w:r>
    </w:p>
    <w:p w14:paraId="76466CB9" w14:textId="6739EA82" w:rsidR="00E42EB7" w:rsidRPr="00515F13" w:rsidRDefault="00ED5DA4" w:rsidP="00604465">
      <w:pPr>
        <w:pStyle w:val="ListParagraph"/>
      </w:pPr>
      <w:r>
        <w:t xml:space="preserve">Element 9.7 </w:t>
      </w:r>
      <w:r w:rsidR="00FC6E69" w:rsidRPr="00515F13">
        <w:t xml:space="preserve">Supporting Documentation 1: </w:t>
      </w:r>
      <w:r w:rsidR="00556A1B" w:rsidRPr="00515F13">
        <w:t>Changed “Any institutional guidance (i.e., curriculum governance policy or guideline)</w:t>
      </w:r>
      <w:r w:rsidR="00CB0CFD" w:rsidRPr="00515F13">
        <w:t>”</w:t>
      </w:r>
      <w:r w:rsidR="00556A1B" w:rsidRPr="00515F13">
        <w:t xml:space="preserve"> </w:t>
      </w:r>
      <w:r w:rsidR="00840356" w:rsidRPr="00515F13">
        <w:t>to “</w:t>
      </w:r>
      <w:r w:rsidR="00732DFF" w:rsidRPr="00515F13">
        <w:t>Any curriculum committee-approved policy or guideline</w:t>
      </w:r>
      <w:r w:rsidR="00CB0CFD" w:rsidRPr="00515F13">
        <w:t>”.</w:t>
      </w:r>
    </w:p>
    <w:p w14:paraId="62AF10C5" w14:textId="0E969062" w:rsidR="002911C8" w:rsidRPr="00515F13" w:rsidRDefault="00A14D48" w:rsidP="00604465">
      <w:pPr>
        <w:pStyle w:val="ListParagraph"/>
      </w:pPr>
      <w:r>
        <w:t xml:space="preserve">Element 9.8 </w:t>
      </w:r>
      <w:r w:rsidR="002911C8" w:rsidRPr="00515F13">
        <w:t xml:space="preserve">Narrative response a: </w:t>
      </w:r>
      <w:r w:rsidR="00DD4B8A" w:rsidRPr="00515F13">
        <w:t>Changed “Note if there is a specific and formal institutional expectation that</w:t>
      </w:r>
      <w:r w:rsidR="009A6000" w:rsidRPr="00515F13">
        <w:t xml:space="preserve"> students will” to “</w:t>
      </w:r>
      <w:r w:rsidR="005B1036" w:rsidRPr="00515F13">
        <w:t>Briefly describe the policy or guideline that requires students to”</w:t>
      </w:r>
      <w:r w:rsidR="00C84876" w:rsidRPr="00515F13">
        <w:t>.</w:t>
      </w:r>
    </w:p>
    <w:p w14:paraId="2B2EB80B" w14:textId="731725AA" w:rsidR="00D17E72" w:rsidRPr="00515F13" w:rsidRDefault="00887451" w:rsidP="00604465">
      <w:pPr>
        <w:pStyle w:val="ListParagraph"/>
      </w:pPr>
      <w:r>
        <w:t xml:space="preserve">Element 9.8 </w:t>
      </w:r>
      <w:r w:rsidR="00AB3F83" w:rsidRPr="00515F13">
        <w:t xml:space="preserve">Narrative response d: </w:t>
      </w:r>
      <w:r w:rsidR="009335F4">
        <w:t>Change</w:t>
      </w:r>
      <w:r w:rsidR="00AB3F83" w:rsidRPr="00515F13">
        <w:t xml:space="preserve">d “fairness” to “fairness and consistency”, changed </w:t>
      </w:r>
      <w:r w:rsidR="00726C11" w:rsidRPr="00515F13">
        <w:t>“course/clerkship” to “pre-clerkship course</w:t>
      </w:r>
      <w:r w:rsidR="006C7063" w:rsidRPr="00515F13">
        <w:t>” and changed “objectives” to “</w:t>
      </w:r>
      <w:r w:rsidR="00BE0F64" w:rsidRPr="00515F13">
        <w:t>objectives and the grading was/was not consistent within a given clinical discipline).”.</w:t>
      </w:r>
    </w:p>
    <w:p w14:paraId="0C89A422" w14:textId="33520FF7" w:rsidR="00CE63D1" w:rsidRPr="00515F13" w:rsidRDefault="0058466C" w:rsidP="00604465">
      <w:pPr>
        <w:pStyle w:val="ListParagraph"/>
      </w:pPr>
      <w:r>
        <w:t xml:space="preserve">Element 9.9 </w:t>
      </w:r>
      <w:r w:rsidR="00CE63D1" w:rsidRPr="00515F13">
        <w:t xml:space="preserve">Supporting </w:t>
      </w:r>
      <w:r w:rsidR="00E40672" w:rsidRPr="00515F13">
        <w:t xml:space="preserve">Documentation 2: </w:t>
      </w:r>
      <w:r w:rsidR="005C7215" w:rsidRPr="00515F13">
        <w:t>C</w:t>
      </w:r>
      <w:r w:rsidR="00E40672" w:rsidRPr="00515F13">
        <w:t>hanged “due process” to “</w:t>
      </w:r>
      <w:r w:rsidR="000B586F" w:rsidRPr="00515F13">
        <w:t>due process and the charge to or the terms of reference for the medical student promotions committee(s).”</w:t>
      </w:r>
      <w:r w:rsidR="004D08CB" w:rsidRPr="00515F13">
        <w:t xml:space="preserve"> (moved from </w:t>
      </w:r>
      <w:r w:rsidR="004D7721" w:rsidRPr="00515F13">
        <w:t xml:space="preserve">10.3 </w:t>
      </w:r>
      <w:r w:rsidR="00323851" w:rsidRPr="00515F13">
        <w:t>Supporting Documentation 2).</w:t>
      </w:r>
    </w:p>
    <w:p w14:paraId="258889D5" w14:textId="132881DA" w:rsidR="001C4484" w:rsidRPr="00515F13" w:rsidRDefault="004374D2" w:rsidP="00604465">
      <w:pPr>
        <w:pStyle w:val="ListParagraph"/>
      </w:pPr>
      <w:r>
        <w:t xml:space="preserve">Element 10.1 </w:t>
      </w:r>
      <w:r w:rsidR="005C7215" w:rsidRPr="00515F13">
        <w:t xml:space="preserve">Narrative Response a: Changed </w:t>
      </w:r>
      <w:r w:rsidR="006E04D8" w:rsidRPr="00515F13">
        <w:t>“If so, how” to “If so, list them and describe how”.</w:t>
      </w:r>
    </w:p>
    <w:p w14:paraId="3515E7ED" w14:textId="0819F4EF" w:rsidR="00A50815" w:rsidRPr="00515F13" w:rsidRDefault="00A0374A" w:rsidP="00604465">
      <w:pPr>
        <w:pStyle w:val="ListParagraph"/>
      </w:pPr>
      <w:r>
        <w:t>Element</w:t>
      </w:r>
      <w:r w:rsidR="00E25D24">
        <w:t xml:space="preserve"> 10.3 </w:t>
      </w:r>
      <w:r w:rsidR="004A41D7" w:rsidRPr="00515F13">
        <w:t xml:space="preserve">Supporting Documentation: Removed </w:t>
      </w:r>
      <w:r w:rsidR="00ED41B0" w:rsidRPr="00515F13">
        <w:t>“2. The charge to or the terms of reference for the medical student promotions committee(s).”</w:t>
      </w:r>
      <w:r w:rsidR="00323851" w:rsidRPr="00515F13">
        <w:t xml:space="preserve"> (Moved to </w:t>
      </w:r>
      <w:r w:rsidR="004739BB" w:rsidRPr="00515F13">
        <w:t>9.9 S</w:t>
      </w:r>
      <w:r w:rsidR="00D04E8A" w:rsidRPr="00515F13">
        <w:t>upporting Documentation 2)</w:t>
      </w:r>
      <w:r w:rsidR="009D78A3">
        <w:t>.</w:t>
      </w:r>
    </w:p>
    <w:p w14:paraId="65D6914D" w14:textId="655106CC" w:rsidR="0005569B" w:rsidRPr="00515F13" w:rsidRDefault="00947960" w:rsidP="00604465">
      <w:pPr>
        <w:pStyle w:val="ListParagraph"/>
      </w:pPr>
      <w:r w:rsidRPr="00515F13">
        <w:t>Element 10.5 (Technical Standards): Added “A medical school requires student attestation to meeting the technical standards with or without reasonable accommodation as they progress through the years or phases of the curriculum.”</w:t>
      </w:r>
      <w:r w:rsidR="00C84876" w:rsidRPr="00515F13">
        <w:t>.</w:t>
      </w:r>
    </w:p>
    <w:p w14:paraId="438C15A4" w14:textId="775721C6" w:rsidR="00F11A95" w:rsidRPr="00515F13" w:rsidRDefault="00F42856" w:rsidP="00604465">
      <w:pPr>
        <w:pStyle w:val="ListParagraph"/>
      </w:pPr>
      <w:r>
        <w:t>Element 10.6</w:t>
      </w:r>
      <w:r w:rsidR="004F6A37">
        <w:t xml:space="preserve">: </w:t>
      </w:r>
      <w:r w:rsidR="009A6877" w:rsidRPr="00515F13">
        <w:t>Removed</w:t>
      </w:r>
      <w:r w:rsidR="00777D98" w:rsidRPr="00515F13">
        <w:t xml:space="preserve"> </w:t>
      </w:r>
      <w:r w:rsidR="00F11A95" w:rsidRPr="00515F13">
        <w:t xml:space="preserve">Narrative Response </w:t>
      </w:r>
      <w:r w:rsidR="00777D98" w:rsidRPr="00515F13">
        <w:t>c: “</w:t>
      </w:r>
      <w:r w:rsidR="00E36E02" w:rsidRPr="00515F13">
        <w:t xml:space="preserve">Note the conclusion of the survey team as to whether the </w:t>
      </w:r>
      <w:r w:rsidR="005428B6" w:rsidRPr="00515F13">
        <w:t>i</w:t>
      </w:r>
      <w:r w:rsidR="00E36E02" w:rsidRPr="00515F13">
        <w:t>nformational and recruitment materials meet the expectations of the Element.</w:t>
      </w:r>
      <w:r w:rsidR="005428B6" w:rsidRPr="00515F13">
        <w:t>”</w:t>
      </w:r>
      <w:r w:rsidR="00C84876" w:rsidRPr="00515F13">
        <w:t>.</w:t>
      </w:r>
    </w:p>
    <w:p w14:paraId="35F869E7" w14:textId="00604C9B" w:rsidR="006412D7" w:rsidRPr="00515F13" w:rsidRDefault="004F6A37" w:rsidP="00604465">
      <w:pPr>
        <w:pStyle w:val="ListParagraph"/>
      </w:pPr>
      <w:r>
        <w:t xml:space="preserve">Element 10.6: </w:t>
      </w:r>
      <w:r w:rsidR="009A6877" w:rsidRPr="00515F13">
        <w:t>Removed</w:t>
      </w:r>
      <w:r w:rsidR="00C606E6" w:rsidRPr="00515F13">
        <w:t xml:space="preserve"> </w:t>
      </w:r>
      <w:r w:rsidR="001B4435" w:rsidRPr="00515F13">
        <w:t>Supporting Documentation 1: “Any recruitment materials related to the medical school.”.</w:t>
      </w:r>
    </w:p>
    <w:p w14:paraId="76C4C5D9" w14:textId="31FA7C2E" w:rsidR="001B4435" w:rsidRPr="00515F13" w:rsidRDefault="004F6A37" w:rsidP="00604465">
      <w:pPr>
        <w:pStyle w:val="ListParagraph"/>
      </w:pPr>
      <w:r>
        <w:t xml:space="preserve">Element </w:t>
      </w:r>
      <w:r w:rsidR="003E2AB0">
        <w:t xml:space="preserve">10.6: </w:t>
      </w:r>
      <w:r w:rsidR="002A04E9" w:rsidRPr="00515F13">
        <w:t>Renumbered</w:t>
      </w:r>
      <w:r w:rsidR="001B4435" w:rsidRPr="00515F13">
        <w:t xml:space="preserve"> Supporting Documentation 2 to </w:t>
      </w:r>
      <w:r w:rsidR="002A04E9" w:rsidRPr="00515F13">
        <w:t>Supporting Documentation 1 and changed “informational” to “recruitment and informational”.</w:t>
      </w:r>
    </w:p>
    <w:p w14:paraId="01656674" w14:textId="117E9C39" w:rsidR="00382D61" w:rsidRPr="00515F13" w:rsidRDefault="00E17AC9" w:rsidP="00604465">
      <w:pPr>
        <w:pStyle w:val="ListParagraph"/>
      </w:pPr>
      <w:r>
        <w:t xml:space="preserve">Element 10.7 </w:t>
      </w:r>
      <w:r w:rsidR="00382D61" w:rsidRPr="00515F13">
        <w:t>Narrative Response: Changed</w:t>
      </w:r>
      <w:r w:rsidR="003C69F3" w:rsidRPr="00515F13">
        <w:t xml:space="preserve"> “GPA,” to “GPA, location of prior education,”.</w:t>
      </w:r>
    </w:p>
    <w:p w14:paraId="6040F421" w14:textId="09BA121D" w:rsidR="007D636C" w:rsidRPr="00515F13" w:rsidRDefault="000C666D" w:rsidP="00604465">
      <w:pPr>
        <w:pStyle w:val="ListParagraph"/>
      </w:pPr>
      <w:r>
        <w:t xml:space="preserve">Element 11.2 </w:t>
      </w:r>
      <w:r w:rsidR="007D636C" w:rsidRPr="00515F13">
        <w:t xml:space="preserve">Narrative Response </w:t>
      </w:r>
      <w:r w:rsidR="00E77E12" w:rsidRPr="00515F13">
        <w:t>b: Changed “trained” to “selected and trained”</w:t>
      </w:r>
      <w:r w:rsidR="006200EB" w:rsidRPr="00515F13">
        <w:t>.</w:t>
      </w:r>
    </w:p>
    <w:p w14:paraId="38E2BDE6" w14:textId="3D85B586" w:rsidR="00CC179E" w:rsidRPr="00515F13" w:rsidRDefault="002E5A64" w:rsidP="00604465">
      <w:pPr>
        <w:pStyle w:val="ListParagraph"/>
      </w:pPr>
      <w:r>
        <w:lastRenderedPageBreak/>
        <w:t xml:space="preserve">Element 12.4 </w:t>
      </w:r>
      <w:r w:rsidR="00CC179E" w:rsidRPr="00515F13">
        <w:t xml:space="preserve">Narrative Response a: </w:t>
      </w:r>
      <w:r w:rsidR="003E3F52" w:rsidRPr="00515F13">
        <w:t>Changed “</w:t>
      </w:r>
      <w:r w:rsidR="00057378" w:rsidRPr="00515F13">
        <w:t>finding health services” to “finding and accessing health services”.</w:t>
      </w:r>
    </w:p>
    <w:p w14:paraId="11F409BD" w14:textId="09707312" w:rsidR="001E6C3E" w:rsidRDefault="001E6C3E" w:rsidP="00604465">
      <w:pPr>
        <w:pStyle w:val="ListParagraph"/>
      </w:pPr>
      <w:r w:rsidRPr="00515F13">
        <w:t>Style Guide for DCI Preparation: Added “17. Do not include a % sign in the body of tables that have “percentage” in the header.”</w:t>
      </w:r>
    </w:p>
    <w:p w14:paraId="782EAC3D" w14:textId="77777777" w:rsidR="004C0CE9" w:rsidRDefault="004C0CE9" w:rsidP="004C0CE9">
      <w:pPr>
        <w:spacing w:line="276" w:lineRule="auto"/>
        <w:contextualSpacing/>
      </w:pPr>
    </w:p>
    <w:p w14:paraId="38D8A454" w14:textId="1E0D1981" w:rsidR="002B05A2" w:rsidRDefault="004C0CE9" w:rsidP="002B05A2">
      <w:pPr>
        <w:pStyle w:val="Heading3"/>
      </w:pPr>
      <w:r w:rsidRPr="004C0CE9">
        <w:t>202</w:t>
      </w:r>
      <w:r w:rsidR="00D9039B">
        <w:t>5</w:t>
      </w:r>
      <w:r w:rsidRPr="004C0CE9">
        <w:t>-2</w:t>
      </w:r>
      <w:r w:rsidR="00D9039B">
        <w:t>6</w:t>
      </w:r>
      <w:r w:rsidRPr="004C0CE9">
        <w:t xml:space="preserve"> Full Survey</w:t>
      </w:r>
      <w:r w:rsidR="00D57F58">
        <w:t xml:space="preserve"> DCI</w:t>
      </w:r>
    </w:p>
    <w:p w14:paraId="28F40AEE" w14:textId="77777777" w:rsidR="002B05A2" w:rsidRDefault="002B05A2" w:rsidP="004C0CE9">
      <w:pPr>
        <w:spacing w:line="276" w:lineRule="auto"/>
        <w:contextualSpacing/>
      </w:pPr>
    </w:p>
    <w:p w14:paraId="327BDFB6" w14:textId="01E049F2" w:rsidR="00BD49AB" w:rsidRPr="00CC4D9C" w:rsidRDefault="00BD49AB" w:rsidP="00BD49AB">
      <w:pPr>
        <w:rPr>
          <w:b/>
          <w:bCs/>
        </w:rPr>
      </w:pPr>
      <w:bookmarkStart w:id="36" w:name="_Hlk198886689"/>
      <w:r w:rsidRPr="00CC4D9C">
        <w:rPr>
          <w:b/>
          <w:bCs/>
        </w:rPr>
        <w:t>2025-05-21 Changes to 2025-04-</w:t>
      </w:r>
      <w:r w:rsidR="00191C2B" w:rsidRPr="00CC4D9C">
        <w:rPr>
          <w:b/>
          <w:bCs/>
        </w:rPr>
        <w:t>30</w:t>
      </w:r>
      <w:r w:rsidRPr="00CC4D9C">
        <w:rPr>
          <w:b/>
          <w:bCs/>
        </w:rPr>
        <w:t xml:space="preserve"> document</w:t>
      </w:r>
    </w:p>
    <w:p w14:paraId="5542135F" w14:textId="6D4BE7EE" w:rsidR="00BD49AB" w:rsidRDefault="00616175" w:rsidP="00604465">
      <w:pPr>
        <w:pStyle w:val="ListParagraph"/>
      </w:pPr>
      <w:r>
        <w:t xml:space="preserve">Standard 3: </w:t>
      </w:r>
      <w:r w:rsidR="00BD49AB">
        <w:t>Removed “recognizes the benefits of diversity” from Standard 3 language.</w:t>
      </w:r>
    </w:p>
    <w:p w14:paraId="62EDFD93" w14:textId="08898CBF" w:rsidR="00BD49AB" w:rsidRDefault="00616175" w:rsidP="00604465">
      <w:pPr>
        <w:pStyle w:val="ListParagraph"/>
      </w:pPr>
      <w:r>
        <w:t xml:space="preserve">Element 3.3: Removed </w:t>
      </w:r>
      <w:r w:rsidR="00505B23">
        <w:t>Tables</w:t>
      </w:r>
      <w:r w:rsidR="00BD49AB">
        <w:t xml:space="preserve"> 3.3-1, 3.3-2, and 3.3-3, </w:t>
      </w:r>
      <w:r w:rsidR="003138E7">
        <w:t xml:space="preserve">and </w:t>
      </w:r>
      <w:r w:rsidR="00BD49AB">
        <w:t>Narrative Response, and Supporting Documentation sections.</w:t>
      </w:r>
    </w:p>
    <w:p w14:paraId="6F868B5B" w14:textId="76C88FC7" w:rsidR="00A3679A" w:rsidRDefault="003138E7" w:rsidP="00604465">
      <w:pPr>
        <w:pStyle w:val="ListParagraph"/>
      </w:pPr>
      <w:r>
        <w:t xml:space="preserve">Glossary: </w:t>
      </w:r>
      <w:r w:rsidR="00486563">
        <w:t xml:space="preserve">Removed </w:t>
      </w:r>
      <w:r w:rsidR="00395EA6">
        <w:t>“Benefits of a diverse learning environment”</w:t>
      </w:r>
      <w:r w:rsidR="00664A9A">
        <w:t xml:space="preserve"> entry.</w:t>
      </w:r>
    </w:p>
    <w:p w14:paraId="1DA88122" w14:textId="0740B910" w:rsidR="00A04AAB" w:rsidRDefault="001132E5" w:rsidP="00604465">
      <w:pPr>
        <w:pStyle w:val="ListParagraph"/>
      </w:pPr>
      <w:r>
        <w:t>Glossary</w:t>
      </w:r>
      <w:r w:rsidR="00A04AAB">
        <w:t xml:space="preserve">: Removed “3.3” from </w:t>
      </w:r>
      <w:r w:rsidR="0099052D">
        <w:t xml:space="preserve">“Effective” and “Evaluation” </w:t>
      </w:r>
      <w:r w:rsidR="00116902">
        <w:t>entries</w:t>
      </w:r>
      <w:r w:rsidR="0099052D">
        <w:t>.</w:t>
      </w:r>
    </w:p>
    <w:p w14:paraId="6F5FA5B4" w14:textId="191A04D7" w:rsidR="00116902" w:rsidRDefault="001132E5" w:rsidP="00604465">
      <w:pPr>
        <w:pStyle w:val="ListParagraph"/>
      </w:pPr>
      <w:r>
        <w:t xml:space="preserve">Glossary: </w:t>
      </w:r>
      <w:r w:rsidR="00116902">
        <w:t xml:space="preserve">Removed </w:t>
      </w:r>
      <w:r w:rsidR="00664A9A">
        <w:t>“Mission-appro</w:t>
      </w:r>
      <w:r w:rsidR="00E25C61">
        <w:t>priate diversity categories” entry.</w:t>
      </w:r>
    </w:p>
    <w:p w14:paraId="50D5E1E2" w14:textId="02A053C9" w:rsidR="00552C0D" w:rsidRPr="00552C0D" w:rsidRDefault="00552C0D" w:rsidP="00604465">
      <w:pPr>
        <w:pStyle w:val="ListParagraph"/>
      </w:pPr>
      <w:r>
        <w:t xml:space="preserve">Glossary: </w:t>
      </w:r>
      <w:r w:rsidRPr="00552C0D">
        <w:t>Removed “Programs aimed at developing a diverse pool of medical school applicants” entry.</w:t>
      </w:r>
    </w:p>
    <w:bookmarkEnd w:id="36"/>
    <w:p w14:paraId="4AE6A2B6" w14:textId="28176EAC" w:rsidR="00D13970" w:rsidRPr="00515F13" w:rsidRDefault="00D13970" w:rsidP="004C0CE9">
      <w:pPr>
        <w:spacing w:line="276" w:lineRule="auto"/>
        <w:contextualSpacing/>
      </w:pPr>
      <w:r w:rsidRPr="00515F13">
        <w:br w:type="page"/>
      </w:r>
    </w:p>
    <w:p w14:paraId="3E7CB1DB" w14:textId="549429BA" w:rsidR="00E87185" w:rsidRPr="00515F13" w:rsidRDefault="00E87185" w:rsidP="008B6AFE">
      <w:pPr>
        <w:pStyle w:val="Heading1"/>
        <w:spacing w:line="276" w:lineRule="auto"/>
        <w:rPr>
          <w:rFonts w:cs="Times New Roman"/>
        </w:rPr>
      </w:pPr>
      <w:bookmarkStart w:id="37" w:name="_Toc199768517"/>
      <w:r w:rsidRPr="00515F13">
        <w:rPr>
          <w:rFonts w:cs="Times New Roman"/>
        </w:rPr>
        <w:lastRenderedPageBreak/>
        <w:t>Preliminary Accreditation Survey</w:t>
      </w:r>
      <w:r w:rsidR="005D415B" w:rsidRPr="00515F13">
        <w:rPr>
          <w:rFonts w:cs="Times New Roman"/>
        </w:rPr>
        <w:t>s</w:t>
      </w:r>
      <w:bookmarkEnd w:id="37"/>
    </w:p>
    <w:p w14:paraId="36D9C3FA" w14:textId="77777777" w:rsidR="00E87185" w:rsidRPr="00515F13" w:rsidRDefault="00E87185" w:rsidP="008B6AFE">
      <w:pPr>
        <w:pStyle w:val="Heading2"/>
        <w:spacing w:line="276" w:lineRule="auto"/>
        <w:rPr>
          <w:rFonts w:cs="Times New Roman"/>
        </w:rPr>
      </w:pPr>
      <w:bookmarkStart w:id="38" w:name="_Toc199768518"/>
      <w:r w:rsidRPr="00515F13">
        <w:rPr>
          <w:rFonts w:cs="Times New Roman"/>
        </w:rPr>
        <w:t>Guide to the Planning Self-Study for Preliminary Accreditation</w:t>
      </w:r>
      <w:bookmarkEnd w:id="38"/>
    </w:p>
    <w:p w14:paraId="7C47C8D3" w14:textId="2C1C76EB" w:rsidR="00203511" w:rsidRDefault="00203511" w:rsidP="008B6AFE">
      <w:pPr>
        <w:spacing w:line="276" w:lineRule="auto"/>
        <w:rPr>
          <w:b/>
          <w:bCs/>
        </w:rPr>
      </w:pPr>
      <w:r>
        <w:rPr>
          <w:b/>
          <w:bCs/>
        </w:rPr>
        <w:t xml:space="preserve">2025-05-21 Changes to </w:t>
      </w:r>
      <w:r w:rsidR="00DF1321">
        <w:rPr>
          <w:b/>
          <w:bCs/>
        </w:rPr>
        <w:t>2025-04-11 document</w:t>
      </w:r>
    </w:p>
    <w:p w14:paraId="4DD278ED" w14:textId="04B30F0F" w:rsidR="00DF1321" w:rsidRDefault="00D050EF" w:rsidP="00604465">
      <w:pPr>
        <w:pStyle w:val="ListParagraph"/>
      </w:pPr>
      <w:r>
        <w:t>Standard 3 Item 3: Removed “</w:t>
      </w:r>
      <w:r w:rsidR="00DF1321" w:rsidRPr="00DF1321">
        <w:t>Evaluate whether the medical school is developing/has developed a method to formally express its commitment to the value of diversity in the academic learning environment (e.g., in its mission statement or strategic plan). Have categories of mission-aligned diversity been developed for students? Has the school developed plans to ensure that its faculty and senior administrative staff are prepared to support the diverse student body? Are there appropriate plans for programs focused on contributing to the diversity of the medical school and to the national applicant pool?</w:t>
      </w:r>
      <w:r>
        <w:t>”</w:t>
      </w:r>
    </w:p>
    <w:p w14:paraId="6750BAD6" w14:textId="77777777" w:rsidR="00454960" w:rsidRPr="00DF1321" w:rsidRDefault="00454960" w:rsidP="00454960"/>
    <w:p w14:paraId="65F47D98" w14:textId="7158F1F9" w:rsidR="000E37BF" w:rsidRPr="00515F13" w:rsidRDefault="009706DF" w:rsidP="008B6AFE">
      <w:pPr>
        <w:spacing w:line="276" w:lineRule="auto"/>
        <w:rPr>
          <w:b/>
          <w:bCs/>
        </w:rPr>
      </w:pPr>
      <w:r w:rsidRPr="00515F13">
        <w:rPr>
          <w:b/>
          <w:bCs/>
        </w:rPr>
        <w:t>2025-04-11 Changes from 2025-26 document to 2026-27 document</w:t>
      </w:r>
    </w:p>
    <w:p w14:paraId="08656F5B" w14:textId="33F15967" w:rsidR="008F2B22" w:rsidRPr="00515F13" w:rsidRDefault="008F2B22" w:rsidP="00604465">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0" w:history="1">
        <w:r w:rsidRPr="00515F13">
          <w:rPr>
            <w:rStyle w:val="Hyperlink"/>
          </w:rPr>
          <w:t>lcme.org/glossary</w:t>
        </w:r>
      </w:hyperlink>
      <w:r w:rsidRPr="00515F13">
        <w:t>.</w:t>
      </w:r>
    </w:p>
    <w:p w14:paraId="16F5FF72" w14:textId="60E42A2F" w:rsidR="00795CE6" w:rsidRPr="00515F13" w:rsidRDefault="007E3A01" w:rsidP="00604465">
      <w:pPr>
        <w:pStyle w:val="ListParagraph"/>
      </w:pPr>
      <w:r>
        <w:t>Conducting the Planning Self-study Process</w:t>
      </w:r>
      <w:r w:rsidR="00F17C36">
        <w:t xml:space="preserve">, </w:t>
      </w:r>
      <w:r w:rsidR="00795CE6" w:rsidRPr="00515F13">
        <w:t>Focus of the Planning Self-study Process</w:t>
      </w:r>
      <w:r w:rsidR="00F17C36">
        <w:t xml:space="preserve"> subsection</w:t>
      </w:r>
      <w:r w:rsidR="00795CE6" w:rsidRPr="00515F13">
        <w:t>: Changed “educational program” to “educational program and student services” and changed “the medical education program’s current status and its ongoing planning” to “ongoing planning”.</w:t>
      </w:r>
    </w:p>
    <w:p w14:paraId="765565AB" w14:textId="5F360413" w:rsidR="00795CE6" w:rsidRPr="00515F13" w:rsidRDefault="00927BB7" w:rsidP="00604465">
      <w:pPr>
        <w:pStyle w:val="ListParagraph"/>
      </w:pPr>
      <w:r>
        <w:t>Conducting the Planning Self-study Process,</w:t>
      </w:r>
      <w:r w:rsidRPr="00515F13">
        <w:t xml:space="preserve"> </w:t>
      </w:r>
      <w:r w:rsidR="00795CE6" w:rsidRPr="00515F13">
        <w:t>The Planning Self-study Task Force</w:t>
      </w:r>
      <w:r>
        <w:t xml:space="preserve"> subsection, Paragraph 2</w:t>
      </w:r>
      <w:r w:rsidR="00795CE6" w:rsidRPr="00515F13">
        <w:t xml:space="preserve">: </w:t>
      </w:r>
      <w:r w:rsidR="009335F4">
        <w:t>Change</w:t>
      </w:r>
      <w:r w:rsidR="00795CE6" w:rsidRPr="00515F13">
        <w:t>d “circumstances” to “circumstances and include the individuals who are integrally involved in planning for the developing medical education program.”.</w:t>
      </w:r>
    </w:p>
    <w:p w14:paraId="6D535618" w14:textId="094AE17F" w:rsidR="00795CE6" w:rsidRPr="00515F13" w:rsidRDefault="00031100" w:rsidP="00604465">
      <w:pPr>
        <w:pStyle w:val="ListParagraph"/>
      </w:pPr>
      <w:r w:rsidRPr="00515F13">
        <w:t>Components of the Planning Self-study Report</w:t>
      </w:r>
      <w:r w:rsidR="0020261E" w:rsidRPr="00515F13">
        <w:t xml:space="preserve">, </w:t>
      </w:r>
      <w:r w:rsidR="00795CE6" w:rsidRPr="00515F13">
        <w:t>Introduction subsection: Changed “program” to “program to date, including significant developmental accomplishments;”.</w:t>
      </w:r>
    </w:p>
    <w:p w14:paraId="68C8FD0D" w14:textId="1DD2BFE2" w:rsidR="00795CE6" w:rsidRPr="00515F13" w:rsidRDefault="00874834" w:rsidP="00604465">
      <w:pPr>
        <w:pStyle w:val="ListParagraph"/>
      </w:pPr>
      <w:r w:rsidRPr="00515F13">
        <w:t>Components of the Planning Self-study Report,</w:t>
      </w:r>
      <w:r>
        <w:t xml:space="preserve"> </w:t>
      </w:r>
      <w:r w:rsidR="0035395B">
        <w:t xml:space="preserve">Writing the Planning Self-study Summary Report subsection, </w:t>
      </w:r>
      <w:r w:rsidR="00795CE6" w:rsidRPr="00515F13">
        <w:t xml:space="preserve">Paragraph </w:t>
      </w:r>
      <w:r w:rsidR="0035395B">
        <w:t>3</w:t>
      </w:r>
      <w:r w:rsidR="00795CE6" w:rsidRPr="00515F13">
        <w:t>: Added as last line, “The report should be submitted as a Word document.”.</w:t>
      </w:r>
    </w:p>
    <w:p w14:paraId="5F31381A" w14:textId="6DFB8277" w:rsidR="00B96BDA" w:rsidRPr="00515F13" w:rsidRDefault="00155AFF" w:rsidP="00604465">
      <w:pPr>
        <w:pStyle w:val="ListParagraph"/>
      </w:pPr>
      <w:r w:rsidRPr="00515F13">
        <w:t>Standard 1</w:t>
      </w:r>
      <w:r w:rsidR="001A7A45">
        <w:t xml:space="preserve">, </w:t>
      </w:r>
      <w:r w:rsidRPr="00515F13">
        <w:t>Item 1</w:t>
      </w:r>
      <w:r w:rsidR="0075724D" w:rsidRPr="00515F13">
        <w:t>: Added “and will they be sufficiently resource</w:t>
      </w:r>
      <w:r w:rsidR="000D6993" w:rsidRPr="00515F13">
        <w:t>d</w:t>
      </w:r>
      <w:r w:rsidR="0075724D" w:rsidRPr="00515F13">
        <w:t>?”</w:t>
      </w:r>
      <w:r w:rsidR="00B96BDA" w:rsidRPr="00515F13">
        <w:t>.</w:t>
      </w:r>
    </w:p>
    <w:p w14:paraId="4766EEEF" w14:textId="64C8FCC6" w:rsidR="00B53119" w:rsidRPr="00515F13" w:rsidRDefault="001A7A45" w:rsidP="00604465">
      <w:pPr>
        <w:pStyle w:val="ListParagraph"/>
      </w:pPr>
      <w:r>
        <w:t xml:space="preserve">Standard 1, </w:t>
      </w:r>
      <w:r w:rsidR="00AA456D" w:rsidRPr="00515F13">
        <w:t>Item 2: Changed “governing board” to “sponsoring organization governing board</w:t>
      </w:r>
      <w:r w:rsidR="00B96BDA" w:rsidRPr="00515F13">
        <w:t>”.</w:t>
      </w:r>
    </w:p>
    <w:p w14:paraId="066CAF09" w14:textId="05B2EF5B" w:rsidR="003B7383" w:rsidRPr="00515F13" w:rsidRDefault="001A7A45" w:rsidP="00604465">
      <w:pPr>
        <w:pStyle w:val="ListParagraph"/>
      </w:pPr>
      <w:r>
        <w:t xml:space="preserve">Standard 1, </w:t>
      </w:r>
      <w:r w:rsidR="003B7383" w:rsidRPr="00515F13">
        <w:t xml:space="preserve">Item 4: </w:t>
      </w:r>
      <w:r w:rsidR="009335F4">
        <w:t>Change</w:t>
      </w:r>
      <w:r w:rsidR="00677869" w:rsidRPr="00515F13">
        <w:t xml:space="preserve">d “agreements” to </w:t>
      </w:r>
      <w:r w:rsidR="00105C06" w:rsidRPr="00515F13">
        <w:t>“agreements and/or documentation (faculty appointment agreements)”</w:t>
      </w:r>
      <w:r w:rsidR="00DC52A2" w:rsidRPr="00515F13">
        <w:t>.</w:t>
      </w:r>
    </w:p>
    <w:p w14:paraId="3EF9D82E" w14:textId="5C365FCF" w:rsidR="00105C06" w:rsidRPr="00515F13" w:rsidRDefault="002D1780" w:rsidP="00604465">
      <w:pPr>
        <w:pStyle w:val="ListParagraph"/>
      </w:pPr>
      <w:r>
        <w:t xml:space="preserve">Standard 1, </w:t>
      </w:r>
      <w:r w:rsidR="00105C06" w:rsidRPr="00515F13">
        <w:t xml:space="preserve">Item 5: </w:t>
      </w:r>
      <w:r w:rsidR="009335F4">
        <w:t>Change</w:t>
      </w:r>
      <w:r w:rsidR="00CC1109" w:rsidRPr="00515F13">
        <w:t>d “roles and responsibilities” to “</w:t>
      </w:r>
      <w:r w:rsidR="00580A21">
        <w:t>responsibilities</w:t>
      </w:r>
      <w:r w:rsidR="00CC1109" w:rsidRPr="00515F13">
        <w:t>”.</w:t>
      </w:r>
    </w:p>
    <w:p w14:paraId="662DA5AD" w14:textId="6893059F" w:rsidR="007001EC" w:rsidRPr="00515F13" w:rsidRDefault="006C5117" w:rsidP="00604465">
      <w:pPr>
        <w:pStyle w:val="ListParagraph"/>
      </w:pPr>
      <w:r w:rsidRPr="00515F13">
        <w:t>Standard 2</w:t>
      </w:r>
      <w:r w:rsidR="009F0AC5">
        <w:t xml:space="preserve">, </w:t>
      </w:r>
      <w:r w:rsidR="00257463" w:rsidRPr="00515F13">
        <w:t>Item 1</w:t>
      </w:r>
      <w:r w:rsidR="007001EC" w:rsidRPr="00515F13">
        <w:t xml:space="preserve">: </w:t>
      </w:r>
      <w:r w:rsidR="00896E8C" w:rsidRPr="00515F13">
        <w:t>Changed “Describe the role of the governing board for the appointment of medical school administrators and faculty</w:t>
      </w:r>
      <w:r w:rsidR="00DE34D8" w:rsidRPr="00515F13">
        <w:t>.</w:t>
      </w:r>
      <w:r w:rsidR="00896E8C" w:rsidRPr="00515F13">
        <w:t xml:space="preserve"> Has appropriate authority for appointments been delegated by the board to the sponsoring organization (if relevant) leadership and/or to medical school administration?”</w:t>
      </w:r>
      <w:r w:rsidR="00DE34D8" w:rsidRPr="00515F13">
        <w:t xml:space="preserve"> to “Note if the decision has been made which appointments are retained by the sponsoring organization board and which are delegated to another appointing authority.”.</w:t>
      </w:r>
    </w:p>
    <w:p w14:paraId="552A9547" w14:textId="10D744B7" w:rsidR="00252793" w:rsidRPr="00515F13" w:rsidRDefault="009F0AC5" w:rsidP="00604465">
      <w:pPr>
        <w:pStyle w:val="ListParagraph"/>
      </w:pPr>
      <w:r>
        <w:t xml:space="preserve">Standard 2, </w:t>
      </w:r>
      <w:r w:rsidR="00803DEB" w:rsidRPr="00515F13">
        <w:t xml:space="preserve">Item 3: </w:t>
      </w:r>
      <w:r w:rsidR="00F7697C" w:rsidRPr="00515F13">
        <w:t>Added “Is the current administrative staffing sufficient to meet the current planning and implementation needs? Note any current leadership vacancies?”</w:t>
      </w:r>
      <w:r w:rsidR="00C7368C" w:rsidRPr="00515F13">
        <w:t xml:space="preserve">, added “to fill leadership gaps”, and </w:t>
      </w:r>
      <w:r w:rsidR="009335F4">
        <w:t>remove</w:t>
      </w:r>
      <w:r w:rsidR="00C2795C" w:rsidRPr="00515F13">
        <w:t>d “Evaluate whether administrative structure (in place or planned) is appropriate for the structure and missions of the medical school. Is there a reasonable plan to fill any vacancies in the medical school administration? Note any current leadership gaps that are affecting the medical school’s ability to create and implement plans for its development.</w:t>
      </w:r>
      <w:r w:rsidR="00FA714E" w:rsidRPr="00515F13">
        <w:t>”.</w:t>
      </w:r>
    </w:p>
    <w:p w14:paraId="4C8ECE24" w14:textId="6E4979CF" w:rsidR="002B597B" w:rsidRDefault="00D46C42" w:rsidP="00604465">
      <w:pPr>
        <w:pStyle w:val="ListParagraph"/>
      </w:pPr>
      <w:r w:rsidRPr="00515F13">
        <w:t>Standard 3</w:t>
      </w:r>
      <w:r w:rsidR="002C7DFC">
        <w:t xml:space="preserve">, </w:t>
      </w:r>
      <w:r w:rsidR="004A17B3">
        <w:t xml:space="preserve">Item 3: </w:t>
      </w:r>
      <w:r w:rsidR="002B597B">
        <w:t>Changed “</w:t>
      </w:r>
      <w:r w:rsidR="002B597B" w:rsidRPr="002B597B">
        <w:t>Evaluate whether the medical school has developed or is planning to develop documentation expressing its commitment to diversity and developed plans to recruit applicants who possess the background and experiences consistent with the school’s mission-aligned diversity categories.</w:t>
      </w:r>
      <w:r w:rsidR="00B70D1D">
        <w:t>”</w:t>
      </w:r>
      <w:r w:rsidR="002B597B" w:rsidRPr="002B597B">
        <w:t xml:space="preserve"> </w:t>
      </w:r>
      <w:r w:rsidR="00B70D1D">
        <w:t xml:space="preserve">to </w:t>
      </w:r>
      <w:r w:rsidR="007F0B14">
        <w:t>“</w:t>
      </w:r>
      <w:r w:rsidR="00C269E3" w:rsidRPr="00C269E3">
        <w:t>Evaluate whether the medical school is developing/has developed a method to formally express its commitment to the value of diversity in the academic learning environment (e.g., in its mission statement or strategic plan). Have categories of mission-aligned diversity been developed for students</w:t>
      </w:r>
      <w:r w:rsidR="007F0B14">
        <w:t>?”.</w:t>
      </w:r>
    </w:p>
    <w:p w14:paraId="37886891" w14:textId="774AC4CD" w:rsidR="000E4416" w:rsidRPr="00515F13" w:rsidRDefault="00156F4A" w:rsidP="00604465">
      <w:pPr>
        <w:pStyle w:val="ListParagraph"/>
      </w:pPr>
      <w:r w:rsidRPr="00515F13">
        <w:lastRenderedPageBreak/>
        <w:t>Standard 4</w:t>
      </w:r>
      <w:r w:rsidR="00A24734">
        <w:t xml:space="preserve">, </w:t>
      </w:r>
      <w:r w:rsidR="000E4416" w:rsidRPr="00515F13">
        <w:t xml:space="preserve">Item 1: </w:t>
      </w:r>
      <w:r w:rsidR="0099180B" w:rsidRPr="00515F13">
        <w:t>Changed</w:t>
      </w:r>
      <w:r w:rsidR="000E4416" w:rsidRPr="00515F13">
        <w:t xml:space="preserve"> </w:t>
      </w:r>
      <w:r w:rsidR="00D65770" w:rsidRPr="00515F13">
        <w:t xml:space="preserve">“recruitments” </w:t>
      </w:r>
      <w:r w:rsidR="0099180B" w:rsidRPr="00515F13">
        <w:t>to</w:t>
      </w:r>
      <w:r w:rsidR="00D65770" w:rsidRPr="00515F13">
        <w:t xml:space="preserve"> “timely </w:t>
      </w:r>
      <w:r w:rsidR="00DC52A2" w:rsidRPr="00515F13">
        <w:t>recruitments</w:t>
      </w:r>
      <w:r w:rsidR="00D65770" w:rsidRPr="00515F13">
        <w:t>”.</w:t>
      </w:r>
    </w:p>
    <w:p w14:paraId="558F1DE6" w14:textId="6F011B90" w:rsidR="00897517" w:rsidRPr="00515F13" w:rsidRDefault="00A24734" w:rsidP="00604465">
      <w:pPr>
        <w:pStyle w:val="ListParagraph"/>
      </w:pPr>
      <w:r>
        <w:t xml:space="preserve">Standard 4, </w:t>
      </w:r>
      <w:r w:rsidR="00897517" w:rsidRPr="00515F13">
        <w:t xml:space="preserve">Item </w:t>
      </w:r>
      <w:r w:rsidR="00266E84" w:rsidRPr="00515F13">
        <w:t>5: Added “Will knowledgeable individuals be available to provide such programming?”.</w:t>
      </w:r>
    </w:p>
    <w:p w14:paraId="215A7E3A" w14:textId="22126AA4" w:rsidR="00266E84" w:rsidRPr="00515F13" w:rsidRDefault="00A24734" w:rsidP="00604465">
      <w:pPr>
        <w:pStyle w:val="ListParagraph"/>
      </w:pPr>
      <w:r>
        <w:t xml:space="preserve">Standard 4, </w:t>
      </w:r>
      <w:r w:rsidR="00266E84" w:rsidRPr="00515F13">
        <w:t xml:space="preserve">Item 6: </w:t>
      </w:r>
      <w:r w:rsidR="00C368D4" w:rsidRPr="00515F13">
        <w:t>Replaced “structure and process by which the dean and</w:t>
      </w:r>
      <w:r w:rsidR="00061CCD" w:rsidRPr="00515F13">
        <w:t xml:space="preserve"> a committee of the faculty” with “a formal committee of the dean and relevant medical school administrators and faculty</w:t>
      </w:r>
      <w:r w:rsidR="00F06CA9" w:rsidRPr="00515F13">
        <w:t xml:space="preserve">”. </w:t>
      </w:r>
      <w:r w:rsidR="00B20198" w:rsidRPr="00515F13">
        <w:t>Added “of the medical school. If this committee or its precursor has been in operation, note its activities in supporting appropriate policy development and medical school processes.”.</w:t>
      </w:r>
    </w:p>
    <w:p w14:paraId="7BA7C3FC" w14:textId="7428772D" w:rsidR="00672935" w:rsidRPr="00515F13" w:rsidRDefault="00653F74" w:rsidP="00604465">
      <w:pPr>
        <w:pStyle w:val="ListParagraph"/>
      </w:pPr>
      <w:r w:rsidRPr="00515F13">
        <w:t>Standard 5</w:t>
      </w:r>
      <w:r w:rsidR="00A24734">
        <w:t xml:space="preserve">, </w:t>
      </w:r>
      <w:r w:rsidR="007E3FB9" w:rsidRPr="00515F13">
        <w:t>Item 2</w:t>
      </w:r>
      <w:r w:rsidR="00A24734">
        <w:t>:</w:t>
      </w:r>
      <w:r w:rsidR="007E3FB9" w:rsidRPr="00515F13">
        <w:t xml:space="preserve"> </w:t>
      </w:r>
      <w:r w:rsidR="005A5C40" w:rsidRPr="00515F13">
        <w:t>Removed</w:t>
      </w:r>
      <w:r w:rsidR="00C52D33" w:rsidRPr="00515F13">
        <w:t xml:space="preserve"> “</w:t>
      </w:r>
      <w:r w:rsidR="004618E8" w:rsidRPr="00515F13">
        <w:t>Note any adjustments in these areas that have been made to date or are anticipated which can be attributed to resource availability.”.</w:t>
      </w:r>
    </w:p>
    <w:p w14:paraId="2D13E1E5" w14:textId="5545F6AE" w:rsidR="004618E8" w:rsidRPr="00515F13" w:rsidRDefault="00A24734" w:rsidP="00604465">
      <w:pPr>
        <w:pStyle w:val="ListParagraph"/>
      </w:pPr>
      <w:r>
        <w:t xml:space="preserve">Standard 5, </w:t>
      </w:r>
      <w:r w:rsidR="002137E3" w:rsidRPr="00515F13">
        <w:t>Item 4:</w:t>
      </w:r>
      <w:r w:rsidR="00B570A0" w:rsidRPr="00515F13">
        <w:t xml:space="preserve"> Added “or the need to share this space with other programs”</w:t>
      </w:r>
      <w:r w:rsidR="00052C57" w:rsidRPr="00515F13">
        <w:t>.</w:t>
      </w:r>
    </w:p>
    <w:p w14:paraId="69C39195" w14:textId="3CEC03C3" w:rsidR="009831FF" w:rsidRPr="00515F13" w:rsidRDefault="00A24734" w:rsidP="00604465">
      <w:pPr>
        <w:pStyle w:val="ListParagraph"/>
      </w:pPr>
      <w:r>
        <w:t xml:space="preserve">Standard 5, </w:t>
      </w:r>
      <w:r w:rsidR="00052C57" w:rsidRPr="00515F13">
        <w:t xml:space="preserve">Item 5: Added </w:t>
      </w:r>
      <w:r w:rsidR="009831FF" w:rsidRPr="00515F13">
        <w:t>“for both the pre-clerkship and clinical/clerkship phases of the curriculum.”.</w:t>
      </w:r>
    </w:p>
    <w:p w14:paraId="347E085C" w14:textId="07A9CEB7" w:rsidR="00052C57" w:rsidRPr="00515F13" w:rsidRDefault="00A24734" w:rsidP="00604465">
      <w:pPr>
        <w:pStyle w:val="ListParagraph"/>
      </w:pPr>
      <w:r>
        <w:t xml:space="preserve">Standard 5, </w:t>
      </w:r>
      <w:r w:rsidR="00CA30C9" w:rsidRPr="00515F13">
        <w:t>Item 6: Added “during the pre-clerkship phase of the curriculum”.</w:t>
      </w:r>
    </w:p>
    <w:p w14:paraId="2B3964FD" w14:textId="5CDC4BA0" w:rsidR="00BB416B" w:rsidRPr="00515F13" w:rsidRDefault="00A24734" w:rsidP="00604465">
      <w:pPr>
        <w:pStyle w:val="ListParagraph"/>
      </w:pPr>
      <w:r>
        <w:t xml:space="preserve">Standard 5, </w:t>
      </w:r>
      <w:r w:rsidR="00BB416B" w:rsidRPr="00515F13">
        <w:t>Item 8: Added “for students during the pre-clerkship phase of the curriculum. Note planning for call rooms (as needed), study space, and secure storage space for students at clinical site”</w:t>
      </w:r>
      <w:r w:rsidR="00B30105" w:rsidRPr="00515F13">
        <w:t>.</w:t>
      </w:r>
    </w:p>
    <w:p w14:paraId="3BE54B3C" w14:textId="1397337D" w:rsidR="00C26CAE" w:rsidRPr="00515F13" w:rsidRDefault="00190763" w:rsidP="00604465">
      <w:pPr>
        <w:pStyle w:val="ListParagraph"/>
      </w:pPr>
      <w:r w:rsidRPr="00515F13">
        <w:t>Standard</w:t>
      </w:r>
      <w:r w:rsidR="00C26CAE" w:rsidRPr="00515F13">
        <w:t xml:space="preserve"> 6</w:t>
      </w:r>
      <w:r w:rsidR="00983187">
        <w:t xml:space="preserve">, </w:t>
      </w:r>
      <w:r w:rsidR="00C26CAE" w:rsidRPr="00515F13">
        <w:t>Item 2: Removed “</w:t>
      </w:r>
      <w:r w:rsidR="001F1BCB" w:rsidRPr="00515F13">
        <w:t>Have these experiences been assigned to relevant clerkships or discipline-based clinical experiences?” and added “</w:t>
      </w:r>
      <w:r w:rsidR="00DD50C2" w:rsidRPr="00515F13">
        <w:t>Have actions been taken to ensure that the required patient encounters align with and support the educational program objectives?”.</w:t>
      </w:r>
    </w:p>
    <w:p w14:paraId="70B43345" w14:textId="7D30EBA6" w:rsidR="00DD50C2" w:rsidRPr="00515F13" w:rsidRDefault="000C4694" w:rsidP="00604465">
      <w:pPr>
        <w:pStyle w:val="ListParagraph"/>
      </w:pPr>
      <w:r w:rsidRPr="00515F13">
        <w:t>Standard 6</w:t>
      </w:r>
      <w:r w:rsidR="00983187">
        <w:t xml:space="preserve">, </w:t>
      </w:r>
      <w:r w:rsidR="00DD50C2" w:rsidRPr="00515F13">
        <w:t>Item 3</w:t>
      </w:r>
      <w:r w:rsidR="00D71318" w:rsidRPr="00515F13">
        <w:t>: Removed “self-directed learning” and “lifelong” and added “the LCME-defined self-directed”.</w:t>
      </w:r>
    </w:p>
    <w:p w14:paraId="2C6DA81C" w14:textId="5D30D6C1" w:rsidR="007A456E" w:rsidRPr="00515F13" w:rsidRDefault="007A456E" w:rsidP="00604465">
      <w:pPr>
        <w:pStyle w:val="ListParagraph"/>
      </w:pPr>
      <w:r w:rsidRPr="00515F13">
        <w:t>Standard 7</w:t>
      </w:r>
      <w:r w:rsidR="00983187">
        <w:t xml:space="preserve">: </w:t>
      </w:r>
      <w:r w:rsidR="00D61C83" w:rsidRPr="00515F13">
        <w:t xml:space="preserve">Changed Item 8 to be Item 7 and </w:t>
      </w:r>
      <w:r w:rsidR="006932A7">
        <w:t>Item 7 to be Item 8</w:t>
      </w:r>
      <w:r w:rsidR="00862DEA" w:rsidRPr="00515F13">
        <w:t>.</w:t>
      </w:r>
    </w:p>
    <w:p w14:paraId="2EE5A695" w14:textId="478FE544" w:rsidR="00D30780" w:rsidRPr="00515F13" w:rsidRDefault="00D30780" w:rsidP="00604465">
      <w:pPr>
        <w:pStyle w:val="ListParagraph"/>
      </w:pPr>
      <w:r w:rsidRPr="00515F13">
        <w:t>Standard 8</w:t>
      </w:r>
      <w:r w:rsidR="005B54A2">
        <w:t xml:space="preserve">, </w:t>
      </w:r>
      <w:r w:rsidR="0015391E" w:rsidRPr="00515F13">
        <w:t>Item 1: Changed “policy” to “formally approved policy”</w:t>
      </w:r>
      <w:r w:rsidR="00634EC2" w:rsidRPr="00515F13">
        <w:t>.</w:t>
      </w:r>
    </w:p>
    <w:p w14:paraId="41112551" w14:textId="3BCBEF8E" w:rsidR="00142370" w:rsidRPr="00515F13" w:rsidRDefault="005B54A2" w:rsidP="00604465">
      <w:pPr>
        <w:pStyle w:val="ListParagraph"/>
      </w:pPr>
      <w:r>
        <w:t xml:space="preserve">Standard 8, </w:t>
      </w:r>
      <w:r w:rsidR="00142370" w:rsidRPr="00515F13">
        <w:t>Item 3</w:t>
      </w:r>
      <w:r>
        <w:t xml:space="preserve">: </w:t>
      </w:r>
      <w:r w:rsidR="00142370" w:rsidRPr="00515F13">
        <w:t>Changed “Will” to By what individual(s)/group(s) will”</w:t>
      </w:r>
      <w:r w:rsidR="0004022D" w:rsidRPr="00515F13">
        <w:t>.</w:t>
      </w:r>
    </w:p>
    <w:p w14:paraId="7AD10154" w14:textId="4ECA01A3" w:rsidR="00142370" w:rsidRPr="00515F13" w:rsidRDefault="005B54A2" w:rsidP="00604465">
      <w:pPr>
        <w:pStyle w:val="ListParagraph"/>
      </w:pPr>
      <w:r>
        <w:t xml:space="preserve">Standard 8, </w:t>
      </w:r>
      <w:r w:rsidR="00142370" w:rsidRPr="00515F13">
        <w:t xml:space="preserve">Item 4: </w:t>
      </w:r>
      <w:r w:rsidR="00907137" w:rsidRPr="00515F13">
        <w:t xml:space="preserve">Changed “determining” to “collecting outcome data to determine”, changed </w:t>
      </w:r>
      <w:r w:rsidR="009212B2" w:rsidRPr="00515F13">
        <w:t xml:space="preserve">“whether” to “whether students in aggregate are achieving each”, and </w:t>
      </w:r>
      <w:r w:rsidR="009335F4">
        <w:t>remove</w:t>
      </w:r>
      <w:r w:rsidR="009212B2" w:rsidRPr="00515F13">
        <w:t xml:space="preserve">d, </w:t>
      </w:r>
      <w:r w:rsidR="00F1446C" w:rsidRPr="00515F13">
        <w:t>“are being met and desired program outcomes are being achieved. Will appropriate data be collected from students and graduates to allow such judgments to be made and are there plans and processes to identify and act on outcome measures where results do not meet school expectations?”.</w:t>
      </w:r>
    </w:p>
    <w:p w14:paraId="75550774" w14:textId="77F8462B" w:rsidR="00F1446C" w:rsidRPr="00515F13" w:rsidRDefault="005B54A2" w:rsidP="00604465">
      <w:pPr>
        <w:pStyle w:val="ListParagraph"/>
      </w:pPr>
      <w:r>
        <w:t xml:space="preserve">Standard 8, </w:t>
      </w:r>
      <w:r w:rsidR="00C6638D" w:rsidRPr="00515F13">
        <w:t xml:space="preserve">Item 5: </w:t>
      </w:r>
      <w:r w:rsidR="00642F3D" w:rsidRPr="00515F13">
        <w:t>Removed</w:t>
      </w:r>
      <w:r w:rsidR="00C6638D" w:rsidRPr="00515F13">
        <w:t xml:space="preserve"> “</w:t>
      </w:r>
      <w:r w:rsidR="00D76CC7" w:rsidRPr="00515F13">
        <w:t>Will there be appropriate processes to inform students about the changes made in courses or clerkships based on their input?”.</w:t>
      </w:r>
    </w:p>
    <w:p w14:paraId="68724B4D" w14:textId="03284C48" w:rsidR="00D76CC7" w:rsidRPr="00515F13" w:rsidRDefault="005B54A2" w:rsidP="00604465">
      <w:pPr>
        <w:pStyle w:val="ListParagraph"/>
      </w:pPr>
      <w:r>
        <w:t xml:space="preserve">Standard 8, </w:t>
      </w:r>
      <w:r w:rsidR="00BE4628" w:rsidRPr="00515F13">
        <w:t xml:space="preserve">Item 8: </w:t>
      </w:r>
      <w:r w:rsidR="00642F3D" w:rsidRPr="00515F13">
        <w:t>Removed</w:t>
      </w:r>
      <w:r w:rsidR="00BE4628" w:rsidRPr="00515F13">
        <w:t xml:space="preserve"> “Will there be enough time available for students to prepare for self-directed learning experiences and other assignments within and outside of formal class hours?”.</w:t>
      </w:r>
    </w:p>
    <w:p w14:paraId="75B23E4F" w14:textId="407E1F20" w:rsidR="00CE29BF" w:rsidRPr="00515F13" w:rsidRDefault="00CE29BF" w:rsidP="00604465">
      <w:pPr>
        <w:pStyle w:val="ListParagraph"/>
      </w:pPr>
      <w:r w:rsidRPr="00515F13">
        <w:t>Standard 9</w:t>
      </w:r>
      <w:r w:rsidR="005B54A2">
        <w:t xml:space="preserve">, </w:t>
      </w:r>
      <w:r w:rsidRPr="00515F13">
        <w:t>Item 1: Added “</w:t>
      </w:r>
      <w:r w:rsidR="00E71F51" w:rsidRPr="00515F13">
        <w:t>will be policies/formal guidelines specifying that non-faculty instructors are to be oriented to their teaching/assessment roles.”.</w:t>
      </w:r>
    </w:p>
    <w:p w14:paraId="395FD37F" w14:textId="53397B42" w:rsidR="0094201A" w:rsidRPr="00515F13" w:rsidRDefault="0094201A" w:rsidP="00604465">
      <w:pPr>
        <w:pStyle w:val="ListParagraph"/>
      </w:pPr>
      <w:r w:rsidRPr="00515F13">
        <w:t>Standard 9</w:t>
      </w:r>
      <w:r w:rsidR="005B54A2">
        <w:t xml:space="preserve">, </w:t>
      </w:r>
      <w:r w:rsidRPr="00515F13">
        <w:t xml:space="preserve">Item 3: </w:t>
      </w:r>
      <w:r w:rsidR="00891FCB" w:rsidRPr="00515F13">
        <w:t>Changed, “Evaluate the adequacy of the methods that will be used to assess student attainment of the knowledge, cognitive and clinical skills, attitudes, and behaviors specified in the educational program objectives. Have appropriate processes been created to assess students’ clinical skills in the pre-clerkship phase of the curriculum.”</w:t>
      </w:r>
      <w:r w:rsidR="00513D57" w:rsidRPr="00515F13">
        <w:t xml:space="preserve"> to “Evaluate the status of planning for the school’s clinical assessment system to be used during the pre-clerkship phase of the curriculum. Are there plans for appropriate categories of clinical assessments and for formative and summative assessments to occur at defined times during the pre-clerkship phase?”</w:t>
      </w:r>
      <w:r w:rsidR="00D45207">
        <w:t>.</w:t>
      </w:r>
    </w:p>
    <w:p w14:paraId="5F4AF708" w14:textId="02749419" w:rsidR="00786870" w:rsidRPr="00515F13" w:rsidRDefault="005B54A2" w:rsidP="00604465">
      <w:pPr>
        <w:pStyle w:val="ListParagraph"/>
      </w:pPr>
      <w:r>
        <w:t xml:space="preserve">Standard 9, </w:t>
      </w:r>
      <w:r w:rsidR="00786870" w:rsidRPr="00515F13">
        <w:t>Item 5: Changed “courses and clerkships” to “courses”.</w:t>
      </w:r>
    </w:p>
    <w:p w14:paraId="1BEBF710" w14:textId="0C414A77" w:rsidR="00790938" w:rsidRPr="00515F13" w:rsidRDefault="00790938" w:rsidP="00604465">
      <w:pPr>
        <w:pStyle w:val="ListParagraph"/>
      </w:pPr>
      <w:r w:rsidRPr="00515F13">
        <w:t>Standard 10</w:t>
      </w:r>
      <w:r w:rsidR="005B54A2">
        <w:t xml:space="preserve">, </w:t>
      </w:r>
      <w:r w:rsidRPr="00515F13">
        <w:t>Item 1: Changed “</w:t>
      </w:r>
      <w:r w:rsidR="004F0527" w:rsidRPr="00515F13">
        <w:t>characteristics” to “qualifications and characteristics”.</w:t>
      </w:r>
    </w:p>
    <w:p w14:paraId="573B8EC7" w14:textId="46A96E4C" w:rsidR="004F0527" w:rsidRPr="00515F13" w:rsidRDefault="005B54A2" w:rsidP="00604465">
      <w:pPr>
        <w:pStyle w:val="ListParagraph"/>
      </w:pPr>
      <w:r>
        <w:t xml:space="preserve">Standard 10, </w:t>
      </w:r>
      <w:r w:rsidR="004F0527" w:rsidRPr="00515F13">
        <w:t>Item 2: Added “whose authority is codified in bylaws/formal policy”</w:t>
      </w:r>
      <w:r w:rsidR="00D45207">
        <w:t>.</w:t>
      </w:r>
    </w:p>
    <w:p w14:paraId="18398173" w14:textId="7B925D33" w:rsidR="00106E17" w:rsidRPr="00515F13" w:rsidRDefault="00106E17" w:rsidP="00604465">
      <w:pPr>
        <w:pStyle w:val="ListParagraph"/>
      </w:pPr>
      <w:r w:rsidRPr="00515F13">
        <w:t>Standard 11</w:t>
      </w:r>
      <w:r w:rsidR="005B54A2">
        <w:t xml:space="preserve">, </w:t>
      </w:r>
      <w:r w:rsidRPr="00515F13">
        <w:t xml:space="preserve">Item 3: </w:t>
      </w:r>
      <w:r w:rsidR="00884020" w:rsidRPr="00515F13">
        <w:t>Added “formal policies/guidelines and”</w:t>
      </w:r>
      <w:r w:rsidR="00D45207">
        <w:t>.</w:t>
      </w:r>
    </w:p>
    <w:p w14:paraId="2D50242A" w14:textId="160782F8" w:rsidR="001D6E31" w:rsidRPr="00515F13" w:rsidRDefault="001D6E31" w:rsidP="00604465">
      <w:pPr>
        <w:pStyle w:val="ListParagraph"/>
      </w:pPr>
      <w:r w:rsidRPr="00515F13">
        <w:t>Standard 12</w:t>
      </w:r>
      <w:r w:rsidR="005B54A2">
        <w:t xml:space="preserve">, </w:t>
      </w:r>
      <w:r w:rsidRPr="00515F13">
        <w:t xml:space="preserve">Item 1: </w:t>
      </w:r>
      <w:r w:rsidR="00956ECA" w:rsidRPr="00515F13">
        <w:t>Added “identifying personnel and other resources for”.</w:t>
      </w:r>
    </w:p>
    <w:p w14:paraId="7B460461" w14:textId="526135E2" w:rsidR="00B2515F" w:rsidRPr="00515F13" w:rsidRDefault="005B54A2" w:rsidP="00604465">
      <w:pPr>
        <w:pStyle w:val="ListParagraph"/>
      </w:pPr>
      <w:r>
        <w:t xml:space="preserve">Standard 12, </w:t>
      </w:r>
      <w:r w:rsidR="00B2515F" w:rsidRPr="00515F13">
        <w:t>Item 2: Moved “Health and disability insurance (12.6)</w:t>
      </w:r>
      <w:r w:rsidR="00EC7A09" w:rsidRPr="00515F13">
        <w:t>” and “</w:t>
      </w:r>
      <w:r w:rsidR="00B2515F" w:rsidRPr="00515F13">
        <w:t>Immunizations as specified in school of medicine policies (12.7)</w:t>
      </w:r>
      <w:r w:rsidR="00EC7A09" w:rsidRPr="00515F13">
        <w:t>” to newly created Item 3.</w:t>
      </w:r>
    </w:p>
    <w:p w14:paraId="69F0A61A" w14:textId="4DCA31AD" w:rsidR="00956ECA" w:rsidRPr="00515F13" w:rsidRDefault="00224C78" w:rsidP="00604465">
      <w:pPr>
        <w:pStyle w:val="ListParagraph"/>
      </w:pPr>
      <w:r>
        <w:lastRenderedPageBreak/>
        <w:t xml:space="preserve">Standard 12: </w:t>
      </w:r>
      <w:r w:rsidR="000936A1" w:rsidRPr="00515F13">
        <w:t>Created new Item 3</w:t>
      </w:r>
      <w:r w:rsidR="00AB79B8" w:rsidRPr="00515F13">
        <w:t>: “Evaluate</w:t>
      </w:r>
      <w:r w:rsidR="00767848" w:rsidRPr="00515F13">
        <w:t xml:space="preserve"> whether policies have been created related to the following:</w:t>
      </w:r>
      <w:r w:rsidR="00693189" w:rsidRPr="00515F13">
        <w:t xml:space="preserve"> a. Access to health and disability insurance b</w:t>
      </w:r>
      <w:r w:rsidR="00CB201C" w:rsidRPr="00515F13">
        <w:t xml:space="preserve">. Requirements for immunizations as specified in school of </w:t>
      </w:r>
      <w:r w:rsidR="00EC7A09" w:rsidRPr="00515F13">
        <w:t>medicine</w:t>
      </w:r>
      <w:r w:rsidR="00CB201C" w:rsidRPr="00515F13">
        <w:t xml:space="preserve"> policies.</w:t>
      </w:r>
    </w:p>
    <w:p w14:paraId="6B7407FD" w14:textId="08DCC966" w:rsidR="00AB79B8" w:rsidRPr="00515F13" w:rsidRDefault="00B171B8" w:rsidP="00604465">
      <w:pPr>
        <w:pStyle w:val="ListParagraph"/>
      </w:pPr>
      <w:r>
        <w:t xml:space="preserve">Standard 12: </w:t>
      </w:r>
      <w:r w:rsidR="00AB79B8" w:rsidRPr="00515F13">
        <w:t xml:space="preserve">Renumbered original </w:t>
      </w:r>
      <w:r w:rsidR="00EC7A09" w:rsidRPr="00515F13">
        <w:t xml:space="preserve">Item </w:t>
      </w:r>
      <w:r w:rsidR="00AB79B8" w:rsidRPr="00515F13">
        <w:t xml:space="preserve">3 to be </w:t>
      </w:r>
      <w:r w:rsidR="00EC7A09" w:rsidRPr="00515F13">
        <w:t xml:space="preserve">Item </w:t>
      </w:r>
      <w:r w:rsidR="00AB79B8" w:rsidRPr="00515F13">
        <w:t>4</w:t>
      </w:r>
      <w:r w:rsidR="00EC7A09" w:rsidRPr="00515F13">
        <w:t>.</w:t>
      </w:r>
    </w:p>
    <w:p w14:paraId="6AAC69C1" w14:textId="2E057E71" w:rsidR="00AB79B8" w:rsidRPr="00515F13" w:rsidRDefault="00B171B8" w:rsidP="00604465">
      <w:pPr>
        <w:pStyle w:val="ListParagraph"/>
      </w:pPr>
      <w:r>
        <w:t xml:space="preserve">Standard 12: </w:t>
      </w:r>
      <w:r w:rsidR="00AB79B8" w:rsidRPr="00515F13">
        <w:t xml:space="preserve">Renumbered original </w:t>
      </w:r>
      <w:r w:rsidR="00EC7A09" w:rsidRPr="00515F13">
        <w:t xml:space="preserve">Item </w:t>
      </w:r>
      <w:r w:rsidR="00767848" w:rsidRPr="00515F13">
        <w:t xml:space="preserve">4 to be </w:t>
      </w:r>
      <w:r w:rsidR="00EC7A09" w:rsidRPr="00515F13">
        <w:t xml:space="preserve">Item </w:t>
      </w:r>
      <w:r w:rsidR="00767848" w:rsidRPr="00515F13">
        <w:t>5</w:t>
      </w:r>
      <w:r w:rsidR="00EC7A09" w:rsidRPr="00515F13">
        <w:t>.</w:t>
      </w:r>
    </w:p>
    <w:p w14:paraId="61E901FB" w14:textId="7AE0C32A" w:rsidR="00D808E8" w:rsidRPr="00515F13" w:rsidRDefault="00B171B8" w:rsidP="00604465">
      <w:pPr>
        <w:pStyle w:val="ListParagraph"/>
      </w:pPr>
      <w:r>
        <w:t xml:space="preserve">Standard 12: </w:t>
      </w:r>
      <w:r w:rsidR="00D808E8" w:rsidRPr="00515F13">
        <w:t>Item 5: Added “the impact of infectious and environmental disease on medical student learning activities</w:t>
      </w:r>
      <w:r w:rsidR="00070733" w:rsidRPr="00515F13">
        <w:t>”.</w:t>
      </w:r>
    </w:p>
    <w:p w14:paraId="22B948F5" w14:textId="2E44C500" w:rsidR="00ED6BC4" w:rsidRPr="00515F13" w:rsidRDefault="00CC38EE" w:rsidP="00604465">
      <w:pPr>
        <w:pStyle w:val="ListParagraph"/>
      </w:pPr>
      <w:r>
        <w:t xml:space="preserve">Planning Self-study Outcomes, </w:t>
      </w:r>
      <w:r w:rsidR="00C94C20" w:rsidRPr="00515F13">
        <w:t>Paragraph 1: Added “development to date, including” and added “or any concern</w:t>
      </w:r>
      <w:r w:rsidR="00955DC4" w:rsidRPr="00515F13">
        <w:t>s about the feasibility of strategies”.</w:t>
      </w:r>
    </w:p>
    <w:p w14:paraId="21F0D48D" w14:textId="77777777" w:rsidR="003C7CE8" w:rsidRPr="00515F13" w:rsidRDefault="003C7CE8" w:rsidP="008B6AFE">
      <w:pPr>
        <w:spacing w:line="276" w:lineRule="auto"/>
      </w:pPr>
    </w:p>
    <w:p w14:paraId="356AAA78" w14:textId="1FA7FA85" w:rsidR="00860A79" w:rsidRPr="00515F13" w:rsidRDefault="0099307A" w:rsidP="008B6AFE">
      <w:pPr>
        <w:pStyle w:val="Heading2"/>
        <w:spacing w:line="276" w:lineRule="auto"/>
        <w:rPr>
          <w:rFonts w:eastAsia="Times New Roman" w:cs="Times New Roman"/>
        </w:rPr>
      </w:pPr>
      <w:bookmarkStart w:id="39" w:name="_Toc199768519"/>
      <w:r w:rsidRPr="00515F13">
        <w:rPr>
          <w:rFonts w:eastAsia="Times New Roman" w:cs="Times New Roman"/>
        </w:rPr>
        <w:t>DCI for Preliminary Accreditation Surveys</w:t>
      </w:r>
      <w:bookmarkEnd w:id="39"/>
    </w:p>
    <w:p w14:paraId="6F271CE2" w14:textId="56FEE55D" w:rsidR="00060F7A" w:rsidRDefault="00F46323" w:rsidP="00F46323">
      <w:pPr>
        <w:pStyle w:val="Heading3"/>
      </w:pPr>
      <w:r>
        <w:t>2025-26 DCI</w:t>
      </w:r>
    </w:p>
    <w:p w14:paraId="76B6C3A3" w14:textId="77777777" w:rsidR="00060F7A" w:rsidRDefault="00060F7A" w:rsidP="00DA51A4"/>
    <w:p w14:paraId="02C9009A" w14:textId="4A8BF805" w:rsidR="00DA51A4" w:rsidRPr="00CC4D9C" w:rsidRDefault="00DA51A4" w:rsidP="00DA51A4">
      <w:pPr>
        <w:rPr>
          <w:b/>
          <w:bCs/>
        </w:rPr>
      </w:pPr>
      <w:r w:rsidRPr="00CC4D9C">
        <w:rPr>
          <w:b/>
          <w:bCs/>
        </w:rPr>
        <w:t>2025-05-21 Changes to 2025-</w:t>
      </w:r>
      <w:r w:rsidR="007F3E6F" w:rsidRPr="00CC4D9C">
        <w:rPr>
          <w:b/>
          <w:bCs/>
        </w:rPr>
        <w:t>03</w:t>
      </w:r>
      <w:r w:rsidRPr="00CC4D9C">
        <w:rPr>
          <w:b/>
          <w:bCs/>
        </w:rPr>
        <w:t>-</w:t>
      </w:r>
      <w:r w:rsidR="007F3E6F" w:rsidRPr="00CC4D9C">
        <w:rPr>
          <w:b/>
          <w:bCs/>
        </w:rPr>
        <w:t>07</w:t>
      </w:r>
      <w:r w:rsidRPr="00CC4D9C">
        <w:rPr>
          <w:b/>
          <w:bCs/>
        </w:rPr>
        <w:t xml:space="preserve"> document</w:t>
      </w:r>
    </w:p>
    <w:p w14:paraId="7428C0D3" w14:textId="75BDA5CF" w:rsidR="00DA51A4" w:rsidRDefault="00DE2017" w:rsidP="00604465">
      <w:pPr>
        <w:pStyle w:val="ListParagraph"/>
      </w:pPr>
      <w:r>
        <w:t>Standard 3</w:t>
      </w:r>
      <w:r w:rsidR="00DA51A4">
        <w:t>: Removed “recognizes the benefits of diversity” from Standard 3 language.</w:t>
      </w:r>
    </w:p>
    <w:p w14:paraId="61593EED" w14:textId="600F2FB4" w:rsidR="00947955" w:rsidRPr="00947955" w:rsidRDefault="00947955" w:rsidP="00604465">
      <w:pPr>
        <w:pStyle w:val="ListParagraph"/>
      </w:pPr>
      <w:r w:rsidRPr="00947955">
        <w:t>Element 3.3: Removed</w:t>
      </w:r>
      <w:r w:rsidR="00986726">
        <w:t xml:space="preserve"> N</w:t>
      </w:r>
      <w:r w:rsidRPr="00947955">
        <w:t>arrative Response and Supporting Documentation sections.</w:t>
      </w:r>
    </w:p>
    <w:p w14:paraId="46034709" w14:textId="486F8AF5" w:rsidR="00DA51A4" w:rsidRDefault="000517A6" w:rsidP="00604465">
      <w:pPr>
        <w:pStyle w:val="ListParagraph"/>
      </w:pPr>
      <w:r>
        <w:t xml:space="preserve">Glossary: Removed </w:t>
      </w:r>
      <w:r w:rsidR="00DA51A4">
        <w:t>“Benefits of a diverse learning environment” entry.</w:t>
      </w:r>
    </w:p>
    <w:p w14:paraId="06C8EFBA" w14:textId="454F103C" w:rsidR="00DA51A4" w:rsidRDefault="00DA1BED" w:rsidP="00604465">
      <w:pPr>
        <w:pStyle w:val="ListParagraph"/>
      </w:pPr>
      <w:r>
        <w:t>Glossary:</w:t>
      </w:r>
      <w:r w:rsidR="00DA51A4">
        <w:t xml:space="preserve"> Removed “3.3” from “Effective” and “Evaluation” entries.</w:t>
      </w:r>
    </w:p>
    <w:p w14:paraId="65A162AC" w14:textId="4BC413E8" w:rsidR="00DA51A4" w:rsidRDefault="00DA1BED" w:rsidP="00604465">
      <w:pPr>
        <w:pStyle w:val="ListParagraph"/>
      </w:pPr>
      <w:r>
        <w:t xml:space="preserve">Glossary: </w:t>
      </w:r>
      <w:r w:rsidR="00DA51A4">
        <w:t>Removed “Mission-appropriate diversity categories” entry.</w:t>
      </w:r>
    </w:p>
    <w:p w14:paraId="25113940" w14:textId="73EE72D0" w:rsidR="000420F2" w:rsidRDefault="00CB16E0" w:rsidP="00604465">
      <w:pPr>
        <w:pStyle w:val="ListParagraph"/>
      </w:pPr>
      <w:bookmarkStart w:id="40" w:name="_Hlk198888323"/>
      <w:r>
        <w:t xml:space="preserve">Glossary: </w:t>
      </w:r>
      <w:r w:rsidR="000420F2">
        <w:t>Removed “Programs aimed at developing a diverse pool of medical school applicants” entry.</w:t>
      </w:r>
    </w:p>
    <w:bookmarkEnd w:id="40"/>
    <w:p w14:paraId="51ED373F" w14:textId="77777777" w:rsidR="00D13970" w:rsidRPr="00515F13" w:rsidRDefault="00D13970" w:rsidP="008B6AFE">
      <w:pPr>
        <w:spacing w:line="276" w:lineRule="auto"/>
      </w:pPr>
    </w:p>
    <w:p w14:paraId="146D45F4" w14:textId="77777777" w:rsidR="00D13970" w:rsidRPr="00515F13" w:rsidRDefault="00D13970" w:rsidP="008B6AFE">
      <w:pPr>
        <w:spacing w:line="276" w:lineRule="auto"/>
      </w:pPr>
      <w:r w:rsidRPr="00515F13">
        <w:br w:type="page"/>
      </w:r>
    </w:p>
    <w:p w14:paraId="50BFF374" w14:textId="53119A84" w:rsidR="00E87185" w:rsidRPr="00515F13" w:rsidRDefault="00E87185" w:rsidP="008B6AFE">
      <w:pPr>
        <w:pStyle w:val="Heading1"/>
        <w:spacing w:line="276" w:lineRule="auto"/>
        <w:rPr>
          <w:rFonts w:cs="Times New Roman"/>
        </w:rPr>
      </w:pPr>
      <w:bookmarkStart w:id="41" w:name="_Toc199768520"/>
      <w:r w:rsidRPr="00515F13">
        <w:rPr>
          <w:rFonts w:cs="Times New Roman"/>
        </w:rPr>
        <w:lastRenderedPageBreak/>
        <w:t>Provisional Accreditation Survey</w:t>
      </w:r>
      <w:r w:rsidR="005D415B" w:rsidRPr="00515F13">
        <w:rPr>
          <w:rFonts w:cs="Times New Roman"/>
        </w:rPr>
        <w:t>s</w:t>
      </w:r>
      <w:bookmarkEnd w:id="41"/>
    </w:p>
    <w:p w14:paraId="665D913C" w14:textId="77777777" w:rsidR="0012596E" w:rsidRPr="00515F13" w:rsidRDefault="0012596E" w:rsidP="008B6AFE">
      <w:pPr>
        <w:pStyle w:val="Heading2"/>
        <w:spacing w:line="276" w:lineRule="auto"/>
        <w:rPr>
          <w:rFonts w:cs="Times New Roman"/>
        </w:rPr>
      </w:pPr>
      <w:bookmarkStart w:id="42" w:name="_Toc199768521"/>
      <w:r w:rsidRPr="00515F13">
        <w:rPr>
          <w:rFonts w:cs="Times New Roman"/>
        </w:rPr>
        <w:t>Guide to the Survey Process for Provisional Accreditation</w:t>
      </w:r>
      <w:bookmarkEnd w:id="42"/>
    </w:p>
    <w:p w14:paraId="1A782357" w14:textId="23C949CA" w:rsidR="003352B8" w:rsidRPr="00EE25C4" w:rsidRDefault="003352B8" w:rsidP="003352B8">
      <w:pPr>
        <w:spacing w:line="276" w:lineRule="auto"/>
        <w:rPr>
          <w:b/>
          <w:bCs/>
        </w:rPr>
      </w:pPr>
      <w:r w:rsidRPr="00EE25C4">
        <w:rPr>
          <w:b/>
          <w:bCs/>
        </w:rPr>
        <w:t>2025-04-11 Changes</w:t>
      </w:r>
    </w:p>
    <w:p w14:paraId="5F1D5EB8" w14:textId="185AA841" w:rsidR="003352B8" w:rsidRPr="00515F13" w:rsidRDefault="003352B8" w:rsidP="00604465">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1" w:history="1">
        <w:r w:rsidRPr="00515F13">
          <w:rPr>
            <w:rStyle w:val="Hyperlink"/>
          </w:rPr>
          <w:t>lcme.org/glossary</w:t>
        </w:r>
      </w:hyperlink>
      <w:r w:rsidRPr="00515F13">
        <w:t>.</w:t>
      </w:r>
    </w:p>
    <w:p w14:paraId="13019B45" w14:textId="162BCA2B" w:rsidR="00D82465" w:rsidRPr="00515F13" w:rsidRDefault="00123657" w:rsidP="00604465">
      <w:pPr>
        <w:pStyle w:val="ListParagraph"/>
      </w:pPr>
      <w:r w:rsidRPr="00515F13">
        <w:t>The Survey Visit and Preparation of the Survey Report</w:t>
      </w:r>
      <w:r w:rsidR="004D0CC6">
        <w:t xml:space="preserve">, </w:t>
      </w:r>
      <w:r w:rsidR="00C71636" w:rsidRPr="00515F13">
        <w:t xml:space="preserve">Paragraph 4: Changed “findings directly” to “recommendations for performance in the cited elements”, changed </w:t>
      </w:r>
      <w:r w:rsidR="00015C1F" w:rsidRPr="00515F13">
        <w:t xml:space="preserve">“findings” to “elements’ performance determination.”, and changed </w:t>
      </w:r>
      <w:r w:rsidR="00C429C6" w:rsidRPr="00515F13">
        <w:t>“process of the visit” to “process of the visit in the communication with the survey team secretary”.</w:t>
      </w:r>
    </w:p>
    <w:p w14:paraId="44A83158" w14:textId="73E097B6" w:rsidR="00440D43" w:rsidRDefault="00440D43" w:rsidP="00604465">
      <w:pPr>
        <w:pStyle w:val="ListParagraph"/>
      </w:pPr>
      <w:r w:rsidRPr="00515F13">
        <w:t>LCME Action on Accreditation</w:t>
      </w:r>
      <w:r w:rsidR="00AF2543">
        <w:t xml:space="preserve">, </w:t>
      </w:r>
      <w:r w:rsidRPr="00515F13">
        <w:t xml:space="preserve">Paragraph 1: </w:t>
      </w:r>
      <w:r w:rsidR="0004789D" w:rsidRPr="00515F13">
        <w:t>Added</w:t>
      </w:r>
      <w:r w:rsidRPr="00515F13">
        <w:t xml:space="preserve"> “</w:t>
      </w:r>
      <w:r w:rsidR="0004789D" w:rsidRPr="00515F13">
        <w:t>included in the regular review for provisional accreditation (and any elements that might have been added by the LCME based on its review of a prior change notification or complaint),</w:t>
      </w:r>
      <w:r w:rsidR="00B161EA" w:rsidRPr="00515F13">
        <w:t>”.</w:t>
      </w:r>
    </w:p>
    <w:p w14:paraId="447386B8" w14:textId="77777777" w:rsidR="00114D1E" w:rsidRPr="00515F13" w:rsidRDefault="00114D1E" w:rsidP="00114D1E"/>
    <w:p w14:paraId="2794A5A4" w14:textId="271A8137" w:rsidR="00E87185" w:rsidRPr="00515F13" w:rsidRDefault="00E87185" w:rsidP="008B6AFE">
      <w:pPr>
        <w:pStyle w:val="Heading2"/>
        <w:spacing w:line="276" w:lineRule="auto"/>
        <w:rPr>
          <w:rFonts w:cs="Times New Roman"/>
        </w:rPr>
      </w:pPr>
      <w:bookmarkStart w:id="43" w:name="_Toc199768522"/>
      <w:r w:rsidRPr="00515F13">
        <w:rPr>
          <w:rFonts w:cs="Times New Roman"/>
        </w:rPr>
        <w:t>Checklist of Requirements for Completing the Independent Student Analysis for Provisional Accreditation</w:t>
      </w:r>
      <w:bookmarkEnd w:id="43"/>
    </w:p>
    <w:p w14:paraId="3367E6FB" w14:textId="4964011A" w:rsidR="003B3D98" w:rsidRDefault="003B3D98" w:rsidP="003B3D98">
      <w:pPr>
        <w:spacing w:line="276" w:lineRule="auto"/>
        <w:rPr>
          <w:b/>
          <w:bCs/>
        </w:rPr>
      </w:pPr>
      <w:r w:rsidRPr="005A13C4">
        <w:rPr>
          <w:b/>
          <w:bCs/>
        </w:rPr>
        <w:t>2025-</w:t>
      </w:r>
      <w:r w:rsidR="00E42FF8">
        <w:rPr>
          <w:b/>
          <w:bCs/>
        </w:rPr>
        <w:t>05-06</w:t>
      </w:r>
      <w:r w:rsidRPr="005A13C4">
        <w:rPr>
          <w:b/>
          <w:bCs/>
        </w:rPr>
        <w:t xml:space="preserve"> Changes from 2025-26 document to 2026-27 document</w:t>
      </w:r>
    </w:p>
    <w:p w14:paraId="4969A522" w14:textId="479CE035" w:rsidR="001E0981" w:rsidRDefault="001E0981" w:rsidP="00604465">
      <w:pPr>
        <w:pStyle w:val="ListParagraph"/>
      </w:pPr>
      <w:r>
        <w:t xml:space="preserve">Checkbox 4: Changed </w:t>
      </w:r>
      <w:r w:rsidR="00B950D5">
        <w:t>“</w:t>
      </w:r>
      <w:r w:rsidR="00B950D5" w:rsidRPr="00B950D5">
        <w:t>Encourage participation in the survey; aim for at least a 70-80% response rate for each class year to which the survey is sent.</w:t>
      </w:r>
      <w:r w:rsidR="00B950D5">
        <w:t>” to “</w:t>
      </w:r>
      <w:r w:rsidR="004D4E89" w:rsidRPr="004D4E89">
        <w:t>Encourage participation in the survey; a response rate of 70% for the survey overall and of 70% for each item and each class year/cohort within the item is required.</w:t>
      </w:r>
      <w:r w:rsidR="004D4E89">
        <w:t>”</w:t>
      </w:r>
      <w:r w:rsidR="009521A7">
        <w:t>.</w:t>
      </w:r>
    </w:p>
    <w:p w14:paraId="626B732B" w14:textId="4AD0D7B2" w:rsidR="00C5319C" w:rsidRDefault="0085768A" w:rsidP="00604465">
      <w:pPr>
        <w:pStyle w:val="ListParagraph"/>
      </w:pPr>
      <w:bookmarkStart w:id="44" w:name="_Hlk199354291"/>
      <w:r w:rsidRPr="0085768A">
        <w:t>Required Student Opinion Survey Items</w:t>
      </w:r>
      <w:r>
        <w:t xml:space="preserve">: </w:t>
      </w:r>
      <w:bookmarkEnd w:id="44"/>
      <w:r w:rsidR="00AB6A2C">
        <w:t xml:space="preserve">Removed </w:t>
      </w:r>
      <w:r w:rsidR="00DA2A8D">
        <w:t>Item 7</w:t>
      </w:r>
      <w:r w:rsidR="00A1704A">
        <w:t>, which had read, “</w:t>
      </w:r>
      <w:r w:rsidR="00A1704A" w:rsidRPr="00A1704A">
        <w:t>I have been introduced to and know how to find the medical school’s student mistreatment policy.</w:t>
      </w:r>
      <w:r w:rsidR="00A1704A">
        <w:t>”</w:t>
      </w:r>
      <w:r>
        <w:t xml:space="preserve"> nd r</w:t>
      </w:r>
      <w:r w:rsidR="00C5319C">
        <w:t>enumbered subsequent items</w:t>
      </w:r>
      <w:r w:rsidR="009521A7">
        <w:t>.</w:t>
      </w:r>
    </w:p>
    <w:p w14:paraId="01D2B7B0" w14:textId="0B8788D9" w:rsidR="0088231C" w:rsidRDefault="00DC17C2" w:rsidP="00604465">
      <w:pPr>
        <w:pStyle w:val="ListParagraph"/>
      </w:pPr>
      <w:r w:rsidRPr="0085768A">
        <w:t>Required Student Opinion Survey Items</w:t>
      </w:r>
      <w:r>
        <w:t xml:space="preserve">: </w:t>
      </w:r>
      <w:r w:rsidR="00DF1300">
        <w:t xml:space="preserve">Removed </w:t>
      </w:r>
      <w:r w:rsidR="0088231C">
        <w:t>Item 10, which had read, “</w:t>
      </w:r>
      <w:r w:rsidR="0088231C" w:rsidRPr="0088231C">
        <w:t>The procedures to report student mistreatment are clear.</w:t>
      </w:r>
      <w:r w:rsidR="0088231C">
        <w:t>”</w:t>
      </w:r>
      <w:r w:rsidR="00DD0368">
        <w:t xml:space="preserve"> and r</w:t>
      </w:r>
      <w:r w:rsidR="0088231C">
        <w:t>enumbered</w:t>
      </w:r>
      <w:r w:rsidR="00C5319C">
        <w:t xml:space="preserve"> subsequent items</w:t>
      </w:r>
      <w:r w:rsidR="009521A7">
        <w:t>.</w:t>
      </w:r>
    </w:p>
    <w:p w14:paraId="2A0026A6" w14:textId="77777777" w:rsidR="001C1208" w:rsidRDefault="00DD0368" w:rsidP="00604465">
      <w:pPr>
        <w:pStyle w:val="ListParagraph"/>
      </w:pPr>
      <w:r w:rsidRPr="0085768A">
        <w:t>Required Student Opinion Survey</w:t>
      </w:r>
      <w:r>
        <w:t xml:space="preserve"> </w:t>
      </w:r>
      <w:r w:rsidR="00105E8F">
        <w:t>Item 11: Changed “safe and secure” to “physically safe”</w:t>
      </w:r>
      <w:r>
        <w:t xml:space="preserve">, </w:t>
      </w:r>
    </w:p>
    <w:p w14:paraId="10C73B25" w14:textId="3841AFEC" w:rsidR="00B7508E" w:rsidRPr="00B7508E" w:rsidRDefault="001C1208" w:rsidP="00604465">
      <w:pPr>
        <w:pStyle w:val="ListParagraph"/>
      </w:pPr>
      <w:r w:rsidRPr="0085768A">
        <w:t xml:space="preserve">Required Student Opinion Survey </w:t>
      </w:r>
      <w:r w:rsidR="00B7508E" w:rsidRPr="00B7508E">
        <w:t xml:space="preserve">Item </w:t>
      </w:r>
      <w:r w:rsidR="00A6085E">
        <w:t>13</w:t>
      </w:r>
      <w:r w:rsidR="005D01B5">
        <w:t>:</w:t>
      </w:r>
      <w:r w:rsidR="00B7508E" w:rsidRPr="00B7508E">
        <w:t xml:space="preserve"> Changed “suitable” to “suitable in quality”.</w:t>
      </w:r>
    </w:p>
    <w:p w14:paraId="619CC918" w14:textId="780E29F0" w:rsidR="00973674" w:rsidRDefault="001C1208" w:rsidP="00604465">
      <w:pPr>
        <w:pStyle w:val="ListParagraph"/>
      </w:pPr>
      <w:r w:rsidRPr="0085768A">
        <w:t>Required Student Opinion Survey Item</w:t>
      </w:r>
      <w:r w:rsidR="00335076">
        <w:t xml:space="preserve"> 26: Changed </w:t>
      </w:r>
      <w:r w:rsidR="0094162A">
        <w:t>“</w:t>
      </w:r>
      <w:r w:rsidR="0094162A" w:rsidRPr="0094162A">
        <w:t>Financial aid services at my medical school include debt management counseling by knowledgeable and accessible personnel.</w:t>
      </w:r>
      <w:r w:rsidR="0094162A">
        <w:t xml:space="preserve">” To </w:t>
      </w:r>
      <w:r w:rsidR="00D7631A">
        <w:t>“</w:t>
      </w:r>
      <w:r w:rsidR="00D7631A" w:rsidRPr="00D7631A">
        <w:t>Knowledgeable personnel at my medical school provide debt management counseling.</w:t>
      </w:r>
      <w:r w:rsidR="005427B7">
        <w:t>”</w:t>
      </w:r>
    </w:p>
    <w:p w14:paraId="52B99A22" w14:textId="2093A526" w:rsidR="005427B7" w:rsidRDefault="00FF139A" w:rsidP="00604465">
      <w:pPr>
        <w:pStyle w:val="ListParagraph"/>
      </w:pPr>
      <w:r w:rsidRPr="0085768A">
        <w:t xml:space="preserve">Required Student Opinion Survey </w:t>
      </w:r>
      <w:r w:rsidR="00D97E04">
        <w:t>Item 32: Changed “</w:t>
      </w:r>
      <w:r w:rsidR="00D97E04" w:rsidRPr="00D97E04">
        <w:t>I am aware of the school’s medical education program objectives.</w:t>
      </w:r>
      <w:r w:rsidR="00D97E04">
        <w:t>”</w:t>
      </w:r>
      <w:r w:rsidR="0036390A">
        <w:t xml:space="preserve"> to “</w:t>
      </w:r>
      <w:r w:rsidR="0036390A" w:rsidRPr="0036390A">
        <w:t>The medical education program objectives are useful to support my learning.</w:t>
      </w:r>
      <w:r w:rsidR="0036390A">
        <w:t>”</w:t>
      </w:r>
      <w:r w:rsidR="009521A7">
        <w:t>.</w:t>
      </w:r>
    </w:p>
    <w:p w14:paraId="53AC70BD" w14:textId="56DC40E9" w:rsidR="00B941E7" w:rsidRDefault="00FF139A" w:rsidP="00604465">
      <w:pPr>
        <w:pStyle w:val="ListParagraph"/>
      </w:pPr>
      <w:r w:rsidRPr="0085768A">
        <w:t xml:space="preserve">Required Student Opinion Survey </w:t>
      </w:r>
      <w:r w:rsidR="00E52EAD">
        <w:t xml:space="preserve">Item </w:t>
      </w:r>
      <w:r w:rsidR="00B941E7">
        <w:t xml:space="preserve">34: Changed </w:t>
      </w:r>
      <w:r w:rsidR="00B941E7" w:rsidRPr="00B941E7">
        <w:t>“progressing” to “meeting the expectations”.</w:t>
      </w:r>
    </w:p>
    <w:p w14:paraId="1A8F7C87" w14:textId="77777777" w:rsidR="006D53BE" w:rsidRPr="00B941E7" w:rsidRDefault="006D53BE" w:rsidP="006D53BE">
      <w:pPr>
        <w:ind w:left="360"/>
      </w:pPr>
    </w:p>
    <w:p w14:paraId="36A10CC3" w14:textId="586ED67B" w:rsidR="00E87185" w:rsidRPr="00515F13" w:rsidRDefault="0099307A" w:rsidP="008B6AFE">
      <w:pPr>
        <w:pStyle w:val="Heading2"/>
        <w:spacing w:line="276" w:lineRule="auto"/>
        <w:rPr>
          <w:rFonts w:cs="Times New Roman"/>
        </w:rPr>
      </w:pPr>
      <w:bookmarkStart w:id="45" w:name="_Toc199768523"/>
      <w:r w:rsidRPr="00515F13">
        <w:rPr>
          <w:rFonts w:cs="Times New Roman"/>
        </w:rPr>
        <w:t>DCI for Provisional Accreditation Surveys</w:t>
      </w:r>
      <w:bookmarkEnd w:id="45"/>
    </w:p>
    <w:p w14:paraId="4732D43E" w14:textId="7688528C" w:rsidR="009B38A9" w:rsidRDefault="007763A5" w:rsidP="009B38A9">
      <w:pPr>
        <w:pStyle w:val="Heading3"/>
      </w:pPr>
      <w:bookmarkStart w:id="46" w:name="_Hlk197543346"/>
      <w:r>
        <w:t>202</w:t>
      </w:r>
      <w:r w:rsidR="009B38A9">
        <w:t xml:space="preserve">6-27 Provisional </w:t>
      </w:r>
      <w:r w:rsidR="005E0526">
        <w:t xml:space="preserve">Survey </w:t>
      </w:r>
      <w:r w:rsidR="009B38A9">
        <w:t>DCI</w:t>
      </w:r>
    </w:p>
    <w:p w14:paraId="76D5681D" w14:textId="77777777" w:rsidR="005E0526" w:rsidRDefault="005E0526" w:rsidP="008B6AFE">
      <w:pPr>
        <w:spacing w:line="276" w:lineRule="auto"/>
        <w:rPr>
          <w:b/>
          <w:bCs/>
        </w:rPr>
      </w:pPr>
    </w:p>
    <w:p w14:paraId="7EB89271" w14:textId="77777777" w:rsidR="00114D1E" w:rsidRDefault="00114D1E" w:rsidP="008B6AFE">
      <w:pPr>
        <w:spacing w:line="276" w:lineRule="auto"/>
        <w:rPr>
          <w:b/>
          <w:bCs/>
        </w:rPr>
      </w:pPr>
    </w:p>
    <w:p w14:paraId="35DD04D5" w14:textId="5E7A9331" w:rsidR="00650984" w:rsidRPr="00CC4D9C" w:rsidRDefault="00650984" w:rsidP="00650984">
      <w:pPr>
        <w:rPr>
          <w:b/>
          <w:bCs/>
        </w:rPr>
      </w:pPr>
      <w:r w:rsidRPr="00CC4D9C">
        <w:rPr>
          <w:b/>
          <w:bCs/>
        </w:rPr>
        <w:t>2025-05-21 Changes to 2025-0</w:t>
      </w:r>
      <w:r w:rsidR="007D7D32" w:rsidRPr="00CC4D9C">
        <w:rPr>
          <w:b/>
          <w:bCs/>
        </w:rPr>
        <w:t>5</w:t>
      </w:r>
      <w:r w:rsidRPr="00CC4D9C">
        <w:rPr>
          <w:b/>
          <w:bCs/>
        </w:rPr>
        <w:t>-</w:t>
      </w:r>
      <w:r w:rsidR="007D7D32" w:rsidRPr="00CC4D9C">
        <w:rPr>
          <w:b/>
          <w:bCs/>
        </w:rPr>
        <w:t>06</w:t>
      </w:r>
      <w:r w:rsidRPr="00CC4D9C">
        <w:rPr>
          <w:b/>
          <w:bCs/>
        </w:rPr>
        <w:t xml:space="preserve"> document</w:t>
      </w:r>
    </w:p>
    <w:p w14:paraId="7B0F37DE" w14:textId="728F51FB" w:rsidR="00650984" w:rsidRDefault="008A33F9" w:rsidP="00604465">
      <w:pPr>
        <w:pStyle w:val="ListParagraph"/>
      </w:pPr>
      <w:r>
        <w:t>Standard 3</w:t>
      </w:r>
      <w:r w:rsidR="00650984">
        <w:t>: Removed “recognizes the benefits of diversity” from Standard 3 language.</w:t>
      </w:r>
    </w:p>
    <w:p w14:paraId="11DF38D0" w14:textId="3F5020CC" w:rsidR="00650984" w:rsidRDefault="00F7277D" w:rsidP="00604465">
      <w:pPr>
        <w:pStyle w:val="ListParagraph"/>
      </w:pPr>
      <w:r>
        <w:t xml:space="preserve">Element 3.3: </w:t>
      </w:r>
      <w:r w:rsidR="00650984">
        <w:t xml:space="preserve">Removed Element 3.3, Tables 3.3-1, 3.3-2, and 3.3-3, </w:t>
      </w:r>
      <w:r w:rsidR="00505B23">
        <w:t xml:space="preserve">and </w:t>
      </w:r>
      <w:r w:rsidR="00650984">
        <w:t>Narrative Response, and Supporting Documentation sections.</w:t>
      </w:r>
    </w:p>
    <w:p w14:paraId="691032DE" w14:textId="0CB42AAA" w:rsidR="00B05262" w:rsidRDefault="00B05262" w:rsidP="008B6AFE">
      <w:pPr>
        <w:spacing w:line="276" w:lineRule="auto"/>
        <w:rPr>
          <w:b/>
          <w:bCs/>
        </w:rPr>
      </w:pPr>
      <w:r w:rsidRPr="00B05262">
        <w:rPr>
          <w:b/>
          <w:bCs/>
        </w:rPr>
        <w:lastRenderedPageBreak/>
        <w:t>2025-05-06 Change</w:t>
      </w:r>
      <w:r>
        <w:rPr>
          <w:b/>
          <w:bCs/>
        </w:rPr>
        <w:t>s from</w:t>
      </w:r>
      <w:r w:rsidRPr="00B05262">
        <w:rPr>
          <w:b/>
          <w:bCs/>
        </w:rPr>
        <w:t xml:space="preserve"> 2025-26 document</w:t>
      </w:r>
      <w:r>
        <w:rPr>
          <w:b/>
          <w:bCs/>
        </w:rPr>
        <w:t xml:space="preserve"> to 2026-</w:t>
      </w:r>
      <w:r w:rsidR="00492CB6">
        <w:rPr>
          <w:b/>
          <w:bCs/>
        </w:rPr>
        <w:t>27 document</w:t>
      </w:r>
    </w:p>
    <w:p w14:paraId="41239BB0" w14:textId="49FEF7E6" w:rsidR="00805296" w:rsidRDefault="00805296" w:rsidP="00604465">
      <w:pPr>
        <w:pStyle w:val="ListParagraph"/>
      </w:pPr>
      <w:r>
        <w:t xml:space="preserve">Overall Document: </w:t>
      </w:r>
      <w:r w:rsidR="00E75F75">
        <w:t>T</w:t>
      </w:r>
      <w:r>
        <w:t>he “Glossary of Terms for LCME Accreditation Standards and Elements” was incorporated into the LCME Glossary, located on the LCME website: lcme.org/glossary.</w:t>
      </w:r>
    </w:p>
    <w:p w14:paraId="41B91B51" w14:textId="3879AB71" w:rsidR="00433826" w:rsidRDefault="00F6129A" w:rsidP="00604465">
      <w:pPr>
        <w:pStyle w:val="ListParagraph"/>
      </w:pPr>
      <w:r>
        <w:t>Element 1.1</w:t>
      </w:r>
      <w:r w:rsidR="00E90D7A">
        <w:t>:</w:t>
      </w:r>
      <w:r w:rsidR="00B967AA">
        <w:t xml:space="preserve"> </w:t>
      </w:r>
      <w:r w:rsidR="00FF007D">
        <w:t>Removed</w:t>
      </w:r>
      <w:r w:rsidR="00CE2235">
        <w:t xml:space="preserve"> Narrative Response a, which </w:t>
      </w:r>
      <w:r w:rsidR="00930ECC">
        <w:t>read, “</w:t>
      </w:r>
      <w:r w:rsidR="00930ECC" w:rsidRPr="00930ECC">
        <w:t>Provide the mission statement of the medical school and note when it was approved.</w:t>
      </w:r>
      <w:r w:rsidR="00930ECC">
        <w:t>”.</w:t>
      </w:r>
    </w:p>
    <w:p w14:paraId="03B28DAE" w14:textId="557F7E81" w:rsidR="00102FC3" w:rsidRDefault="00E0429A" w:rsidP="00604465">
      <w:pPr>
        <w:pStyle w:val="ListParagraph"/>
      </w:pPr>
      <w:r>
        <w:t xml:space="preserve">Element 1.4 </w:t>
      </w:r>
      <w:r w:rsidR="00102FC3">
        <w:t>Narrative Response b: replaced, “</w:t>
      </w:r>
      <w:r w:rsidR="00F500C0" w:rsidRPr="00F500C0">
        <w:t>For ambulatory sites (e.g., clinics, group practices) and for individual community physicians with a significant role in required clinical clerkships/experiences, how (e.g., through memoranda/letters of understanding or other formal agreements with ambulatory clinics or group practices or through letters of appointment or agreement with individual physicians) will the medical school ensure the primacy of the medical education program in the areas included in the element? Describe the status of completing these agreements.</w:t>
      </w:r>
      <w:r w:rsidR="00F500C0">
        <w:t>”</w:t>
      </w:r>
      <w:r w:rsidR="00F62C1B">
        <w:t xml:space="preserve"> with “</w:t>
      </w:r>
      <w:r w:rsidR="00F62C1B" w:rsidRPr="00F62C1B">
        <w:t>Summarize how the school will ensure the primacy of the educational program for ambulatory sites that have a significant role in required clinical experiences.</w:t>
      </w:r>
      <w:r w:rsidR="00F62C1B">
        <w:t>”</w:t>
      </w:r>
      <w:r w:rsidR="00A23E31">
        <w:t>.</w:t>
      </w:r>
    </w:p>
    <w:p w14:paraId="341455EA" w14:textId="22F87908" w:rsidR="00A6476E" w:rsidRDefault="009933B5" w:rsidP="00604465">
      <w:pPr>
        <w:pStyle w:val="ListParagraph"/>
      </w:pPr>
      <w:r>
        <w:t xml:space="preserve">Element 1.4 </w:t>
      </w:r>
      <w:r w:rsidR="00A6476E">
        <w:t>Supporting Documentation 2: Added “</w:t>
      </w:r>
      <w:r w:rsidR="00A6476E" w:rsidRPr="00A6476E">
        <w:t>by which the medical school ensures/will ensure the primacy of the medical education program in the areas included in the element.</w:t>
      </w:r>
      <w:r w:rsidR="00A6476E">
        <w:t>”</w:t>
      </w:r>
      <w:r w:rsidR="00A23E31">
        <w:t>.</w:t>
      </w:r>
    </w:p>
    <w:p w14:paraId="4E5D6CC2" w14:textId="6DF471EB" w:rsidR="00E27ACF" w:rsidRDefault="00510FA5" w:rsidP="00604465">
      <w:pPr>
        <w:pStyle w:val="ListParagraph"/>
      </w:pPr>
      <w:r>
        <w:t>Element 2.4</w:t>
      </w:r>
      <w:r w:rsidR="00CC6616">
        <w:t xml:space="preserve"> </w:t>
      </w:r>
      <w:r w:rsidR="00E27ACF">
        <w:t>Narrative Response b: Added “Note if all planned departments have been created”.</w:t>
      </w:r>
    </w:p>
    <w:p w14:paraId="7D0A7F11" w14:textId="342D8EDD" w:rsidR="00C92F9E" w:rsidRDefault="00177405" w:rsidP="00604465">
      <w:pPr>
        <w:pStyle w:val="ListParagraph"/>
      </w:pPr>
      <w:r>
        <w:t>Element 2.5</w:t>
      </w:r>
      <w:r w:rsidR="000C7EDE">
        <w:t xml:space="preserve"> </w:t>
      </w:r>
      <w:r w:rsidR="00C92F9E">
        <w:t>Narrative Response a: Changed Item 3 from “The adequa</w:t>
      </w:r>
      <w:r w:rsidR="002D1CFC">
        <w:t>cy of resources (e.g., infrastructure, patient volume) to “</w:t>
      </w:r>
      <w:r w:rsidR="006217BF">
        <w:t>T</w:t>
      </w:r>
      <w:r w:rsidR="006217BF" w:rsidRPr="006217BF">
        <w:t>he adequacy of campus resources (e.g., infrastructure, adequate numbers, and types of patients)</w:t>
      </w:r>
      <w:r w:rsidR="006217BF">
        <w:t>.”.</w:t>
      </w:r>
    </w:p>
    <w:p w14:paraId="4A34E2D6" w14:textId="0475DEFA" w:rsidR="006E1197" w:rsidRDefault="001C4092" w:rsidP="00604465">
      <w:pPr>
        <w:pStyle w:val="ListParagraph"/>
      </w:pPr>
      <w:r>
        <w:t xml:space="preserve">Element 3.2 </w:t>
      </w:r>
      <w:r w:rsidR="0097415A">
        <w:t>Narrative Response d: added “</w:t>
      </w:r>
      <w:r w:rsidR="00376F20" w:rsidRPr="00376F20">
        <w:t>Note how the school ensures/will ensure the sufficiency of mentors who are available to support student research/scholarship.</w:t>
      </w:r>
      <w:r w:rsidR="00376F20">
        <w:t>”</w:t>
      </w:r>
    </w:p>
    <w:p w14:paraId="022742A5" w14:textId="1D0CEB36" w:rsidR="00226D61" w:rsidRDefault="003A072C" w:rsidP="00604465">
      <w:pPr>
        <w:pStyle w:val="ListParagraph"/>
      </w:pPr>
      <w:r>
        <w:t xml:space="preserve">Element 3.6: </w:t>
      </w:r>
      <w:r w:rsidR="00226D61">
        <w:t>Narrative response b: Changed “incidents” to “alleged incidents”.</w:t>
      </w:r>
    </w:p>
    <w:p w14:paraId="422FE9C3" w14:textId="197FC115" w:rsidR="002A38BE" w:rsidRPr="002A38BE" w:rsidRDefault="00416B12" w:rsidP="00604465">
      <w:pPr>
        <w:pStyle w:val="ListParagraph"/>
      </w:pPr>
      <w:r>
        <w:t xml:space="preserve">Element 3.6: </w:t>
      </w:r>
      <w:r w:rsidR="00264715">
        <w:t xml:space="preserve">Narrative response c: </w:t>
      </w:r>
      <w:r w:rsidR="00072131">
        <w:t xml:space="preserve">Added “and/or the </w:t>
      </w:r>
      <w:r w:rsidR="002A38BE" w:rsidRPr="002A38BE">
        <w:t>tools (such as an online system) that can or will be used for reporting.</w:t>
      </w:r>
      <w:r w:rsidR="00DA32F3">
        <w:t>”.</w:t>
      </w:r>
    </w:p>
    <w:p w14:paraId="35DCCAC7" w14:textId="439743E3" w:rsidR="00264715" w:rsidRDefault="00416B12" w:rsidP="00604465">
      <w:pPr>
        <w:pStyle w:val="ListParagraph"/>
      </w:pPr>
      <w:r>
        <w:t xml:space="preserve">Element 3.6: </w:t>
      </w:r>
      <w:r w:rsidR="00DA32F3">
        <w:t>Narrative response d: Added “locations/sources of mistreatment”.</w:t>
      </w:r>
    </w:p>
    <w:p w14:paraId="78061831" w14:textId="4D3D3A9A" w:rsidR="00DE2CBC" w:rsidRDefault="00C44EB8" w:rsidP="00604465">
      <w:pPr>
        <w:pStyle w:val="ListParagraph"/>
      </w:pPr>
      <w:r>
        <w:t xml:space="preserve">Element 4.2: </w:t>
      </w:r>
      <w:r w:rsidR="00DE2CBC">
        <w:t xml:space="preserve">Narrative response </w:t>
      </w:r>
      <w:r w:rsidR="002524F6">
        <w:t>b: Added “administrative duties”.</w:t>
      </w:r>
    </w:p>
    <w:p w14:paraId="17FAB848" w14:textId="733DFBAE" w:rsidR="005F1ADE" w:rsidRDefault="00E9567F" w:rsidP="00604465">
      <w:pPr>
        <w:pStyle w:val="ListParagraph"/>
      </w:pPr>
      <w:r>
        <w:t xml:space="preserve">Element 4.3: </w:t>
      </w:r>
      <w:r w:rsidR="005F1ADE">
        <w:t>Supporting Data: Removed Table 4.3-1 Scholarly Productivity.</w:t>
      </w:r>
    </w:p>
    <w:p w14:paraId="0596C229" w14:textId="66E3EE75" w:rsidR="00D1722A" w:rsidRDefault="00CE44BF" w:rsidP="00604465">
      <w:pPr>
        <w:pStyle w:val="ListParagraph"/>
      </w:pPr>
      <w:r>
        <w:t>Element 5.4</w:t>
      </w:r>
      <w:r w:rsidR="00D1722A">
        <w:t>: Narrative response</w:t>
      </w:r>
      <w:r w:rsidR="00B55AD0">
        <w:t xml:space="preserve"> c: Added “current or anticipated”.</w:t>
      </w:r>
    </w:p>
    <w:p w14:paraId="7FB454C7" w14:textId="106119F8" w:rsidR="00FD474A" w:rsidRDefault="00D574D4" w:rsidP="00604465">
      <w:pPr>
        <w:pStyle w:val="ListParagraph"/>
      </w:pPr>
      <w:r>
        <w:t>Element 5.5:</w:t>
      </w:r>
      <w:r w:rsidR="00FD474A">
        <w:t xml:space="preserve"> </w:t>
      </w:r>
      <w:r w:rsidR="00FF1DF4">
        <w:t>Narrative response c: Added “</w:t>
      </w:r>
      <w:r w:rsidR="00FD474A" w:rsidRPr="00FD474A">
        <w:t>Provide the timing of any anticipated changes.</w:t>
      </w:r>
      <w:r w:rsidR="00FF1DF4">
        <w:t>”</w:t>
      </w:r>
      <w:r w:rsidR="00C5352E">
        <w:t>.</w:t>
      </w:r>
    </w:p>
    <w:p w14:paraId="7F9DBE37" w14:textId="0E49EA2F" w:rsidR="0021536A" w:rsidRDefault="00C5352E" w:rsidP="00604465">
      <w:pPr>
        <w:pStyle w:val="ListParagraph"/>
      </w:pPr>
      <w:r>
        <w:t>Element 5.1</w:t>
      </w:r>
      <w:r w:rsidR="00D574D4">
        <w:t xml:space="preserve">1: </w:t>
      </w:r>
      <w:r w:rsidR="0021536A">
        <w:t>Updated with 2025-26 language: In short description replaced “Lounge” with “Relaxation”. Revised short description reads “Element 5.11. Study/</w:t>
      </w:r>
      <w:r w:rsidR="006B780C">
        <w:t>Relaxation</w:t>
      </w:r>
      <w:r w:rsidR="0021536A">
        <w:t>/Storage Space/Call Rooms”</w:t>
      </w:r>
      <w:r w:rsidR="00CC448B">
        <w:t xml:space="preserve">; </w:t>
      </w:r>
      <w:r w:rsidR="0021536A">
        <w:t>Changed text to remove “,” after “have”, to remove “and affiliated clinical site”, to replace “lounge areas” with “relaxation space, and”, to replace “facilities” with “space. A medical school also ensures that medical students have at each clinical site adequate study space, personal lockers or other secure storage space” to change “call” to “on-call”.</w:t>
      </w:r>
    </w:p>
    <w:p w14:paraId="18A683ED" w14:textId="2544D002" w:rsidR="00C5352E" w:rsidRDefault="00780A65" w:rsidP="00604465">
      <w:pPr>
        <w:pStyle w:val="ListParagraph"/>
      </w:pPr>
      <w:r>
        <w:t>Element 6.2</w:t>
      </w:r>
      <w:r w:rsidR="00EF0AB8">
        <w:t xml:space="preserve"> </w:t>
      </w:r>
      <w:r w:rsidR="00441B5D">
        <w:t xml:space="preserve">Narrative Response a: Added </w:t>
      </w:r>
      <w:r w:rsidR="002754F8">
        <w:t>“</w:t>
      </w:r>
      <w:r w:rsidR="002754F8" w:rsidRPr="002754F8">
        <w:t>). In Table 6.2-1, be sure to provide the one minimum level of responsibility for each required patient type/clinical condition and procedure/skill.</w:t>
      </w:r>
      <w:r w:rsidR="002754F8">
        <w:t>”.</w:t>
      </w:r>
    </w:p>
    <w:p w14:paraId="6E8F5C27" w14:textId="25CFBDFE" w:rsidR="001C1D79" w:rsidRDefault="00641973" w:rsidP="00604465">
      <w:pPr>
        <w:pStyle w:val="ListParagraph"/>
      </w:pPr>
      <w:r>
        <w:t xml:space="preserve">Element </w:t>
      </w:r>
      <w:r w:rsidR="00CE3079">
        <w:t>6.3</w:t>
      </w:r>
      <w:r w:rsidR="001C1D79">
        <w:t xml:space="preserve">: </w:t>
      </w:r>
      <w:r w:rsidR="00E32D77">
        <w:t xml:space="preserve">Narrative Response: Added </w:t>
      </w:r>
      <w:r w:rsidR="00EA68DE">
        <w:t>“b. Describe which individual(s)/group(s) determine/will determine that there is sufficient practice in the skills of self-directed learning in the pre-clerkship phase of the curriculum and how the decision about sufficiency has been/will be made.”.</w:t>
      </w:r>
    </w:p>
    <w:p w14:paraId="7C47F5A2" w14:textId="42EE21F7" w:rsidR="0048256E" w:rsidRDefault="00975987" w:rsidP="00604465">
      <w:pPr>
        <w:pStyle w:val="ListParagraph"/>
      </w:pPr>
      <w:r>
        <w:t xml:space="preserve">Standard 8: </w:t>
      </w:r>
      <w:r w:rsidR="00352D17">
        <w:t>Removed “Supporting Documentation: A summary of student feedback for each required course in the first year of the curriculum. Include the overall response rate for the year for each course.”</w:t>
      </w:r>
    </w:p>
    <w:p w14:paraId="10430731" w14:textId="4625E601" w:rsidR="009378A7" w:rsidRDefault="00BC3E1C" w:rsidP="00604465">
      <w:pPr>
        <w:pStyle w:val="ListParagraph"/>
      </w:pPr>
      <w:r>
        <w:t>Element 8.2</w:t>
      </w:r>
      <w:r w:rsidR="00102F3E">
        <w:t>: Narrative Response a: Added “and provide one example of</w:t>
      </w:r>
      <w:r w:rsidR="00AD5AFA">
        <w:t>” and removed “The evaluation of curriculum outcomes”</w:t>
      </w:r>
      <w:r w:rsidR="0020163A">
        <w:t>.</w:t>
      </w:r>
    </w:p>
    <w:p w14:paraId="06977736" w14:textId="07A765E3" w:rsidR="002875C6" w:rsidRDefault="006040F8" w:rsidP="00604465">
      <w:pPr>
        <w:pStyle w:val="ListParagraph"/>
      </w:pPr>
      <w:r>
        <w:t xml:space="preserve">Element 8.2 </w:t>
      </w:r>
      <w:r w:rsidR="0020163A">
        <w:t>Supporting Documentation 1: Added “pre-clerkship”.</w:t>
      </w:r>
    </w:p>
    <w:p w14:paraId="6B4557DB" w14:textId="323115AB" w:rsidR="00FA18A4" w:rsidRDefault="006E6D60" w:rsidP="00604465">
      <w:pPr>
        <w:pStyle w:val="ListParagraph"/>
      </w:pPr>
      <w:r w:rsidRPr="00A75E81">
        <w:t>Element 8.3</w:t>
      </w:r>
      <w:r w:rsidR="00A75E81">
        <w:t xml:space="preserve"> Narrative Response a</w:t>
      </w:r>
      <w:r w:rsidR="00180758">
        <w:t>: Added “to determine if the phases are meeting their intended outcomes”.</w:t>
      </w:r>
    </w:p>
    <w:p w14:paraId="7AD591F9" w14:textId="6C278E8E" w:rsidR="001E7A8B" w:rsidRDefault="001E7A8B" w:rsidP="00604465">
      <w:pPr>
        <w:pStyle w:val="ListParagraph"/>
      </w:pPr>
      <w:r>
        <w:t xml:space="preserve">Element 8.3 Supporting Documentation </w:t>
      </w:r>
      <w:r w:rsidR="00A83087">
        <w:t xml:space="preserve">1: Replaced “mitochondrial disease and translational research” with </w:t>
      </w:r>
      <w:r w:rsidR="00395976" w:rsidRPr="00395976">
        <w:t>“nutrition and informed consent.”</w:t>
      </w:r>
      <w:r w:rsidR="00395976">
        <w:t>.</w:t>
      </w:r>
    </w:p>
    <w:p w14:paraId="217F5CFE" w14:textId="70903047" w:rsidR="00DE5F6B" w:rsidRDefault="00DE5F6B" w:rsidP="00604465">
      <w:pPr>
        <w:pStyle w:val="ListParagraph"/>
      </w:pPr>
      <w:r>
        <w:lastRenderedPageBreak/>
        <w:t>Element 8.5 Narrative Response</w:t>
      </w:r>
      <w:r w:rsidR="00B2698D">
        <w:t xml:space="preserve"> c: Replaced </w:t>
      </w:r>
      <w:r w:rsidR="00BF7B97">
        <w:t>“</w:t>
      </w:r>
      <w:r w:rsidR="00A92C36" w:rsidRPr="00A92C36">
        <w:t>students’ satisfaction with the school’s responsiveness to student feedback on courses.</w:t>
      </w:r>
      <w:r w:rsidR="00327233">
        <w:t xml:space="preserve">” </w:t>
      </w:r>
      <w:r w:rsidR="00930C0F">
        <w:t>w</w:t>
      </w:r>
      <w:r w:rsidR="00327233">
        <w:t>ith “</w:t>
      </w:r>
      <w:r w:rsidR="00327233" w:rsidRPr="00327233">
        <w:t>respondents’ agreement that the school is responsive to their feedback on courses.</w:t>
      </w:r>
      <w:r w:rsidR="00327233">
        <w:t>”</w:t>
      </w:r>
    </w:p>
    <w:p w14:paraId="154B614E" w14:textId="452FCDBA" w:rsidR="00930C0F" w:rsidRDefault="00C402CA" w:rsidP="00604465">
      <w:pPr>
        <w:pStyle w:val="ListParagraph"/>
      </w:pPr>
      <w:r>
        <w:t>Element 8.5 Supporting Documentation</w:t>
      </w:r>
      <w:r w:rsidR="00726102">
        <w:t xml:space="preserve">: Added “2. </w:t>
      </w:r>
      <w:r w:rsidR="00726102" w:rsidRPr="00726102">
        <w:t>A summary of the results of student evaluations of each required first-year course for the 2025-26 academic year. Include the overall response rate for the year for each course.</w:t>
      </w:r>
      <w:r w:rsidR="00726102">
        <w:t>”, and renumbered next entry</w:t>
      </w:r>
      <w:r w:rsidR="00640D97">
        <w:t xml:space="preserve"> from 2 to 3.</w:t>
      </w:r>
    </w:p>
    <w:p w14:paraId="1B331F43" w14:textId="6BEC5166" w:rsidR="00AE616D" w:rsidRDefault="00AE616D" w:rsidP="00604465">
      <w:pPr>
        <w:pStyle w:val="ListParagraph"/>
      </w:pPr>
      <w:r>
        <w:t>Table 9.1-2</w:t>
      </w:r>
      <w:r w:rsidR="004D1D3D">
        <w:t>: Added “whether from the school’s own programs or other programs”.</w:t>
      </w:r>
    </w:p>
    <w:p w14:paraId="486778F0" w14:textId="26F11544" w:rsidR="006B5976" w:rsidRDefault="006B5976" w:rsidP="00604465">
      <w:pPr>
        <w:pStyle w:val="ListParagraph"/>
      </w:pPr>
      <w:r>
        <w:t>Element 9.4</w:t>
      </w:r>
      <w:r w:rsidR="008C3064">
        <w:t xml:space="preserve"> Narrative Res</w:t>
      </w:r>
      <w:r w:rsidR="00101DCA">
        <w:t>p</w:t>
      </w:r>
      <w:r w:rsidR="008C3064">
        <w:t>onse a: Replaced “</w:t>
      </w:r>
      <w:r w:rsidR="008C3064" w:rsidRPr="008C3064">
        <w:t>Provide the following information for each required comprehensive clinical assessment (e.g., OSCE or standardized patient assessment) that occurs or will occur independently of individual courses or clerkships: 1) when in the curriculum it is offered, 2) the general skills and content areas covered, and 3) whether the purpose of the assessment is formative (to provide feedback to the student) or summative (to inform decision-making about grades, academic progression, or graduation).</w:t>
      </w:r>
      <w:r w:rsidR="008C3064">
        <w:t xml:space="preserve">” </w:t>
      </w:r>
      <w:r w:rsidR="00101DCA">
        <w:t>w</w:t>
      </w:r>
      <w:r w:rsidR="008C3064">
        <w:t xml:space="preserve">ith </w:t>
      </w:r>
      <w:r w:rsidR="007F63FB">
        <w:t>“</w:t>
      </w:r>
      <w:r w:rsidR="007F63FB" w:rsidRPr="007F63FB">
        <w:t>Describe the centralized system that will ensure that each student has been assessed on the necessary clinical skills (i.e.,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w:t>
      </w:r>
      <w:r w:rsidR="007F63FB">
        <w:t>”.</w:t>
      </w:r>
    </w:p>
    <w:p w14:paraId="2C4434DB" w14:textId="5370D4BD" w:rsidR="00E70D07" w:rsidRDefault="00E70D07" w:rsidP="00604465">
      <w:pPr>
        <w:pStyle w:val="ListParagraph"/>
      </w:pPr>
      <w:r>
        <w:t>Element 9.4 Narrative Response b: Added “</w:t>
      </w:r>
      <w:r w:rsidRPr="00E70D07">
        <w:t>Summarize the status of developing forms for use in the formative and/or summative assessment of students’ clinical skills during required clerkships.</w:t>
      </w:r>
      <w:r>
        <w:t>”.</w:t>
      </w:r>
    </w:p>
    <w:p w14:paraId="3C480204" w14:textId="181A2D86" w:rsidR="00F5140F" w:rsidRPr="00A200B8" w:rsidRDefault="00F5140F" w:rsidP="00604465">
      <w:pPr>
        <w:pStyle w:val="ListParagraph"/>
      </w:pPr>
      <w:r>
        <w:t xml:space="preserve">Element 9.4: Supporting Documentation: Removed </w:t>
      </w:r>
      <w:r w:rsidR="00A200B8">
        <w:t>“1</w:t>
      </w:r>
      <w:r>
        <w:t>.</w:t>
      </w:r>
      <w:r w:rsidR="00A200B8">
        <w:t xml:space="preserve"> </w:t>
      </w:r>
      <w:r>
        <w:t>Provide two examples of course/clerkship-specific or standardized forms that are or will be used in the assessment of medical students’ core clinical skills. Indicate the course or clerkship in which each form is or will be used and whether the results are or will be used for formative (feedback) or summative (grading) purposes.</w:t>
      </w:r>
      <w:r w:rsidR="00A200B8">
        <w:t>”</w:t>
      </w:r>
    </w:p>
    <w:p w14:paraId="26D388CF" w14:textId="2D941B66" w:rsidR="00A200B8" w:rsidRDefault="00745153" w:rsidP="00604465">
      <w:pPr>
        <w:pStyle w:val="ListParagraph"/>
      </w:pPr>
      <w:r>
        <w:t>Element 9.9</w:t>
      </w:r>
      <w:r w:rsidR="00F507A2">
        <w:t xml:space="preserve"> Supporting Documentation 2: Added “</w:t>
      </w:r>
      <w:r w:rsidR="00F507A2" w:rsidRPr="00F507A2">
        <w:t>and the charge to or the terms of reference for the medical student promotions committee(s).</w:t>
      </w:r>
      <w:r w:rsidR="00F507A2">
        <w:t>”.</w:t>
      </w:r>
    </w:p>
    <w:p w14:paraId="688C4425" w14:textId="1DDB01A0" w:rsidR="00A91C4A" w:rsidRDefault="00A91C4A" w:rsidP="00604465">
      <w:pPr>
        <w:pStyle w:val="ListParagraph"/>
      </w:pPr>
      <w:r>
        <w:t>Element 11.2</w:t>
      </w:r>
      <w:r w:rsidR="001E7859">
        <w:t xml:space="preserve"> Narrative Response b: Added “selected and”.</w:t>
      </w:r>
    </w:p>
    <w:p w14:paraId="48AA698F" w14:textId="69AF3450" w:rsidR="001E7859" w:rsidRDefault="00975664" w:rsidP="00604465">
      <w:pPr>
        <w:pStyle w:val="ListParagraph"/>
      </w:pPr>
      <w:r>
        <w:t>Table 12.1-3 Changed “</w:t>
      </w:r>
      <w:r w:rsidRPr="00975664">
        <w:t>Financial Aid Services at my Medical School include Debt Management Counseling by Knowledgeable and Accessible Personnel.</w:t>
      </w:r>
      <w:r>
        <w:t>”</w:t>
      </w:r>
      <w:r w:rsidR="00F60266">
        <w:t xml:space="preserve"> </w:t>
      </w:r>
      <w:r w:rsidR="00187202">
        <w:t>t</w:t>
      </w:r>
      <w:r w:rsidR="00F60266">
        <w:t xml:space="preserve">o </w:t>
      </w:r>
      <w:r w:rsidR="00187202">
        <w:t>“</w:t>
      </w:r>
      <w:r w:rsidR="00187202" w:rsidRPr="00187202">
        <w:t>Knowledgeable personnel at my medical school provide debt management counseling.</w:t>
      </w:r>
      <w:r w:rsidR="00187202">
        <w:t>”</w:t>
      </w:r>
    </w:p>
    <w:p w14:paraId="442C3C81" w14:textId="3CD4D56F" w:rsidR="00894E0A" w:rsidRPr="00894E0A" w:rsidRDefault="007B7DDD" w:rsidP="00604465">
      <w:pPr>
        <w:pStyle w:val="ListParagraph"/>
      </w:pPr>
      <w:r>
        <w:t xml:space="preserve">Element 12.4: </w:t>
      </w:r>
      <w:r w:rsidR="00894E0A" w:rsidRPr="00894E0A">
        <w:t>Narrative Response a: Changed “finding health services” to “finding and accessing health services”.</w:t>
      </w:r>
    </w:p>
    <w:p w14:paraId="3ADC3807" w14:textId="43CCF144" w:rsidR="00894E0A" w:rsidRDefault="00F5200E" w:rsidP="00604465">
      <w:pPr>
        <w:pStyle w:val="ListParagraph"/>
      </w:pPr>
      <w:r>
        <w:t>Style Guide for DCI Preparation: Added “</w:t>
      </w:r>
      <w:r w:rsidRPr="00F5200E">
        <w:t>17.</w:t>
      </w:r>
      <w:r>
        <w:t xml:space="preserve"> D</w:t>
      </w:r>
      <w:r w:rsidRPr="00F5200E">
        <w:t>o not include a % sign in the body of tables that have “percentage” in the header.</w:t>
      </w:r>
      <w:r>
        <w:t>”</w:t>
      </w:r>
      <w:r w:rsidR="007C058C">
        <w:t xml:space="preserve"> And renumbered subsequent items.</w:t>
      </w:r>
    </w:p>
    <w:p w14:paraId="16D593FA" w14:textId="77777777" w:rsidR="00B05262" w:rsidRDefault="00B05262" w:rsidP="008B6AFE">
      <w:pPr>
        <w:spacing w:line="276" w:lineRule="auto"/>
        <w:rPr>
          <w:b/>
          <w:bCs/>
        </w:rPr>
      </w:pPr>
    </w:p>
    <w:p w14:paraId="30F7CD33" w14:textId="0949DD92" w:rsidR="009B38A9" w:rsidRDefault="009B38A9" w:rsidP="005E0526">
      <w:pPr>
        <w:pStyle w:val="Heading3"/>
      </w:pPr>
      <w:r>
        <w:t xml:space="preserve">2025-26 Provisional </w:t>
      </w:r>
      <w:r w:rsidR="005E0526">
        <w:t xml:space="preserve">Survey </w:t>
      </w:r>
      <w:r>
        <w:t>DCI</w:t>
      </w:r>
    </w:p>
    <w:p w14:paraId="742AE371" w14:textId="77777777" w:rsidR="005E0526" w:rsidRDefault="005E0526" w:rsidP="008B6AFE">
      <w:pPr>
        <w:spacing w:line="276" w:lineRule="auto"/>
        <w:rPr>
          <w:b/>
          <w:bCs/>
        </w:rPr>
      </w:pPr>
    </w:p>
    <w:p w14:paraId="36B1D462" w14:textId="77777777" w:rsidR="00114D1E" w:rsidRDefault="00114D1E" w:rsidP="008B6AFE">
      <w:pPr>
        <w:spacing w:line="276" w:lineRule="auto"/>
        <w:rPr>
          <w:b/>
          <w:bCs/>
        </w:rPr>
      </w:pPr>
    </w:p>
    <w:p w14:paraId="1515EA7C" w14:textId="61EC2ED9" w:rsidR="007659CB" w:rsidRPr="00CC4D9C" w:rsidRDefault="007659CB" w:rsidP="007659CB">
      <w:pPr>
        <w:rPr>
          <w:b/>
          <w:bCs/>
        </w:rPr>
      </w:pPr>
      <w:r w:rsidRPr="00CC4D9C">
        <w:rPr>
          <w:b/>
          <w:bCs/>
        </w:rPr>
        <w:t>2025-05-21 Changes to 2025-</w:t>
      </w:r>
      <w:r w:rsidR="000A0521" w:rsidRPr="00CC4D9C">
        <w:rPr>
          <w:b/>
          <w:bCs/>
        </w:rPr>
        <w:t>05</w:t>
      </w:r>
      <w:r w:rsidR="006319E2" w:rsidRPr="00CC4D9C">
        <w:rPr>
          <w:b/>
          <w:bCs/>
        </w:rPr>
        <w:t>-13</w:t>
      </w:r>
      <w:r w:rsidRPr="00CC4D9C">
        <w:rPr>
          <w:b/>
          <w:bCs/>
        </w:rPr>
        <w:t xml:space="preserve"> document</w:t>
      </w:r>
    </w:p>
    <w:p w14:paraId="3903EF21" w14:textId="53C931FD" w:rsidR="00A542C2" w:rsidRDefault="00553941" w:rsidP="00604465">
      <w:pPr>
        <w:pStyle w:val="ListParagraph"/>
      </w:pPr>
      <w:r>
        <w:t>Standard 3</w:t>
      </w:r>
      <w:r w:rsidR="00A542C2">
        <w:t>: Removed “recognizes the benefits of diversity” from Standard 3 language.</w:t>
      </w:r>
    </w:p>
    <w:p w14:paraId="66F9941D" w14:textId="515E32F2" w:rsidR="00A542C2" w:rsidRDefault="00C40A94" w:rsidP="00604465">
      <w:pPr>
        <w:pStyle w:val="ListParagraph"/>
      </w:pPr>
      <w:r>
        <w:t>E</w:t>
      </w:r>
      <w:r w:rsidR="00A542C2">
        <w:t>lement 3.3</w:t>
      </w:r>
      <w:r>
        <w:t>: Removed</w:t>
      </w:r>
      <w:r w:rsidR="00A542C2">
        <w:t xml:space="preserve"> </w:t>
      </w:r>
      <w:r w:rsidR="00505B23">
        <w:t>Tables</w:t>
      </w:r>
      <w:r w:rsidR="00A542C2">
        <w:t xml:space="preserve"> 3.3-1, 3.3-2, and 3.3-3, </w:t>
      </w:r>
      <w:r>
        <w:t xml:space="preserve">and </w:t>
      </w:r>
      <w:r w:rsidR="00A542C2">
        <w:t>Narrative Response and Supporting Documentation sections.</w:t>
      </w:r>
    </w:p>
    <w:p w14:paraId="085E1743" w14:textId="2BEC544C" w:rsidR="00A542C2" w:rsidRDefault="00366197" w:rsidP="00604465">
      <w:pPr>
        <w:pStyle w:val="ListParagraph"/>
      </w:pPr>
      <w:r>
        <w:t xml:space="preserve">Glossary: </w:t>
      </w:r>
      <w:r w:rsidR="00A542C2">
        <w:t>Removed “Benefits of a diverse learning environment” entry.</w:t>
      </w:r>
    </w:p>
    <w:p w14:paraId="1CAF252E" w14:textId="0207715C" w:rsidR="00A542C2" w:rsidRDefault="00491050" w:rsidP="00604465">
      <w:pPr>
        <w:pStyle w:val="ListParagraph"/>
      </w:pPr>
      <w:r>
        <w:t xml:space="preserve">Glossary: </w:t>
      </w:r>
      <w:r w:rsidR="00A542C2">
        <w:t>Removed “3.3” from “Effective” and “Evaluation” entries.</w:t>
      </w:r>
    </w:p>
    <w:p w14:paraId="06322643" w14:textId="32236E65" w:rsidR="00A542C2" w:rsidRDefault="00491050" w:rsidP="00604465">
      <w:pPr>
        <w:pStyle w:val="ListParagraph"/>
      </w:pPr>
      <w:r>
        <w:t xml:space="preserve">Glossary: </w:t>
      </w:r>
      <w:r w:rsidR="00A542C2">
        <w:t>Removed “Mission-appropriate diversity categories” entry.</w:t>
      </w:r>
    </w:p>
    <w:p w14:paraId="4BFEF690" w14:textId="2987C395" w:rsidR="000C152E" w:rsidRDefault="00491050" w:rsidP="00604465">
      <w:pPr>
        <w:pStyle w:val="ListParagraph"/>
      </w:pPr>
      <w:r>
        <w:t xml:space="preserve">Glossary: </w:t>
      </w:r>
      <w:r w:rsidR="000C152E">
        <w:t>Removed “Programs aimed at developing a diverse pool of medical school applicants” entry.</w:t>
      </w:r>
    </w:p>
    <w:p w14:paraId="02CC148E" w14:textId="77777777" w:rsidR="00491050" w:rsidRPr="00515F13" w:rsidRDefault="00491050" w:rsidP="00363585">
      <w:pPr>
        <w:ind w:left="360"/>
      </w:pPr>
    </w:p>
    <w:p w14:paraId="70F700F6" w14:textId="77777777" w:rsidR="00114D1E" w:rsidRDefault="00114D1E" w:rsidP="008B6AFE">
      <w:pPr>
        <w:spacing w:line="276" w:lineRule="auto"/>
        <w:rPr>
          <w:b/>
          <w:bCs/>
        </w:rPr>
      </w:pPr>
    </w:p>
    <w:p w14:paraId="0F521814" w14:textId="5F2D893E" w:rsidR="00242AEC" w:rsidRPr="00EE25C4" w:rsidRDefault="00BA706D" w:rsidP="008B6AFE">
      <w:pPr>
        <w:spacing w:line="276" w:lineRule="auto"/>
        <w:rPr>
          <w:b/>
          <w:bCs/>
        </w:rPr>
      </w:pPr>
      <w:r w:rsidRPr="00EE25C4">
        <w:rPr>
          <w:b/>
          <w:bCs/>
        </w:rPr>
        <w:lastRenderedPageBreak/>
        <w:t>2025-</w:t>
      </w:r>
      <w:r w:rsidR="00E42FF8">
        <w:rPr>
          <w:b/>
          <w:bCs/>
        </w:rPr>
        <w:t>05-06</w:t>
      </w:r>
      <w:r w:rsidRPr="00EE25C4">
        <w:rPr>
          <w:b/>
          <w:bCs/>
        </w:rPr>
        <w:t xml:space="preserve"> Change</w:t>
      </w:r>
      <w:r w:rsidR="004C08ED" w:rsidRPr="00EE25C4">
        <w:rPr>
          <w:b/>
          <w:bCs/>
        </w:rPr>
        <w:t xml:space="preserve"> to 2025-26 document</w:t>
      </w:r>
    </w:p>
    <w:bookmarkEnd w:id="46"/>
    <w:p w14:paraId="4EB2799E" w14:textId="4F2A055D" w:rsidR="00302606" w:rsidRPr="00302606" w:rsidRDefault="00302606" w:rsidP="00604465">
      <w:pPr>
        <w:pStyle w:val="ListParagraph"/>
      </w:pPr>
      <w:r w:rsidRPr="00302606">
        <w:t>Table 3.6-1b: Changed title from “I am aware there is a process for reporting student mistreatment and know where to find it” to “I know the procedures for reporting student mistreatment or know where to find them” to match the 2025-26 ISA Checklist for Provisional.</w:t>
      </w:r>
    </w:p>
    <w:p w14:paraId="7DE5DFAE" w14:textId="27A7DCEA" w:rsidR="003D275E" w:rsidRPr="00515F13" w:rsidRDefault="004D35A4" w:rsidP="008B6AFE">
      <w:pPr>
        <w:pStyle w:val="Heading1"/>
        <w:spacing w:line="276" w:lineRule="auto"/>
        <w:rPr>
          <w:rFonts w:cs="Times New Roman"/>
        </w:rPr>
      </w:pPr>
      <w:bookmarkStart w:id="47" w:name="_Toc199768524"/>
      <w:r w:rsidRPr="00515F13">
        <w:rPr>
          <w:rFonts w:cs="Times New Roman"/>
        </w:rPr>
        <w:t>Survey Team Documents</w:t>
      </w:r>
      <w:bookmarkEnd w:id="47"/>
    </w:p>
    <w:p w14:paraId="3E9BCF6C" w14:textId="77777777" w:rsidR="004D35A4" w:rsidRPr="00515F13" w:rsidRDefault="004D35A4" w:rsidP="008B6AFE">
      <w:pPr>
        <w:pStyle w:val="Heading2"/>
        <w:spacing w:line="276" w:lineRule="auto"/>
        <w:rPr>
          <w:rFonts w:cs="Times New Roman"/>
        </w:rPr>
      </w:pPr>
      <w:bookmarkStart w:id="48" w:name="_Toc199768525"/>
      <w:r w:rsidRPr="00515F13">
        <w:rPr>
          <w:rFonts w:cs="Times New Roman"/>
        </w:rPr>
        <w:t>Survey Report Template for Full Survey Visit Reports</w:t>
      </w:r>
      <w:bookmarkEnd w:id="48"/>
    </w:p>
    <w:p w14:paraId="0C6858AA" w14:textId="6D2B3C81" w:rsidR="0064158C" w:rsidRPr="00CC4D9C" w:rsidRDefault="00CC4D9C" w:rsidP="0064158C">
      <w:pPr>
        <w:spacing w:line="276" w:lineRule="auto"/>
        <w:rPr>
          <w:b/>
          <w:bCs/>
        </w:rPr>
      </w:pPr>
      <w:r w:rsidRPr="00CC4D9C">
        <w:rPr>
          <w:b/>
          <w:bCs/>
        </w:rPr>
        <w:t>2025-</w:t>
      </w:r>
      <w:r w:rsidR="00682A0F" w:rsidRPr="00CC4D9C">
        <w:rPr>
          <w:b/>
          <w:bCs/>
        </w:rPr>
        <w:t>05-21 Changes to 2025-26 document</w:t>
      </w:r>
    </w:p>
    <w:p w14:paraId="6A702BF3" w14:textId="43A1401B" w:rsidR="00682A0F" w:rsidRPr="00515F13" w:rsidRDefault="00682A0F" w:rsidP="00604465">
      <w:pPr>
        <w:pStyle w:val="ListParagraph"/>
        <w:numPr>
          <w:ilvl w:val="0"/>
          <w:numId w:val="9"/>
        </w:numPr>
      </w:pPr>
      <w:r>
        <w:t>Removed Element 3.3</w:t>
      </w:r>
      <w:r w:rsidR="00A72532">
        <w:t xml:space="preserve"> section.</w:t>
      </w:r>
    </w:p>
    <w:p w14:paraId="3020135B" w14:textId="0399E19F" w:rsidR="004D35A4" w:rsidRPr="00515F13" w:rsidRDefault="004D35A4" w:rsidP="008B6AFE">
      <w:pPr>
        <w:pStyle w:val="Heading2"/>
        <w:spacing w:line="276" w:lineRule="auto"/>
        <w:rPr>
          <w:rFonts w:cs="Times New Roman"/>
        </w:rPr>
      </w:pPr>
      <w:bookmarkStart w:id="49" w:name="_Toc199768526"/>
      <w:r w:rsidRPr="00515F13">
        <w:rPr>
          <w:rFonts w:cs="Times New Roman"/>
        </w:rPr>
        <w:t>Survey Report Template for Preliminary Survey Visit Reports</w:t>
      </w:r>
      <w:bookmarkEnd w:id="49"/>
    </w:p>
    <w:p w14:paraId="1DADD525" w14:textId="24CD876A" w:rsidR="00FF097B" w:rsidRPr="00CC4D9C" w:rsidRDefault="00CC4D9C" w:rsidP="00FF097B">
      <w:pPr>
        <w:spacing w:line="276" w:lineRule="auto"/>
        <w:rPr>
          <w:b/>
          <w:bCs/>
        </w:rPr>
      </w:pPr>
      <w:bookmarkStart w:id="50" w:name="_Hlk199444024"/>
      <w:r w:rsidRPr="00CC4D9C">
        <w:rPr>
          <w:b/>
          <w:bCs/>
        </w:rPr>
        <w:t>2025-</w:t>
      </w:r>
      <w:r w:rsidR="00FF097B" w:rsidRPr="00CC4D9C">
        <w:rPr>
          <w:b/>
          <w:bCs/>
        </w:rPr>
        <w:t>05-21 Changes to 2025-26 document</w:t>
      </w:r>
    </w:p>
    <w:p w14:paraId="30D6B3B3" w14:textId="77777777" w:rsidR="00FF097B" w:rsidRPr="00515F13" w:rsidRDefault="00FF097B" w:rsidP="00604465">
      <w:pPr>
        <w:pStyle w:val="ListParagraph"/>
        <w:numPr>
          <w:ilvl w:val="0"/>
          <w:numId w:val="9"/>
        </w:numPr>
      </w:pPr>
      <w:r>
        <w:t>Removed Element 3.3 section.</w:t>
      </w:r>
    </w:p>
    <w:p w14:paraId="270DC0F6" w14:textId="55F7C295" w:rsidR="004D35A4" w:rsidRPr="00515F13" w:rsidRDefault="004D35A4" w:rsidP="008B6AFE">
      <w:pPr>
        <w:pStyle w:val="Heading2"/>
        <w:spacing w:line="276" w:lineRule="auto"/>
        <w:rPr>
          <w:rFonts w:cs="Times New Roman"/>
        </w:rPr>
      </w:pPr>
      <w:bookmarkStart w:id="51" w:name="_Toc199768527"/>
      <w:bookmarkEnd w:id="50"/>
      <w:r w:rsidRPr="00515F13">
        <w:rPr>
          <w:rFonts w:cs="Times New Roman"/>
        </w:rPr>
        <w:t>Survey Report Template for Limited Survey Visit Reports</w:t>
      </w:r>
      <w:bookmarkEnd w:id="51"/>
    </w:p>
    <w:p w14:paraId="0CD31C1F" w14:textId="34DE3BC1" w:rsidR="00103616" w:rsidRPr="00515F13" w:rsidRDefault="00F0520D" w:rsidP="008B6AFE">
      <w:pPr>
        <w:spacing w:line="276" w:lineRule="auto"/>
      </w:pPr>
      <w:r w:rsidRPr="00515F13">
        <w:t>No substantive changes have been made.</w:t>
      </w:r>
    </w:p>
    <w:p w14:paraId="256F6C55" w14:textId="65554D6C" w:rsidR="004D35A4" w:rsidRDefault="004D35A4" w:rsidP="008B6AFE">
      <w:pPr>
        <w:pStyle w:val="Heading2"/>
        <w:spacing w:line="276" w:lineRule="auto"/>
        <w:rPr>
          <w:rFonts w:cs="Times New Roman"/>
        </w:rPr>
      </w:pPr>
      <w:bookmarkStart w:id="52" w:name="_Toc199768528"/>
      <w:r w:rsidRPr="00515F13">
        <w:rPr>
          <w:rFonts w:cs="Times New Roman"/>
        </w:rPr>
        <w:t>Survey Report Template for Provisional Survey Visit Reports</w:t>
      </w:r>
      <w:bookmarkEnd w:id="52"/>
    </w:p>
    <w:p w14:paraId="4A4DAD2C" w14:textId="0E71CD13" w:rsidR="001B6147" w:rsidRPr="00CC4D9C" w:rsidRDefault="00CC4D9C" w:rsidP="001B6147">
      <w:pPr>
        <w:spacing w:line="276" w:lineRule="auto"/>
        <w:rPr>
          <w:b/>
          <w:bCs/>
        </w:rPr>
      </w:pPr>
      <w:r w:rsidRPr="00CC4D9C">
        <w:rPr>
          <w:b/>
          <w:bCs/>
        </w:rPr>
        <w:t>2025-</w:t>
      </w:r>
      <w:r w:rsidR="001B6147" w:rsidRPr="00CC4D9C">
        <w:rPr>
          <w:b/>
          <w:bCs/>
        </w:rPr>
        <w:t>05-21 Changes to 2025-05-06 version of 2025-26 document</w:t>
      </w:r>
    </w:p>
    <w:p w14:paraId="20F95B63" w14:textId="77777777" w:rsidR="001B6147" w:rsidRPr="00515F13" w:rsidRDefault="001B6147" w:rsidP="00604465">
      <w:pPr>
        <w:pStyle w:val="ListParagraph"/>
        <w:numPr>
          <w:ilvl w:val="0"/>
          <w:numId w:val="9"/>
        </w:numPr>
      </w:pPr>
      <w:r>
        <w:t>Removed Element 3.3 section.</w:t>
      </w:r>
    </w:p>
    <w:p w14:paraId="36F4B113" w14:textId="77777777" w:rsidR="00CC317E" w:rsidRPr="00CC317E" w:rsidRDefault="00CC317E" w:rsidP="00CC317E"/>
    <w:p w14:paraId="21D4A9B5" w14:textId="38E1F338" w:rsidR="00103616" w:rsidRPr="00CC4D9C" w:rsidRDefault="00E108A6" w:rsidP="008B6AFE">
      <w:pPr>
        <w:spacing w:line="276" w:lineRule="auto"/>
        <w:rPr>
          <w:b/>
          <w:bCs/>
        </w:rPr>
      </w:pPr>
      <w:r w:rsidRPr="00CC4D9C">
        <w:rPr>
          <w:b/>
          <w:bCs/>
        </w:rPr>
        <w:t>2025-</w:t>
      </w:r>
      <w:r w:rsidR="00E42FF8" w:rsidRPr="00CC4D9C">
        <w:rPr>
          <w:b/>
          <w:bCs/>
        </w:rPr>
        <w:t>05-06</w:t>
      </w:r>
      <w:r w:rsidRPr="00CC4D9C">
        <w:rPr>
          <w:b/>
          <w:bCs/>
        </w:rPr>
        <w:t xml:space="preserve"> Change to 2025-26 document</w:t>
      </w:r>
    </w:p>
    <w:p w14:paraId="732F098E" w14:textId="62B36C7C" w:rsidR="00E108A6" w:rsidRPr="00515F13" w:rsidRDefault="0092137F" w:rsidP="00604465">
      <w:pPr>
        <w:pStyle w:val="ListParagraph"/>
      </w:pPr>
      <w:r w:rsidRPr="0092137F">
        <w:t>Table 3.6-1b</w:t>
      </w:r>
      <w:r w:rsidR="00DD1ADB">
        <w:t xml:space="preserve">: Changed title from </w:t>
      </w:r>
      <w:r w:rsidRPr="0092137F">
        <w:t xml:space="preserve">“I am aware there is a process for reporting student mistreatment and know where to find it” to “I know the procedures for reporting student mistreatment or know where to find </w:t>
      </w:r>
      <w:r w:rsidR="00B36C80">
        <w:t>them</w:t>
      </w:r>
      <w:r w:rsidRPr="0092137F">
        <w:t>” to match the 2025-26 ISA Checklist for Provisional.</w:t>
      </w:r>
    </w:p>
    <w:p w14:paraId="18D9D9AF" w14:textId="7AFCBF1E" w:rsidR="0099307A" w:rsidRPr="00515F13" w:rsidRDefault="0099307A" w:rsidP="008B6AFE">
      <w:pPr>
        <w:pStyle w:val="Heading2"/>
        <w:spacing w:line="276" w:lineRule="auto"/>
        <w:rPr>
          <w:rFonts w:cs="Times New Roman"/>
        </w:rPr>
      </w:pPr>
      <w:bookmarkStart w:id="53" w:name="_Toc199768529"/>
      <w:r w:rsidRPr="00515F13">
        <w:rPr>
          <w:rFonts w:cs="Times New Roman"/>
        </w:rPr>
        <w:t>Exit Report Template for Full, Provisional, and Preliminary Accreditation Surveys</w:t>
      </w:r>
      <w:bookmarkEnd w:id="53"/>
    </w:p>
    <w:p w14:paraId="2B44336C" w14:textId="155BD5BB" w:rsidR="00103616" w:rsidRPr="00515F13" w:rsidRDefault="00F0520D" w:rsidP="008B6AFE">
      <w:pPr>
        <w:spacing w:line="276" w:lineRule="auto"/>
      </w:pPr>
      <w:r w:rsidRPr="00515F13">
        <w:t>No substantive changes have been made.</w:t>
      </w:r>
    </w:p>
    <w:p w14:paraId="4A7D056A" w14:textId="5C150BFD" w:rsidR="0099307A" w:rsidRPr="00515F13" w:rsidRDefault="0099307A" w:rsidP="008B6AFE">
      <w:pPr>
        <w:pStyle w:val="Heading2"/>
        <w:spacing w:line="276" w:lineRule="auto"/>
        <w:rPr>
          <w:rFonts w:cs="Times New Roman"/>
        </w:rPr>
      </w:pPr>
      <w:bookmarkStart w:id="54" w:name="_Toc199768530"/>
      <w:r w:rsidRPr="00515F13">
        <w:rPr>
          <w:rFonts w:cs="Times New Roman"/>
        </w:rPr>
        <w:t>Exit Report Template for Limited Accreditation Surveys</w:t>
      </w:r>
      <w:bookmarkEnd w:id="54"/>
    </w:p>
    <w:p w14:paraId="2C4DC7B9" w14:textId="05030E6B" w:rsidR="00103616" w:rsidRPr="00515F13" w:rsidRDefault="00F0520D" w:rsidP="008B6AFE">
      <w:pPr>
        <w:spacing w:line="276" w:lineRule="auto"/>
      </w:pPr>
      <w:r w:rsidRPr="00515F13">
        <w:t>No substantive changes have been made.</w:t>
      </w:r>
    </w:p>
    <w:p w14:paraId="6C96E4AF" w14:textId="73CFFEDD" w:rsidR="006B54D2" w:rsidRPr="00515F13" w:rsidRDefault="006B54D2" w:rsidP="008B6AFE">
      <w:pPr>
        <w:pStyle w:val="Heading2"/>
        <w:spacing w:line="276" w:lineRule="auto"/>
        <w:rPr>
          <w:rFonts w:cs="Times New Roman"/>
        </w:rPr>
      </w:pPr>
      <w:bookmarkStart w:id="55" w:name="_Toc199768531"/>
      <w:r w:rsidRPr="00515F13">
        <w:rPr>
          <w:rFonts w:cs="Times New Roman"/>
        </w:rPr>
        <w:t>Survey Report and Team Findings Guide</w:t>
      </w:r>
      <w:bookmarkEnd w:id="55"/>
    </w:p>
    <w:p w14:paraId="6FCC44F5" w14:textId="5AE9751B" w:rsidR="00103616" w:rsidRPr="00515F13" w:rsidRDefault="00F0520D" w:rsidP="008B6AFE">
      <w:pPr>
        <w:spacing w:line="276" w:lineRule="auto"/>
      </w:pPr>
      <w:r w:rsidRPr="00515F13">
        <w:t>No substantive changes have been made.</w:t>
      </w:r>
    </w:p>
    <w:p w14:paraId="7F27280D" w14:textId="1C388950" w:rsidR="006B54D2" w:rsidRPr="00515F13" w:rsidRDefault="006B54D2" w:rsidP="008B6AFE">
      <w:pPr>
        <w:pStyle w:val="Heading2"/>
        <w:spacing w:line="276" w:lineRule="auto"/>
        <w:rPr>
          <w:rFonts w:cs="Times New Roman"/>
        </w:rPr>
      </w:pPr>
      <w:bookmarkStart w:id="56" w:name="_Toc199768532"/>
      <w:r w:rsidRPr="00515F13">
        <w:rPr>
          <w:rFonts w:cs="Times New Roman"/>
        </w:rPr>
        <w:t>Survey Team Findings Template for Full, Provisional, and Preliminary Survey Visit Reports</w:t>
      </w:r>
      <w:bookmarkEnd w:id="56"/>
    </w:p>
    <w:p w14:paraId="0031C016" w14:textId="7D365A78" w:rsidR="00103616" w:rsidRPr="00515F13" w:rsidRDefault="00F0520D" w:rsidP="008B6AFE">
      <w:pPr>
        <w:spacing w:line="276" w:lineRule="auto"/>
      </w:pPr>
      <w:r w:rsidRPr="00515F13">
        <w:t>No substantive changes have been made.</w:t>
      </w:r>
    </w:p>
    <w:p w14:paraId="3D24A3F0" w14:textId="41B20089" w:rsidR="006B54D2" w:rsidRPr="00515F13" w:rsidRDefault="006B54D2" w:rsidP="008B6AFE">
      <w:pPr>
        <w:pStyle w:val="Heading2"/>
        <w:spacing w:line="276" w:lineRule="auto"/>
        <w:rPr>
          <w:rFonts w:cs="Times New Roman"/>
        </w:rPr>
      </w:pPr>
      <w:bookmarkStart w:id="57" w:name="_Toc199768533"/>
      <w:r w:rsidRPr="00515F13">
        <w:rPr>
          <w:rFonts w:cs="Times New Roman"/>
        </w:rPr>
        <w:lastRenderedPageBreak/>
        <w:t>Survey Team Findings Template for Limited Survey Visit Reports</w:t>
      </w:r>
      <w:bookmarkEnd w:id="57"/>
    </w:p>
    <w:p w14:paraId="7EFADD69" w14:textId="23DBC7B9" w:rsidR="00103616" w:rsidRPr="00515F13" w:rsidRDefault="00F0520D" w:rsidP="008B6AFE">
      <w:pPr>
        <w:spacing w:line="276" w:lineRule="auto"/>
      </w:pPr>
      <w:r w:rsidRPr="00515F13">
        <w:t>No substantive changes have been made.</w:t>
      </w:r>
    </w:p>
    <w:p w14:paraId="60E264D7" w14:textId="684371A2" w:rsidR="006B54D2" w:rsidRPr="00515F13" w:rsidRDefault="006B54D2" w:rsidP="008B6AFE">
      <w:pPr>
        <w:pStyle w:val="Heading2"/>
        <w:spacing w:line="276" w:lineRule="auto"/>
        <w:rPr>
          <w:rFonts w:cs="Times New Roman"/>
        </w:rPr>
      </w:pPr>
      <w:bookmarkStart w:id="58" w:name="_Toc199768534"/>
      <w:r w:rsidRPr="00515F13">
        <w:rPr>
          <w:rFonts w:cs="Times New Roman"/>
        </w:rPr>
        <w:t>Survey Team Writing Assignments Template for a Full Survey</w:t>
      </w:r>
      <w:bookmarkEnd w:id="58"/>
    </w:p>
    <w:p w14:paraId="50989BCB" w14:textId="5C751971" w:rsidR="00103616" w:rsidRPr="00515F13" w:rsidRDefault="00F0520D" w:rsidP="008B6AFE">
      <w:pPr>
        <w:spacing w:line="276" w:lineRule="auto"/>
      </w:pPr>
      <w:r w:rsidRPr="00515F13">
        <w:t>No substantive changes have been made.</w:t>
      </w:r>
    </w:p>
    <w:p w14:paraId="2BB51D36" w14:textId="5E2E6F11" w:rsidR="006B54D2" w:rsidRPr="00515F13" w:rsidRDefault="006B54D2" w:rsidP="008B6AFE">
      <w:pPr>
        <w:pStyle w:val="Heading2"/>
        <w:spacing w:line="276" w:lineRule="auto"/>
        <w:rPr>
          <w:rFonts w:cs="Times New Roman"/>
        </w:rPr>
      </w:pPr>
      <w:bookmarkStart w:id="59" w:name="_Toc199768535"/>
      <w:r w:rsidRPr="00515F13">
        <w:rPr>
          <w:rFonts w:cs="Times New Roman"/>
        </w:rPr>
        <w:t>Survey Team Writing Assignments Template for a Provisional Survey</w:t>
      </w:r>
      <w:bookmarkEnd w:id="59"/>
    </w:p>
    <w:p w14:paraId="09F377A3" w14:textId="151E8E18" w:rsidR="00103616" w:rsidRPr="00515F13" w:rsidRDefault="00F0520D" w:rsidP="008B6AFE">
      <w:pPr>
        <w:spacing w:line="276" w:lineRule="auto"/>
      </w:pPr>
      <w:r w:rsidRPr="00515F13">
        <w:t>No substantive changes have been made.</w:t>
      </w:r>
    </w:p>
    <w:p w14:paraId="241F859E" w14:textId="6855D610" w:rsidR="006B54D2" w:rsidRPr="00515F13" w:rsidRDefault="006B54D2" w:rsidP="008B6AFE">
      <w:pPr>
        <w:pStyle w:val="Heading2"/>
        <w:spacing w:line="276" w:lineRule="auto"/>
        <w:rPr>
          <w:rFonts w:cs="Times New Roman"/>
        </w:rPr>
      </w:pPr>
      <w:bookmarkStart w:id="60" w:name="_Toc199768536"/>
      <w:r w:rsidRPr="00515F13">
        <w:rPr>
          <w:rFonts w:cs="Times New Roman"/>
        </w:rPr>
        <w:t>Visit Schedule Template for a Full Survey</w:t>
      </w:r>
      <w:bookmarkEnd w:id="60"/>
    </w:p>
    <w:p w14:paraId="5CE38FAA" w14:textId="29767D30" w:rsidR="00287EB1" w:rsidRPr="00287EB1" w:rsidRDefault="00287EB1" w:rsidP="00287EB1">
      <w:pPr>
        <w:rPr>
          <w:b/>
          <w:bCs/>
        </w:rPr>
      </w:pPr>
      <w:r w:rsidRPr="00287EB1">
        <w:rPr>
          <w:b/>
          <w:bCs/>
        </w:rPr>
        <w:t>2025-05-21 Changes</w:t>
      </w:r>
    </w:p>
    <w:p w14:paraId="36667CED" w14:textId="34DAC693" w:rsidR="00103616" w:rsidRPr="00287EB1" w:rsidRDefault="00AF6E03" w:rsidP="00604465">
      <w:pPr>
        <w:pStyle w:val="ListParagraph"/>
      </w:pPr>
      <w:r w:rsidRPr="00287EB1">
        <w:t xml:space="preserve">Tuesday, Month #, 20##, 11:00 am: </w:t>
      </w:r>
      <w:r w:rsidR="00AC1D1B" w:rsidRPr="00287EB1">
        <w:t>Changed</w:t>
      </w:r>
      <w:r w:rsidR="00D06AA1" w:rsidRPr="00287EB1">
        <w:t xml:space="preserve"> </w:t>
      </w:r>
      <w:r w:rsidR="00AC1D1B" w:rsidRPr="00287EB1">
        <w:t>“Institutional diversity, learning environment, and student mistreatment</w:t>
      </w:r>
      <w:r w:rsidR="007F6A8F" w:rsidRPr="00287EB1">
        <w:t>”</w:t>
      </w:r>
      <w:r w:rsidR="00AC1D1B" w:rsidRPr="00287EB1">
        <w:t xml:space="preserve"> </w:t>
      </w:r>
      <w:r w:rsidR="00F35F82" w:rsidRPr="00287EB1">
        <w:t>to “Learning environment/professionalism and student mistreatment”</w:t>
      </w:r>
      <w:r w:rsidR="0018571A" w:rsidRPr="00287EB1">
        <w:t xml:space="preserve"> and removed “</w:t>
      </w:r>
      <w:r w:rsidR="00316B5D" w:rsidRPr="00287EB1">
        <w:t>Element 3.3: diversity programs and partnerships”.</w:t>
      </w:r>
    </w:p>
    <w:p w14:paraId="32F6A2CB" w14:textId="611639AC" w:rsidR="00581641" w:rsidRPr="00287EB1" w:rsidRDefault="00A4104E" w:rsidP="00604465">
      <w:pPr>
        <w:pStyle w:val="ListParagraph"/>
      </w:pPr>
      <w:r w:rsidRPr="00287EB1">
        <w:t xml:space="preserve">Removed </w:t>
      </w:r>
      <w:r w:rsidR="00BC01C1" w:rsidRPr="00287EB1">
        <w:t xml:space="preserve">listings </w:t>
      </w:r>
      <w:r w:rsidR="00750397" w:rsidRPr="00287EB1">
        <w:t>of</w:t>
      </w:r>
      <w:r w:rsidR="00BC01C1" w:rsidRPr="00287EB1">
        <w:t xml:space="preserve"> </w:t>
      </w:r>
      <w:r w:rsidR="00146C89" w:rsidRPr="00287EB1">
        <w:t>“</w:t>
      </w:r>
      <w:r w:rsidR="005C2967" w:rsidRPr="00287EB1">
        <w:t>Element 3.3</w:t>
      </w:r>
      <w:r w:rsidR="00146C89" w:rsidRPr="00287EB1">
        <w:t>” and “</w:t>
      </w:r>
      <w:r w:rsidR="005C2967" w:rsidRPr="00287EB1">
        <w:t>diversity”</w:t>
      </w:r>
      <w:r w:rsidR="00146C89" w:rsidRPr="00287EB1">
        <w:t>.</w:t>
      </w:r>
    </w:p>
    <w:p w14:paraId="6EFDB3FA" w14:textId="77777777" w:rsidR="007F5CC9" w:rsidRPr="00515F13" w:rsidRDefault="007F5CC9" w:rsidP="00BE0286">
      <w:pPr>
        <w:ind w:left="720"/>
      </w:pPr>
    </w:p>
    <w:p w14:paraId="42825D31" w14:textId="1E3DF1CD" w:rsidR="006B54D2" w:rsidRPr="00515F13" w:rsidRDefault="006B54D2" w:rsidP="008B6AFE">
      <w:pPr>
        <w:pStyle w:val="Heading2"/>
        <w:spacing w:line="276" w:lineRule="auto"/>
        <w:rPr>
          <w:rFonts w:cs="Times New Roman"/>
        </w:rPr>
      </w:pPr>
      <w:bookmarkStart w:id="61" w:name="_Toc199768537"/>
      <w:r w:rsidRPr="00515F13">
        <w:rPr>
          <w:rFonts w:cs="Times New Roman"/>
        </w:rPr>
        <w:t>Visit Schedule Template for a Preliminary Survey</w:t>
      </w:r>
      <w:bookmarkEnd w:id="61"/>
    </w:p>
    <w:p w14:paraId="7A33D81B" w14:textId="77777777" w:rsidR="005A3C5E" w:rsidRPr="00287EB1" w:rsidRDefault="005A3C5E" w:rsidP="005A3C5E">
      <w:pPr>
        <w:rPr>
          <w:b/>
          <w:bCs/>
        </w:rPr>
      </w:pPr>
      <w:r w:rsidRPr="00287EB1">
        <w:rPr>
          <w:b/>
          <w:bCs/>
        </w:rPr>
        <w:t>2025-05-21 Changes</w:t>
      </w:r>
    </w:p>
    <w:p w14:paraId="2B1133F2" w14:textId="35BD2031" w:rsidR="004C204C" w:rsidRDefault="004C204C" w:rsidP="00604465">
      <w:pPr>
        <w:pStyle w:val="ListParagraph"/>
      </w:pPr>
      <w:r>
        <w:t>Removed the</w:t>
      </w:r>
      <w:r w:rsidR="00BC01C1">
        <w:t xml:space="preserve"> listing of “3.3” Diversity Programs and Partnerships”. </w:t>
      </w:r>
    </w:p>
    <w:p w14:paraId="012297E0" w14:textId="27293009" w:rsidR="006B54D2" w:rsidRPr="00515F13" w:rsidRDefault="006B54D2" w:rsidP="008B6AFE">
      <w:pPr>
        <w:pStyle w:val="Heading2"/>
        <w:spacing w:line="276" w:lineRule="auto"/>
        <w:rPr>
          <w:rFonts w:cs="Times New Roman"/>
        </w:rPr>
      </w:pPr>
      <w:bookmarkStart w:id="62" w:name="_Toc199768538"/>
      <w:r w:rsidRPr="00515F13">
        <w:rPr>
          <w:rFonts w:cs="Times New Roman"/>
        </w:rPr>
        <w:t>Visit Schedule Template for a Provisional Survey</w:t>
      </w:r>
      <w:bookmarkEnd w:id="62"/>
    </w:p>
    <w:p w14:paraId="5B74DDB6" w14:textId="77777777" w:rsidR="005A3C5E" w:rsidRPr="00287EB1" w:rsidRDefault="005A3C5E" w:rsidP="005A3C5E">
      <w:pPr>
        <w:rPr>
          <w:b/>
          <w:bCs/>
        </w:rPr>
      </w:pPr>
      <w:r w:rsidRPr="00287EB1">
        <w:rPr>
          <w:b/>
          <w:bCs/>
        </w:rPr>
        <w:t>2025-05-21 Changes</w:t>
      </w:r>
    </w:p>
    <w:p w14:paraId="777200D7" w14:textId="76E55CDE" w:rsidR="00AF7F05" w:rsidRDefault="000D63BF" w:rsidP="00604465">
      <w:pPr>
        <w:pStyle w:val="ListParagraph"/>
      </w:pPr>
      <w:r>
        <w:t>Day</w:t>
      </w:r>
      <w:r w:rsidR="00AF7F05" w:rsidRPr="00AF6E03">
        <w:t>, Month #, 20##</w:t>
      </w:r>
      <w:r w:rsidR="00AF7F05">
        <w:t>, 1</w:t>
      </w:r>
      <w:r>
        <w:t>0</w:t>
      </w:r>
      <w:r w:rsidR="00AF7F05">
        <w:t>:</w:t>
      </w:r>
      <w:r w:rsidR="00286221">
        <w:t>15</w:t>
      </w:r>
      <w:r w:rsidR="00AF7F05">
        <w:t xml:space="preserve"> am: Changed “</w:t>
      </w:r>
      <w:r w:rsidR="00AF7F05" w:rsidRPr="00AC1D1B">
        <w:t>Institutional diversity, learning environment, and student mistreatment</w:t>
      </w:r>
      <w:r w:rsidR="00AF7F05">
        <w:t>”</w:t>
      </w:r>
      <w:r w:rsidR="00AF7F05" w:rsidRPr="00AC1D1B">
        <w:t xml:space="preserve"> </w:t>
      </w:r>
      <w:r w:rsidR="00AF7F05">
        <w:t>to “</w:t>
      </w:r>
      <w:r w:rsidR="00AF7F05" w:rsidRPr="00F35F82">
        <w:t>Learning environment/professionalism and student mistreatment</w:t>
      </w:r>
      <w:r w:rsidR="00AF7F05">
        <w:t>” and removed “</w:t>
      </w:r>
      <w:r w:rsidR="00AF7F05" w:rsidRPr="00316B5D">
        <w:t>Element 3.3: diversity programs and partnerships</w:t>
      </w:r>
      <w:r w:rsidR="00AF7F05">
        <w:t>”.</w:t>
      </w:r>
    </w:p>
    <w:p w14:paraId="6B9731C9" w14:textId="001FA448" w:rsidR="00AF7F05" w:rsidRDefault="00AF7F05" w:rsidP="00604465">
      <w:pPr>
        <w:pStyle w:val="ListParagraph"/>
      </w:pPr>
      <w:r>
        <w:t xml:space="preserve">Removed listings </w:t>
      </w:r>
      <w:r w:rsidR="00750397">
        <w:t>of</w:t>
      </w:r>
      <w:r>
        <w:t xml:space="preserve"> “Element 3.3” and “diversity”.</w:t>
      </w:r>
    </w:p>
    <w:p w14:paraId="20C9972E" w14:textId="77777777" w:rsidR="00D13970" w:rsidRPr="00515F13" w:rsidRDefault="00D13970" w:rsidP="008B6AFE">
      <w:pPr>
        <w:spacing w:line="276" w:lineRule="auto"/>
      </w:pPr>
    </w:p>
    <w:p w14:paraId="70B994E7" w14:textId="77777777" w:rsidR="00D13970" w:rsidRPr="00515F13" w:rsidRDefault="00D13970" w:rsidP="008B6AFE">
      <w:pPr>
        <w:spacing w:line="276" w:lineRule="auto"/>
      </w:pPr>
      <w:r w:rsidRPr="00515F13">
        <w:br w:type="page"/>
      </w:r>
    </w:p>
    <w:p w14:paraId="067C4F93" w14:textId="77B4CB42" w:rsidR="006B54D2" w:rsidRPr="00515F13" w:rsidRDefault="00EC133E" w:rsidP="008B6AFE">
      <w:pPr>
        <w:pStyle w:val="Heading1"/>
        <w:spacing w:line="276" w:lineRule="auto"/>
        <w:rPr>
          <w:rFonts w:cs="Times New Roman"/>
        </w:rPr>
      </w:pPr>
      <w:bookmarkStart w:id="63" w:name="_Toc199768539"/>
      <w:r w:rsidRPr="00515F13">
        <w:rPr>
          <w:rFonts w:cs="Times New Roman"/>
        </w:rPr>
        <w:lastRenderedPageBreak/>
        <w:t>White Papers</w:t>
      </w:r>
      <w:bookmarkEnd w:id="63"/>
    </w:p>
    <w:p w14:paraId="6FB966DC" w14:textId="5CEEC89C" w:rsidR="006B54D2" w:rsidRPr="00515F13" w:rsidRDefault="00EC133E" w:rsidP="008B6AFE">
      <w:pPr>
        <w:pStyle w:val="Heading2"/>
        <w:spacing w:line="276" w:lineRule="auto"/>
        <w:rPr>
          <w:rFonts w:cs="Times New Roman"/>
        </w:rPr>
      </w:pPr>
      <w:bookmarkStart w:id="64" w:name="_Toc199768540"/>
      <w:r w:rsidRPr="00515F13">
        <w:rPr>
          <w:rFonts w:cs="Times New Roman"/>
        </w:rPr>
        <w:t>Principles for Parallel Curricula</w:t>
      </w:r>
      <w:bookmarkEnd w:id="64"/>
    </w:p>
    <w:p w14:paraId="41834E38" w14:textId="7432EF54" w:rsidR="00103616" w:rsidRPr="00515F13" w:rsidRDefault="00F0520D" w:rsidP="008B6AFE">
      <w:pPr>
        <w:spacing w:line="276" w:lineRule="auto"/>
      </w:pPr>
      <w:r w:rsidRPr="00515F13">
        <w:t>No substantive changes have been made.</w:t>
      </w:r>
    </w:p>
    <w:p w14:paraId="42CD1030" w14:textId="77777777" w:rsidR="00EC133E" w:rsidRPr="00515F13" w:rsidRDefault="00EC133E" w:rsidP="008B6AFE">
      <w:pPr>
        <w:pStyle w:val="Heading2"/>
        <w:spacing w:line="276" w:lineRule="auto"/>
        <w:rPr>
          <w:rFonts w:cs="Times New Roman"/>
        </w:rPr>
      </w:pPr>
      <w:bookmarkStart w:id="65" w:name="_Toc199768541"/>
      <w:r w:rsidRPr="00515F13">
        <w:rPr>
          <w:rFonts w:cs="Times New Roman"/>
        </w:rPr>
        <w:t>Principles for LCME-Accredited Medical Schools Sharing Faculty at an Instructional Site</w:t>
      </w:r>
      <w:bookmarkEnd w:id="65"/>
    </w:p>
    <w:p w14:paraId="53715AE1" w14:textId="6581FC86" w:rsidR="00103616" w:rsidRPr="00515F13" w:rsidRDefault="00F0520D" w:rsidP="008B6AFE">
      <w:pPr>
        <w:spacing w:line="276" w:lineRule="auto"/>
      </w:pPr>
      <w:r w:rsidRPr="00515F13">
        <w:t>No substantive changes have been made.</w:t>
      </w:r>
    </w:p>
    <w:p w14:paraId="592BB744" w14:textId="7D228889" w:rsidR="00EC133E" w:rsidRPr="00515F13" w:rsidRDefault="00EC133E" w:rsidP="008B6AFE">
      <w:pPr>
        <w:pStyle w:val="Heading2"/>
        <w:spacing w:line="276" w:lineRule="auto"/>
        <w:rPr>
          <w:rFonts w:cs="Times New Roman"/>
        </w:rPr>
      </w:pPr>
      <w:bookmarkStart w:id="66" w:name="_Toc199768542"/>
      <w:r w:rsidRPr="00515F13">
        <w:rPr>
          <w:rFonts w:cs="Times New Roman"/>
        </w:rPr>
        <w:t>LCME Principles for Education to Develop Interprofessional Collaborative Skills (Element 7.9)</w:t>
      </w:r>
      <w:bookmarkEnd w:id="66"/>
    </w:p>
    <w:p w14:paraId="0557CBB4" w14:textId="0C00FE64" w:rsidR="00103616" w:rsidRPr="00515F13" w:rsidRDefault="00F0520D" w:rsidP="008B6AFE">
      <w:pPr>
        <w:spacing w:line="276" w:lineRule="auto"/>
      </w:pPr>
      <w:r w:rsidRPr="00515F13">
        <w:t>No substantive changes have been made.</w:t>
      </w:r>
    </w:p>
    <w:p w14:paraId="7670BF59" w14:textId="5E69B7BC" w:rsidR="00EC133E" w:rsidRPr="00515F13" w:rsidRDefault="00EC133E" w:rsidP="008B6AFE">
      <w:pPr>
        <w:pStyle w:val="Heading2"/>
        <w:spacing w:line="276" w:lineRule="auto"/>
        <w:rPr>
          <w:rFonts w:cs="Times New Roman"/>
        </w:rPr>
      </w:pPr>
      <w:bookmarkStart w:id="67" w:name="_Toc199768543"/>
      <w:r w:rsidRPr="00515F13">
        <w:rPr>
          <w:rFonts w:cs="Times New Roman"/>
        </w:rPr>
        <w:t>LCME Consensus Statement on Satisfactory Performance in Element 10.2: Acceptance from the Waitlist/Alternate List</w:t>
      </w:r>
      <w:bookmarkEnd w:id="67"/>
    </w:p>
    <w:p w14:paraId="59A32ADF" w14:textId="3B3C891A" w:rsidR="00103616" w:rsidRPr="00515F13" w:rsidRDefault="00F0520D" w:rsidP="008B6AFE">
      <w:pPr>
        <w:spacing w:line="276" w:lineRule="auto"/>
      </w:pPr>
      <w:r w:rsidRPr="00515F13">
        <w:t>No substantive changes have been made.</w:t>
      </w:r>
    </w:p>
    <w:p w14:paraId="0AA5E674" w14:textId="1986B5E7" w:rsidR="00EC133E" w:rsidRPr="00515F13" w:rsidRDefault="00EC133E" w:rsidP="008B6AFE">
      <w:pPr>
        <w:pStyle w:val="Heading2"/>
        <w:spacing w:line="276" w:lineRule="auto"/>
        <w:rPr>
          <w:rFonts w:cs="Times New Roman"/>
        </w:rPr>
      </w:pPr>
      <w:bookmarkStart w:id="68" w:name="_Toc199768544"/>
      <w:r w:rsidRPr="00515F13">
        <w:rPr>
          <w:rFonts w:cs="Times New Roman"/>
        </w:rPr>
        <w:t>Implementing a System for Monitoring Performance in LCME Accreditation Standards</w:t>
      </w:r>
      <w:bookmarkEnd w:id="68"/>
    </w:p>
    <w:p w14:paraId="11EE6904" w14:textId="573C55CD" w:rsidR="00103616" w:rsidRPr="00515F13" w:rsidRDefault="00F0520D" w:rsidP="008B6AFE">
      <w:pPr>
        <w:spacing w:line="276" w:lineRule="auto"/>
      </w:pPr>
      <w:r w:rsidRPr="00515F13">
        <w:t>No substantive changes have been made.</w:t>
      </w:r>
    </w:p>
    <w:p w14:paraId="7D6D0593" w14:textId="77777777" w:rsidR="00EC133E" w:rsidRPr="00515F13" w:rsidRDefault="00EC133E" w:rsidP="008B6AFE">
      <w:pPr>
        <w:pStyle w:val="Heading2"/>
        <w:spacing w:line="276" w:lineRule="auto"/>
        <w:rPr>
          <w:rFonts w:cs="Times New Roman"/>
        </w:rPr>
      </w:pPr>
      <w:bookmarkStart w:id="69" w:name="_Toc199768545"/>
      <w:r w:rsidRPr="00515F13">
        <w:rPr>
          <w:rFonts w:cs="Times New Roman"/>
        </w:rPr>
        <w:t>Accreditation Issues Related to Spatial and Temporal Distance Learning</w:t>
      </w:r>
      <w:bookmarkEnd w:id="69"/>
    </w:p>
    <w:p w14:paraId="5EFD4534" w14:textId="698CC9A2" w:rsidR="00103616" w:rsidRPr="00515F13" w:rsidRDefault="00F0520D" w:rsidP="008B6AFE">
      <w:pPr>
        <w:spacing w:line="276" w:lineRule="auto"/>
      </w:pPr>
      <w:r w:rsidRPr="00515F13">
        <w:t>No substantive changes have been made.</w:t>
      </w:r>
    </w:p>
    <w:p w14:paraId="60182BFE" w14:textId="77777777" w:rsidR="00EC133E" w:rsidRPr="00515F13" w:rsidRDefault="00EC133E" w:rsidP="008B6AFE">
      <w:pPr>
        <w:pStyle w:val="Heading2"/>
        <w:spacing w:line="276" w:lineRule="auto"/>
        <w:rPr>
          <w:rFonts w:cs="Times New Roman"/>
        </w:rPr>
      </w:pPr>
      <w:bookmarkStart w:id="70" w:name="_Toc199768546"/>
      <w:r w:rsidRPr="00515F13">
        <w:rPr>
          <w:rFonts w:cs="Times New Roman"/>
        </w:rPr>
        <w:t>AAMC Uniform Clinical Training Affiliation Agreement (LCME approved)</w:t>
      </w:r>
      <w:bookmarkEnd w:id="70"/>
    </w:p>
    <w:p w14:paraId="48F32881" w14:textId="4360D14E" w:rsidR="00EC133E" w:rsidRPr="00515F13" w:rsidRDefault="00F0520D" w:rsidP="008B6AFE">
      <w:pPr>
        <w:spacing w:line="276" w:lineRule="auto"/>
        <w:rPr>
          <w:rFonts w:eastAsia="Times New Roman"/>
          <w:iCs w:val="0"/>
        </w:rPr>
      </w:pPr>
      <w:r w:rsidRPr="00515F13">
        <w:t>No substantive changes have been made.</w:t>
      </w:r>
    </w:p>
    <w:p w14:paraId="14B0967F" w14:textId="77777777" w:rsidR="00EC133E" w:rsidRPr="00515F13" w:rsidRDefault="00EC133E" w:rsidP="008B6AFE">
      <w:pPr>
        <w:spacing w:line="276" w:lineRule="auto"/>
        <w:rPr>
          <w:rFonts w:eastAsia="Times New Roman"/>
          <w:iCs w:val="0"/>
        </w:rPr>
      </w:pPr>
    </w:p>
    <w:sectPr w:rsidR="00EC133E" w:rsidRPr="00515F13" w:rsidSect="00173D42">
      <w:footerReference w:type="default" r:id="rId22"/>
      <w:type w:val="continuous"/>
      <w:pgSz w:w="12240" w:h="15840"/>
      <w:pgMar w:top="153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9E277" w14:textId="77777777" w:rsidR="0007655F" w:rsidRDefault="0007655F" w:rsidP="005C4835">
      <w:r>
        <w:separator/>
      </w:r>
    </w:p>
  </w:endnote>
  <w:endnote w:type="continuationSeparator" w:id="0">
    <w:p w14:paraId="0BAEE136" w14:textId="77777777" w:rsidR="0007655F" w:rsidRDefault="0007655F" w:rsidP="005C4835">
      <w:r>
        <w:continuationSeparator/>
      </w:r>
    </w:p>
  </w:endnote>
  <w:endnote w:type="continuationNotice" w:id="1">
    <w:p w14:paraId="320E9128" w14:textId="77777777" w:rsidR="0007655F" w:rsidRDefault="00076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79A7BFEB" w:rsidR="003F1514" w:rsidRPr="001F0664" w:rsidRDefault="00002E6B" w:rsidP="001F0664">
    <w:pPr>
      <w:pStyle w:val="Footer"/>
    </w:pPr>
    <w:r w:rsidRPr="00002E6B">
      <w:rPr>
        <w:sz w:val="20"/>
        <w:szCs w:val="20"/>
      </w:rPr>
      <w:t>LCME Publications Change Log</w:t>
    </w:r>
    <w:r w:rsidR="003F1514">
      <w:rPr>
        <w:sz w:val="20"/>
        <w:szCs w:val="20"/>
      </w:rPr>
      <w:tab/>
    </w:r>
    <w:sdt>
      <w:sdtPr>
        <w:rPr>
          <w:sz w:val="20"/>
          <w:szCs w:val="20"/>
        </w:rPr>
        <w:id w:val="-852723989"/>
        <w:docPartObj>
          <w:docPartGallery w:val="Page Numbers (Bottom of Page)"/>
          <w:docPartUnique/>
        </w:docPartObj>
      </w:sdtPr>
      <w:sdtEndPr>
        <w:rPr>
          <w:noProof/>
        </w:rPr>
      </w:sdtEndPr>
      <w:sdtContent>
        <w:r w:rsidR="003F1514">
          <w:rPr>
            <w:sz w:val="20"/>
            <w:szCs w:val="20"/>
          </w:rPr>
          <w:tab/>
        </w:r>
        <w:r w:rsidR="003F1514">
          <w:rPr>
            <w:sz w:val="20"/>
            <w:szCs w:val="20"/>
          </w:rPr>
          <w:tab/>
        </w:r>
        <w:r w:rsidR="003F1514" w:rsidRPr="009274AF">
          <w:rPr>
            <w:sz w:val="20"/>
            <w:szCs w:val="20"/>
          </w:rPr>
          <w:fldChar w:fldCharType="begin"/>
        </w:r>
        <w:r w:rsidR="003F1514" w:rsidRPr="009274AF">
          <w:rPr>
            <w:sz w:val="20"/>
            <w:szCs w:val="20"/>
          </w:rPr>
          <w:instrText xml:space="preserve"> PAGE   \* MERGEFORMAT </w:instrText>
        </w:r>
        <w:r w:rsidR="003F1514" w:rsidRPr="009274AF">
          <w:rPr>
            <w:sz w:val="20"/>
            <w:szCs w:val="20"/>
          </w:rPr>
          <w:fldChar w:fldCharType="separate"/>
        </w:r>
        <w:r w:rsidR="003F1514">
          <w:rPr>
            <w:noProof/>
            <w:sz w:val="20"/>
            <w:szCs w:val="20"/>
          </w:rPr>
          <w:t>iii</w:t>
        </w:r>
        <w:r w:rsidR="003F1514"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630B70F7" w:rsidR="003F1514" w:rsidRPr="001F0664" w:rsidRDefault="003F1514" w:rsidP="001F0664">
    <w:pPr>
      <w:pStyle w:val="Footer"/>
    </w:pPr>
    <w:r>
      <w:rPr>
        <w:sz w:val="20"/>
        <w:szCs w:val="20"/>
      </w:rPr>
      <w:t>LCME</w:t>
    </w:r>
    <w:r w:rsidRPr="00080CAC">
      <w:rPr>
        <w:sz w:val="20"/>
        <w:szCs w:val="20"/>
      </w:rPr>
      <w:t xml:space="preserve"> </w:t>
    </w:r>
    <w:r w:rsidR="00002E6B">
      <w:rPr>
        <w:sz w:val="20"/>
        <w:szCs w:val="20"/>
      </w:rPr>
      <w:t>Publications Change Log</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4852" w14:textId="090C72AF" w:rsidR="00741EBD" w:rsidRPr="007A1386" w:rsidRDefault="00002E6B" w:rsidP="007A1386">
    <w:pPr>
      <w:pStyle w:val="Footer"/>
      <w:jc w:val="right"/>
    </w:pPr>
    <w:r w:rsidRPr="00002E6B">
      <w:rPr>
        <w:sz w:val="20"/>
        <w:szCs w:val="20"/>
      </w:rPr>
      <w:t xml:space="preserve">LCME Publications Change Log </w:t>
    </w:r>
    <w:r w:rsidR="00892034" w:rsidRPr="00892034">
      <w:rPr>
        <w:sz w:val="20"/>
        <w:szCs w:val="20"/>
      </w:rPr>
      <w:ptab w:relativeTo="margin" w:alignment="center" w:leader="none"/>
    </w:r>
    <w:r w:rsidR="00892034" w:rsidRPr="00892034">
      <w:rPr>
        <w:sz w:val="20"/>
        <w:szCs w:val="20"/>
      </w:rPr>
      <w:ptab w:relativeTo="margin" w:alignment="right" w:leader="none"/>
    </w:r>
    <w:r w:rsidR="00892034"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26DE" w14:textId="77777777" w:rsidR="0007655F" w:rsidRDefault="0007655F" w:rsidP="005C4835">
      <w:r>
        <w:separator/>
      </w:r>
    </w:p>
  </w:footnote>
  <w:footnote w:type="continuationSeparator" w:id="0">
    <w:p w14:paraId="1E346F6C" w14:textId="77777777" w:rsidR="0007655F" w:rsidRDefault="0007655F" w:rsidP="005C4835">
      <w:r>
        <w:continuationSeparator/>
      </w:r>
    </w:p>
  </w:footnote>
  <w:footnote w:type="continuationNotice" w:id="1">
    <w:p w14:paraId="7DC3281A" w14:textId="77777777" w:rsidR="0007655F" w:rsidRDefault="00076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26A25DEE" w:rsidR="003F1514" w:rsidRPr="00D225F0" w:rsidRDefault="003F1514" w:rsidP="00D2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485"/>
    <w:multiLevelType w:val="hybridMultilevel"/>
    <w:tmpl w:val="C10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179CD"/>
    <w:multiLevelType w:val="hybridMultilevel"/>
    <w:tmpl w:val="EB9C4004"/>
    <w:lvl w:ilvl="0" w:tplc="5044B4F4">
      <w:start w:val="1"/>
      <w:numFmt w:val="bullet"/>
      <w:lvlText w:val=""/>
      <w:lvlJc w:val="left"/>
      <w:pPr>
        <w:ind w:left="720" w:hanging="360"/>
      </w:pPr>
      <w:rPr>
        <w:rFonts w:ascii="Symbol" w:hAnsi="Symbol" w:hint="default"/>
      </w:rPr>
    </w:lvl>
    <w:lvl w:ilvl="1" w:tplc="6D40B2D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AC8"/>
    <w:multiLevelType w:val="hybridMultilevel"/>
    <w:tmpl w:val="D8361EEC"/>
    <w:lvl w:ilvl="0" w:tplc="B4E2F48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EE04777"/>
    <w:multiLevelType w:val="hybridMultilevel"/>
    <w:tmpl w:val="76C01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790620"/>
    <w:multiLevelType w:val="hybridMultilevel"/>
    <w:tmpl w:val="8D86AFCA"/>
    <w:lvl w:ilvl="0" w:tplc="47E6B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2185F"/>
    <w:multiLevelType w:val="hybridMultilevel"/>
    <w:tmpl w:val="1D86F670"/>
    <w:lvl w:ilvl="0" w:tplc="E976EE5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E6B54"/>
    <w:multiLevelType w:val="multilevel"/>
    <w:tmpl w:val="A8F2E9EC"/>
    <w:lvl w:ilvl="0">
      <w:start w:val="2025"/>
      <w:numFmt w:val="decimal"/>
      <w:lvlText w:val="%1"/>
      <w:lvlJc w:val="left"/>
      <w:pPr>
        <w:ind w:left="1065" w:hanging="1065"/>
      </w:pPr>
      <w:rPr>
        <w:rFonts w:hint="default"/>
      </w:rPr>
    </w:lvl>
    <w:lvl w:ilvl="1">
      <w:start w:val="5"/>
      <w:numFmt w:val="decimalZero"/>
      <w:lvlText w:val="%1-%2"/>
      <w:lvlJc w:val="left"/>
      <w:pPr>
        <w:ind w:left="1065" w:hanging="1065"/>
      </w:pPr>
      <w:rPr>
        <w:rFonts w:hint="default"/>
      </w:rPr>
    </w:lvl>
    <w:lvl w:ilvl="2">
      <w:start w:val="21"/>
      <w:numFmt w:val="decimal"/>
      <w:lvlText w:val="%1-%2-%3"/>
      <w:lvlJc w:val="left"/>
      <w:pPr>
        <w:ind w:left="1065" w:hanging="1065"/>
      </w:pPr>
      <w:rPr>
        <w:rFonts w:hint="default"/>
      </w:rPr>
    </w:lvl>
    <w:lvl w:ilvl="3">
      <w:start w:val="1"/>
      <w:numFmt w:val="decimal"/>
      <w:lvlText w:val="%1-%2-%3.%4"/>
      <w:lvlJc w:val="left"/>
      <w:pPr>
        <w:ind w:left="1065" w:hanging="10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4A49B9"/>
    <w:multiLevelType w:val="hybridMultilevel"/>
    <w:tmpl w:val="024EE892"/>
    <w:lvl w:ilvl="0" w:tplc="B7DAB2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90902"/>
    <w:multiLevelType w:val="multilevel"/>
    <w:tmpl w:val="9A6ED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320241">
    <w:abstractNumId w:val="8"/>
  </w:num>
  <w:num w:numId="2" w16cid:durableId="1249969402">
    <w:abstractNumId w:val="1"/>
  </w:num>
  <w:num w:numId="3" w16cid:durableId="1613435004">
    <w:abstractNumId w:val="2"/>
  </w:num>
  <w:num w:numId="4" w16cid:durableId="1073545828">
    <w:abstractNumId w:val="9"/>
  </w:num>
  <w:num w:numId="5" w16cid:durableId="347681181">
    <w:abstractNumId w:val="10"/>
  </w:num>
  <w:num w:numId="6" w16cid:durableId="286355837">
    <w:abstractNumId w:val="3"/>
  </w:num>
  <w:num w:numId="7" w16cid:durableId="1968657391">
    <w:abstractNumId w:val="5"/>
  </w:num>
  <w:num w:numId="8" w16cid:durableId="1086727000">
    <w:abstractNumId w:val="7"/>
  </w:num>
  <w:num w:numId="9" w16cid:durableId="212426644">
    <w:abstractNumId w:val="0"/>
  </w:num>
  <w:num w:numId="10" w16cid:durableId="1514567682">
    <w:abstractNumId w:val="4"/>
  </w:num>
  <w:num w:numId="11" w16cid:durableId="1488403467">
    <w:abstractNumId w:val="5"/>
  </w:num>
  <w:num w:numId="12" w16cid:durableId="1994292951">
    <w:abstractNumId w:val="5"/>
  </w:num>
  <w:num w:numId="13" w16cid:durableId="1307206251">
    <w:abstractNumId w:val="5"/>
  </w:num>
  <w:num w:numId="14" w16cid:durableId="1300569963">
    <w:abstractNumId w:val="5"/>
  </w:num>
  <w:num w:numId="15" w16cid:durableId="1943105827">
    <w:abstractNumId w:val="5"/>
  </w:num>
  <w:num w:numId="16" w16cid:durableId="11811057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2E6B"/>
    <w:rsid w:val="000031D8"/>
    <w:rsid w:val="00003801"/>
    <w:rsid w:val="00003CB7"/>
    <w:rsid w:val="00003ED2"/>
    <w:rsid w:val="0000401A"/>
    <w:rsid w:val="0000429C"/>
    <w:rsid w:val="000046F8"/>
    <w:rsid w:val="00005052"/>
    <w:rsid w:val="000053D4"/>
    <w:rsid w:val="000057E2"/>
    <w:rsid w:val="00005E8E"/>
    <w:rsid w:val="00005EB3"/>
    <w:rsid w:val="000061FC"/>
    <w:rsid w:val="000063B6"/>
    <w:rsid w:val="00006593"/>
    <w:rsid w:val="0000680C"/>
    <w:rsid w:val="0000714D"/>
    <w:rsid w:val="00007B8F"/>
    <w:rsid w:val="00007CF8"/>
    <w:rsid w:val="00007ED6"/>
    <w:rsid w:val="0001032A"/>
    <w:rsid w:val="00010484"/>
    <w:rsid w:val="000104EA"/>
    <w:rsid w:val="000106A5"/>
    <w:rsid w:val="00010E6D"/>
    <w:rsid w:val="00011213"/>
    <w:rsid w:val="00011447"/>
    <w:rsid w:val="0001160F"/>
    <w:rsid w:val="00011A7B"/>
    <w:rsid w:val="00011E36"/>
    <w:rsid w:val="00011E6B"/>
    <w:rsid w:val="00011E78"/>
    <w:rsid w:val="00012014"/>
    <w:rsid w:val="0001232E"/>
    <w:rsid w:val="00012879"/>
    <w:rsid w:val="00012A18"/>
    <w:rsid w:val="00012B60"/>
    <w:rsid w:val="00013111"/>
    <w:rsid w:val="00013A9C"/>
    <w:rsid w:val="00013F33"/>
    <w:rsid w:val="00013F58"/>
    <w:rsid w:val="00015867"/>
    <w:rsid w:val="000158CC"/>
    <w:rsid w:val="000158E4"/>
    <w:rsid w:val="00015A01"/>
    <w:rsid w:val="00015C1F"/>
    <w:rsid w:val="00015DB3"/>
    <w:rsid w:val="00015ECA"/>
    <w:rsid w:val="00015F4E"/>
    <w:rsid w:val="00016407"/>
    <w:rsid w:val="00016775"/>
    <w:rsid w:val="000168C8"/>
    <w:rsid w:val="00016D38"/>
    <w:rsid w:val="00016FCB"/>
    <w:rsid w:val="0001784C"/>
    <w:rsid w:val="00017B16"/>
    <w:rsid w:val="00020443"/>
    <w:rsid w:val="000206B9"/>
    <w:rsid w:val="00021066"/>
    <w:rsid w:val="0002114A"/>
    <w:rsid w:val="00021472"/>
    <w:rsid w:val="00021498"/>
    <w:rsid w:val="00021693"/>
    <w:rsid w:val="0002178C"/>
    <w:rsid w:val="00021AF7"/>
    <w:rsid w:val="00021BF7"/>
    <w:rsid w:val="00021DBD"/>
    <w:rsid w:val="00022555"/>
    <w:rsid w:val="0002286B"/>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BE9"/>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3002D"/>
    <w:rsid w:val="00030396"/>
    <w:rsid w:val="00030B4E"/>
    <w:rsid w:val="00030CD6"/>
    <w:rsid w:val="00030CF5"/>
    <w:rsid w:val="0003100A"/>
    <w:rsid w:val="00031100"/>
    <w:rsid w:val="000314A4"/>
    <w:rsid w:val="0003163F"/>
    <w:rsid w:val="00031A97"/>
    <w:rsid w:val="00031DCC"/>
    <w:rsid w:val="00031EBE"/>
    <w:rsid w:val="0003211F"/>
    <w:rsid w:val="00032442"/>
    <w:rsid w:val="00032549"/>
    <w:rsid w:val="0003265E"/>
    <w:rsid w:val="00032679"/>
    <w:rsid w:val="00032ADC"/>
    <w:rsid w:val="00032B55"/>
    <w:rsid w:val="00032C8A"/>
    <w:rsid w:val="00033084"/>
    <w:rsid w:val="0003362C"/>
    <w:rsid w:val="0003369D"/>
    <w:rsid w:val="00033832"/>
    <w:rsid w:val="000343FA"/>
    <w:rsid w:val="0003440D"/>
    <w:rsid w:val="00034417"/>
    <w:rsid w:val="000358AA"/>
    <w:rsid w:val="00035AB1"/>
    <w:rsid w:val="00035E95"/>
    <w:rsid w:val="0003602D"/>
    <w:rsid w:val="000361A9"/>
    <w:rsid w:val="00036BA7"/>
    <w:rsid w:val="00036F4C"/>
    <w:rsid w:val="000370FB"/>
    <w:rsid w:val="000378DB"/>
    <w:rsid w:val="000379DE"/>
    <w:rsid w:val="0004022D"/>
    <w:rsid w:val="00040263"/>
    <w:rsid w:val="00040285"/>
    <w:rsid w:val="00040339"/>
    <w:rsid w:val="00040C52"/>
    <w:rsid w:val="00040D78"/>
    <w:rsid w:val="00041899"/>
    <w:rsid w:val="00042084"/>
    <w:rsid w:val="000420F2"/>
    <w:rsid w:val="00042283"/>
    <w:rsid w:val="000422C1"/>
    <w:rsid w:val="0004237D"/>
    <w:rsid w:val="00042B94"/>
    <w:rsid w:val="000434B1"/>
    <w:rsid w:val="00043553"/>
    <w:rsid w:val="00043814"/>
    <w:rsid w:val="00043929"/>
    <w:rsid w:val="000442B7"/>
    <w:rsid w:val="000443D9"/>
    <w:rsid w:val="00044447"/>
    <w:rsid w:val="000444E6"/>
    <w:rsid w:val="000445EB"/>
    <w:rsid w:val="00044672"/>
    <w:rsid w:val="0004496D"/>
    <w:rsid w:val="00044AF9"/>
    <w:rsid w:val="00044B16"/>
    <w:rsid w:val="00044D82"/>
    <w:rsid w:val="00044E65"/>
    <w:rsid w:val="000450EE"/>
    <w:rsid w:val="000451BB"/>
    <w:rsid w:val="00045362"/>
    <w:rsid w:val="000453D9"/>
    <w:rsid w:val="000457D5"/>
    <w:rsid w:val="0004599D"/>
    <w:rsid w:val="00045B07"/>
    <w:rsid w:val="00045C5C"/>
    <w:rsid w:val="00045D29"/>
    <w:rsid w:val="0004631F"/>
    <w:rsid w:val="000463D1"/>
    <w:rsid w:val="0004689D"/>
    <w:rsid w:val="00046E03"/>
    <w:rsid w:val="0004789D"/>
    <w:rsid w:val="000478C2"/>
    <w:rsid w:val="000479EE"/>
    <w:rsid w:val="00047D25"/>
    <w:rsid w:val="0005006F"/>
    <w:rsid w:val="000500F9"/>
    <w:rsid w:val="00050665"/>
    <w:rsid w:val="0005070A"/>
    <w:rsid w:val="000507AC"/>
    <w:rsid w:val="00050839"/>
    <w:rsid w:val="00051300"/>
    <w:rsid w:val="00051787"/>
    <w:rsid w:val="000517A6"/>
    <w:rsid w:val="00051D9B"/>
    <w:rsid w:val="00051EA9"/>
    <w:rsid w:val="00052046"/>
    <w:rsid w:val="0005243C"/>
    <w:rsid w:val="00052B2B"/>
    <w:rsid w:val="00052C57"/>
    <w:rsid w:val="00052C89"/>
    <w:rsid w:val="00052DD7"/>
    <w:rsid w:val="00053452"/>
    <w:rsid w:val="000534B6"/>
    <w:rsid w:val="000537FB"/>
    <w:rsid w:val="000539DB"/>
    <w:rsid w:val="000540B1"/>
    <w:rsid w:val="0005456D"/>
    <w:rsid w:val="00055605"/>
    <w:rsid w:val="0005569B"/>
    <w:rsid w:val="00055964"/>
    <w:rsid w:val="00055D33"/>
    <w:rsid w:val="00055DE9"/>
    <w:rsid w:val="00056458"/>
    <w:rsid w:val="00056DF1"/>
    <w:rsid w:val="00056F9C"/>
    <w:rsid w:val="00056FA6"/>
    <w:rsid w:val="0005711E"/>
    <w:rsid w:val="000571C0"/>
    <w:rsid w:val="000572AA"/>
    <w:rsid w:val="00057378"/>
    <w:rsid w:val="000575BD"/>
    <w:rsid w:val="0005795C"/>
    <w:rsid w:val="00057EFB"/>
    <w:rsid w:val="000601EA"/>
    <w:rsid w:val="00060500"/>
    <w:rsid w:val="0006061A"/>
    <w:rsid w:val="000606BB"/>
    <w:rsid w:val="00060711"/>
    <w:rsid w:val="000607A3"/>
    <w:rsid w:val="000608A2"/>
    <w:rsid w:val="000609E2"/>
    <w:rsid w:val="00060BFF"/>
    <w:rsid w:val="00060EF9"/>
    <w:rsid w:val="00060F7A"/>
    <w:rsid w:val="000618D0"/>
    <w:rsid w:val="00061CCD"/>
    <w:rsid w:val="00061DB7"/>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330"/>
    <w:rsid w:val="00067424"/>
    <w:rsid w:val="00067AC8"/>
    <w:rsid w:val="00067C6E"/>
    <w:rsid w:val="00067CC5"/>
    <w:rsid w:val="00067D6D"/>
    <w:rsid w:val="0007007A"/>
    <w:rsid w:val="00070284"/>
    <w:rsid w:val="0007039B"/>
    <w:rsid w:val="00070550"/>
    <w:rsid w:val="00070733"/>
    <w:rsid w:val="00070FAF"/>
    <w:rsid w:val="000710DA"/>
    <w:rsid w:val="00071720"/>
    <w:rsid w:val="00071815"/>
    <w:rsid w:val="00071B26"/>
    <w:rsid w:val="00071B5E"/>
    <w:rsid w:val="00072131"/>
    <w:rsid w:val="0007219D"/>
    <w:rsid w:val="0007285C"/>
    <w:rsid w:val="0007285D"/>
    <w:rsid w:val="00072998"/>
    <w:rsid w:val="00072A3B"/>
    <w:rsid w:val="00072A6A"/>
    <w:rsid w:val="00072CFE"/>
    <w:rsid w:val="00072DD6"/>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5F"/>
    <w:rsid w:val="000765E9"/>
    <w:rsid w:val="000768C6"/>
    <w:rsid w:val="00076A10"/>
    <w:rsid w:val="0007713E"/>
    <w:rsid w:val="000772B5"/>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564"/>
    <w:rsid w:val="00082C1E"/>
    <w:rsid w:val="00082FCA"/>
    <w:rsid w:val="00083510"/>
    <w:rsid w:val="00083D4E"/>
    <w:rsid w:val="00083F0E"/>
    <w:rsid w:val="00084042"/>
    <w:rsid w:val="00084830"/>
    <w:rsid w:val="00084B01"/>
    <w:rsid w:val="00084BC6"/>
    <w:rsid w:val="00084C47"/>
    <w:rsid w:val="00084C58"/>
    <w:rsid w:val="00085387"/>
    <w:rsid w:val="00085413"/>
    <w:rsid w:val="000857B6"/>
    <w:rsid w:val="00085C6C"/>
    <w:rsid w:val="00085F93"/>
    <w:rsid w:val="00086B40"/>
    <w:rsid w:val="00086ECD"/>
    <w:rsid w:val="00087492"/>
    <w:rsid w:val="0008766B"/>
    <w:rsid w:val="000877D3"/>
    <w:rsid w:val="00087958"/>
    <w:rsid w:val="00090176"/>
    <w:rsid w:val="0009076B"/>
    <w:rsid w:val="00090D16"/>
    <w:rsid w:val="00090FA3"/>
    <w:rsid w:val="0009101D"/>
    <w:rsid w:val="00091141"/>
    <w:rsid w:val="0009149D"/>
    <w:rsid w:val="00091816"/>
    <w:rsid w:val="00091A45"/>
    <w:rsid w:val="00092479"/>
    <w:rsid w:val="00092626"/>
    <w:rsid w:val="000927E5"/>
    <w:rsid w:val="00092A2B"/>
    <w:rsid w:val="00092A54"/>
    <w:rsid w:val="0009303E"/>
    <w:rsid w:val="000932CA"/>
    <w:rsid w:val="000935BF"/>
    <w:rsid w:val="000936A1"/>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095"/>
    <w:rsid w:val="000973D6"/>
    <w:rsid w:val="00097578"/>
    <w:rsid w:val="00097640"/>
    <w:rsid w:val="00097DBE"/>
    <w:rsid w:val="000A0247"/>
    <w:rsid w:val="000A0521"/>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E8"/>
    <w:rsid w:val="000A58F3"/>
    <w:rsid w:val="000A5B8A"/>
    <w:rsid w:val="000A5DC2"/>
    <w:rsid w:val="000A674A"/>
    <w:rsid w:val="000A6848"/>
    <w:rsid w:val="000A6921"/>
    <w:rsid w:val="000A6A61"/>
    <w:rsid w:val="000A6B39"/>
    <w:rsid w:val="000A6EA5"/>
    <w:rsid w:val="000A7116"/>
    <w:rsid w:val="000A7137"/>
    <w:rsid w:val="000A786A"/>
    <w:rsid w:val="000A7991"/>
    <w:rsid w:val="000A7A48"/>
    <w:rsid w:val="000A7B7A"/>
    <w:rsid w:val="000A7C16"/>
    <w:rsid w:val="000A7C19"/>
    <w:rsid w:val="000A7CFE"/>
    <w:rsid w:val="000A7D09"/>
    <w:rsid w:val="000A7D99"/>
    <w:rsid w:val="000A7EAC"/>
    <w:rsid w:val="000B038D"/>
    <w:rsid w:val="000B04A2"/>
    <w:rsid w:val="000B0F16"/>
    <w:rsid w:val="000B1087"/>
    <w:rsid w:val="000B1219"/>
    <w:rsid w:val="000B16FC"/>
    <w:rsid w:val="000B17C7"/>
    <w:rsid w:val="000B20D2"/>
    <w:rsid w:val="000B2D4B"/>
    <w:rsid w:val="000B2DA2"/>
    <w:rsid w:val="000B2F09"/>
    <w:rsid w:val="000B36F0"/>
    <w:rsid w:val="000B39CC"/>
    <w:rsid w:val="000B3D27"/>
    <w:rsid w:val="000B3EB3"/>
    <w:rsid w:val="000B40F0"/>
    <w:rsid w:val="000B4128"/>
    <w:rsid w:val="000B41C0"/>
    <w:rsid w:val="000B4888"/>
    <w:rsid w:val="000B494A"/>
    <w:rsid w:val="000B4E81"/>
    <w:rsid w:val="000B4F08"/>
    <w:rsid w:val="000B5225"/>
    <w:rsid w:val="000B527B"/>
    <w:rsid w:val="000B52E9"/>
    <w:rsid w:val="000B53D3"/>
    <w:rsid w:val="000B5408"/>
    <w:rsid w:val="000B586F"/>
    <w:rsid w:val="000B58D4"/>
    <w:rsid w:val="000B5CF3"/>
    <w:rsid w:val="000B6485"/>
    <w:rsid w:val="000B64A4"/>
    <w:rsid w:val="000B6636"/>
    <w:rsid w:val="000B66FF"/>
    <w:rsid w:val="000B6B00"/>
    <w:rsid w:val="000B6BD8"/>
    <w:rsid w:val="000B7039"/>
    <w:rsid w:val="000B705E"/>
    <w:rsid w:val="000B753A"/>
    <w:rsid w:val="000B760C"/>
    <w:rsid w:val="000B7633"/>
    <w:rsid w:val="000B7E4E"/>
    <w:rsid w:val="000C04DB"/>
    <w:rsid w:val="000C11C9"/>
    <w:rsid w:val="000C142E"/>
    <w:rsid w:val="000C15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694"/>
    <w:rsid w:val="000C49B6"/>
    <w:rsid w:val="000C4A3B"/>
    <w:rsid w:val="000C4CD3"/>
    <w:rsid w:val="000C4E06"/>
    <w:rsid w:val="000C51A2"/>
    <w:rsid w:val="000C53CB"/>
    <w:rsid w:val="000C54F2"/>
    <w:rsid w:val="000C561D"/>
    <w:rsid w:val="000C5AB1"/>
    <w:rsid w:val="000C5AE7"/>
    <w:rsid w:val="000C5E94"/>
    <w:rsid w:val="000C6085"/>
    <w:rsid w:val="000C615D"/>
    <w:rsid w:val="000C666D"/>
    <w:rsid w:val="000C67B5"/>
    <w:rsid w:val="000C67D4"/>
    <w:rsid w:val="000C689D"/>
    <w:rsid w:val="000C6948"/>
    <w:rsid w:val="000C6C82"/>
    <w:rsid w:val="000C6EB5"/>
    <w:rsid w:val="000C7341"/>
    <w:rsid w:val="000C7375"/>
    <w:rsid w:val="000C73F1"/>
    <w:rsid w:val="000C78E6"/>
    <w:rsid w:val="000C7AD2"/>
    <w:rsid w:val="000C7EB2"/>
    <w:rsid w:val="000C7EDE"/>
    <w:rsid w:val="000D0070"/>
    <w:rsid w:val="000D011E"/>
    <w:rsid w:val="000D04F5"/>
    <w:rsid w:val="000D062C"/>
    <w:rsid w:val="000D07B2"/>
    <w:rsid w:val="000D07FF"/>
    <w:rsid w:val="000D0B8E"/>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4B2"/>
    <w:rsid w:val="000D5A7A"/>
    <w:rsid w:val="000D5AE6"/>
    <w:rsid w:val="000D5BB7"/>
    <w:rsid w:val="000D5E97"/>
    <w:rsid w:val="000D60F3"/>
    <w:rsid w:val="000D62F1"/>
    <w:rsid w:val="000D63BF"/>
    <w:rsid w:val="000D6595"/>
    <w:rsid w:val="000D6993"/>
    <w:rsid w:val="000D6A35"/>
    <w:rsid w:val="000D705C"/>
    <w:rsid w:val="000D79E7"/>
    <w:rsid w:val="000D7A0A"/>
    <w:rsid w:val="000D7B09"/>
    <w:rsid w:val="000D7D33"/>
    <w:rsid w:val="000D7F3C"/>
    <w:rsid w:val="000E08EA"/>
    <w:rsid w:val="000E0E4D"/>
    <w:rsid w:val="000E182E"/>
    <w:rsid w:val="000E1A9A"/>
    <w:rsid w:val="000E20AE"/>
    <w:rsid w:val="000E24B1"/>
    <w:rsid w:val="000E2546"/>
    <w:rsid w:val="000E2685"/>
    <w:rsid w:val="000E27F1"/>
    <w:rsid w:val="000E2A0C"/>
    <w:rsid w:val="000E2BDA"/>
    <w:rsid w:val="000E2F5E"/>
    <w:rsid w:val="000E30D3"/>
    <w:rsid w:val="000E33C7"/>
    <w:rsid w:val="000E37BF"/>
    <w:rsid w:val="000E388A"/>
    <w:rsid w:val="000E3920"/>
    <w:rsid w:val="000E3B50"/>
    <w:rsid w:val="000E3C16"/>
    <w:rsid w:val="000E3DC0"/>
    <w:rsid w:val="000E40ED"/>
    <w:rsid w:val="000E4354"/>
    <w:rsid w:val="000E4416"/>
    <w:rsid w:val="000E4464"/>
    <w:rsid w:val="000E47CA"/>
    <w:rsid w:val="000E49EB"/>
    <w:rsid w:val="000E52EB"/>
    <w:rsid w:val="000E578F"/>
    <w:rsid w:val="000E5E0B"/>
    <w:rsid w:val="000E6101"/>
    <w:rsid w:val="000E6580"/>
    <w:rsid w:val="000E6A89"/>
    <w:rsid w:val="000E6ACE"/>
    <w:rsid w:val="000E6CDA"/>
    <w:rsid w:val="000E7A0C"/>
    <w:rsid w:val="000F000A"/>
    <w:rsid w:val="000F016C"/>
    <w:rsid w:val="000F07F1"/>
    <w:rsid w:val="000F0B86"/>
    <w:rsid w:val="000F0C82"/>
    <w:rsid w:val="000F13D1"/>
    <w:rsid w:val="000F1716"/>
    <w:rsid w:val="000F19D5"/>
    <w:rsid w:val="000F1A87"/>
    <w:rsid w:val="000F1B4C"/>
    <w:rsid w:val="000F1D66"/>
    <w:rsid w:val="000F2888"/>
    <w:rsid w:val="000F2F2D"/>
    <w:rsid w:val="000F32E5"/>
    <w:rsid w:val="000F3525"/>
    <w:rsid w:val="000F39B9"/>
    <w:rsid w:val="000F44CC"/>
    <w:rsid w:val="000F475C"/>
    <w:rsid w:val="000F48AE"/>
    <w:rsid w:val="000F4B15"/>
    <w:rsid w:val="000F4B18"/>
    <w:rsid w:val="000F4D22"/>
    <w:rsid w:val="000F4DBF"/>
    <w:rsid w:val="000F4F18"/>
    <w:rsid w:val="000F542C"/>
    <w:rsid w:val="000F5465"/>
    <w:rsid w:val="000F5816"/>
    <w:rsid w:val="000F6097"/>
    <w:rsid w:val="000F6390"/>
    <w:rsid w:val="000F6463"/>
    <w:rsid w:val="000F65B8"/>
    <w:rsid w:val="000F68AD"/>
    <w:rsid w:val="000F6937"/>
    <w:rsid w:val="000F6C50"/>
    <w:rsid w:val="000F6D18"/>
    <w:rsid w:val="000F6E2A"/>
    <w:rsid w:val="000F6F60"/>
    <w:rsid w:val="000F7339"/>
    <w:rsid w:val="000F79FE"/>
    <w:rsid w:val="000F7A94"/>
    <w:rsid w:val="00100599"/>
    <w:rsid w:val="0010077D"/>
    <w:rsid w:val="001008C4"/>
    <w:rsid w:val="001010FA"/>
    <w:rsid w:val="00101117"/>
    <w:rsid w:val="0010145B"/>
    <w:rsid w:val="00101738"/>
    <w:rsid w:val="00101DCA"/>
    <w:rsid w:val="00102006"/>
    <w:rsid w:val="00102107"/>
    <w:rsid w:val="00102299"/>
    <w:rsid w:val="001024BD"/>
    <w:rsid w:val="00102973"/>
    <w:rsid w:val="00102F3E"/>
    <w:rsid w:val="00102FC3"/>
    <w:rsid w:val="00102FE7"/>
    <w:rsid w:val="00103616"/>
    <w:rsid w:val="00103C96"/>
    <w:rsid w:val="00103D2C"/>
    <w:rsid w:val="00103DA3"/>
    <w:rsid w:val="0010406B"/>
    <w:rsid w:val="001042B6"/>
    <w:rsid w:val="001048C9"/>
    <w:rsid w:val="00104936"/>
    <w:rsid w:val="00104C39"/>
    <w:rsid w:val="00104E14"/>
    <w:rsid w:val="001052AB"/>
    <w:rsid w:val="001055F1"/>
    <w:rsid w:val="001056CC"/>
    <w:rsid w:val="00105C06"/>
    <w:rsid w:val="00105C10"/>
    <w:rsid w:val="00105E8F"/>
    <w:rsid w:val="00105FC6"/>
    <w:rsid w:val="00106162"/>
    <w:rsid w:val="00106B70"/>
    <w:rsid w:val="00106E17"/>
    <w:rsid w:val="001072B3"/>
    <w:rsid w:val="0010745F"/>
    <w:rsid w:val="001100FB"/>
    <w:rsid w:val="00110378"/>
    <w:rsid w:val="001104A4"/>
    <w:rsid w:val="00110A6F"/>
    <w:rsid w:val="001111E1"/>
    <w:rsid w:val="001112CA"/>
    <w:rsid w:val="00111407"/>
    <w:rsid w:val="00111FBF"/>
    <w:rsid w:val="00111FDB"/>
    <w:rsid w:val="00113287"/>
    <w:rsid w:val="001132E5"/>
    <w:rsid w:val="00113917"/>
    <w:rsid w:val="001145D6"/>
    <w:rsid w:val="00114D1E"/>
    <w:rsid w:val="001151C0"/>
    <w:rsid w:val="00115340"/>
    <w:rsid w:val="00115780"/>
    <w:rsid w:val="00115A91"/>
    <w:rsid w:val="00115B53"/>
    <w:rsid w:val="001160CC"/>
    <w:rsid w:val="00116561"/>
    <w:rsid w:val="00116902"/>
    <w:rsid w:val="00116DD4"/>
    <w:rsid w:val="0011703D"/>
    <w:rsid w:val="001171DD"/>
    <w:rsid w:val="001175B2"/>
    <w:rsid w:val="00117AFF"/>
    <w:rsid w:val="00117BFF"/>
    <w:rsid w:val="001200A7"/>
    <w:rsid w:val="001200E0"/>
    <w:rsid w:val="0012016E"/>
    <w:rsid w:val="001203C4"/>
    <w:rsid w:val="00120440"/>
    <w:rsid w:val="001208C7"/>
    <w:rsid w:val="001208F5"/>
    <w:rsid w:val="00120BA9"/>
    <w:rsid w:val="001210C0"/>
    <w:rsid w:val="001211CF"/>
    <w:rsid w:val="00121366"/>
    <w:rsid w:val="00121382"/>
    <w:rsid w:val="00121603"/>
    <w:rsid w:val="0012194A"/>
    <w:rsid w:val="00121B1C"/>
    <w:rsid w:val="00121C79"/>
    <w:rsid w:val="0012209F"/>
    <w:rsid w:val="00122149"/>
    <w:rsid w:val="00122CA6"/>
    <w:rsid w:val="00122DF1"/>
    <w:rsid w:val="00122E44"/>
    <w:rsid w:val="0012317D"/>
    <w:rsid w:val="001235C6"/>
    <w:rsid w:val="00123657"/>
    <w:rsid w:val="00123890"/>
    <w:rsid w:val="00123C8F"/>
    <w:rsid w:val="00123DC4"/>
    <w:rsid w:val="00123EF9"/>
    <w:rsid w:val="00124253"/>
    <w:rsid w:val="00124372"/>
    <w:rsid w:val="00124980"/>
    <w:rsid w:val="00125382"/>
    <w:rsid w:val="001253D9"/>
    <w:rsid w:val="001253F8"/>
    <w:rsid w:val="0012589E"/>
    <w:rsid w:val="0012596E"/>
    <w:rsid w:val="00125B4E"/>
    <w:rsid w:val="00125F39"/>
    <w:rsid w:val="00126591"/>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1C20"/>
    <w:rsid w:val="00132177"/>
    <w:rsid w:val="0013262C"/>
    <w:rsid w:val="00132903"/>
    <w:rsid w:val="00132E8B"/>
    <w:rsid w:val="00133678"/>
    <w:rsid w:val="00133894"/>
    <w:rsid w:val="00133CBE"/>
    <w:rsid w:val="0013435F"/>
    <w:rsid w:val="00134578"/>
    <w:rsid w:val="001345B2"/>
    <w:rsid w:val="00134872"/>
    <w:rsid w:val="00134A44"/>
    <w:rsid w:val="00135116"/>
    <w:rsid w:val="001353D1"/>
    <w:rsid w:val="00135AAF"/>
    <w:rsid w:val="00135CED"/>
    <w:rsid w:val="00135E54"/>
    <w:rsid w:val="001361A6"/>
    <w:rsid w:val="001365B8"/>
    <w:rsid w:val="00136783"/>
    <w:rsid w:val="001367D1"/>
    <w:rsid w:val="001371A9"/>
    <w:rsid w:val="0013721C"/>
    <w:rsid w:val="00137410"/>
    <w:rsid w:val="001374A5"/>
    <w:rsid w:val="001376B9"/>
    <w:rsid w:val="001376D3"/>
    <w:rsid w:val="0013788C"/>
    <w:rsid w:val="0013788F"/>
    <w:rsid w:val="0014018E"/>
    <w:rsid w:val="00140B20"/>
    <w:rsid w:val="00140F6A"/>
    <w:rsid w:val="0014141A"/>
    <w:rsid w:val="001418F4"/>
    <w:rsid w:val="00141CD3"/>
    <w:rsid w:val="00142370"/>
    <w:rsid w:val="0014257B"/>
    <w:rsid w:val="00142748"/>
    <w:rsid w:val="00142960"/>
    <w:rsid w:val="00142B03"/>
    <w:rsid w:val="001436D0"/>
    <w:rsid w:val="00143B76"/>
    <w:rsid w:val="00143C23"/>
    <w:rsid w:val="0014404A"/>
    <w:rsid w:val="00144627"/>
    <w:rsid w:val="001449CE"/>
    <w:rsid w:val="00144A64"/>
    <w:rsid w:val="00144ED0"/>
    <w:rsid w:val="00145023"/>
    <w:rsid w:val="00145028"/>
    <w:rsid w:val="001450EB"/>
    <w:rsid w:val="0014513E"/>
    <w:rsid w:val="00145339"/>
    <w:rsid w:val="0014554C"/>
    <w:rsid w:val="001455AA"/>
    <w:rsid w:val="001455C9"/>
    <w:rsid w:val="00145884"/>
    <w:rsid w:val="0014601E"/>
    <w:rsid w:val="001465CE"/>
    <w:rsid w:val="0014669F"/>
    <w:rsid w:val="0014685B"/>
    <w:rsid w:val="001469B1"/>
    <w:rsid w:val="00146C89"/>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566"/>
    <w:rsid w:val="0015367D"/>
    <w:rsid w:val="0015391E"/>
    <w:rsid w:val="00153BD8"/>
    <w:rsid w:val="00153C6C"/>
    <w:rsid w:val="00153F98"/>
    <w:rsid w:val="0015456B"/>
    <w:rsid w:val="0015469B"/>
    <w:rsid w:val="00154715"/>
    <w:rsid w:val="001547C6"/>
    <w:rsid w:val="00155AFF"/>
    <w:rsid w:val="00155BC0"/>
    <w:rsid w:val="00155DC8"/>
    <w:rsid w:val="00155E9D"/>
    <w:rsid w:val="00156097"/>
    <w:rsid w:val="001565B2"/>
    <w:rsid w:val="00156650"/>
    <w:rsid w:val="00156715"/>
    <w:rsid w:val="00156970"/>
    <w:rsid w:val="00156F4A"/>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019"/>
    <w:rsid w:val="0016485F"/>
    <w:rsid w:val="001648DE"/>
    <w:rsid w:val="00164C1E"/>
    <w:rsid w:val="00164C7B"/>
    <w:rsid w:val="00164E39"/>
    <w:rsid w:val="00164EE6"/>
    <w:rsid w:val="00165010"/>
    <w:rsid w:val="001650C5"/>
    <w:rsid w:val="00165131"/>
    <w:rsid w:val="00165139"/>
    <w:rsid w:val="0016566F"/>
    <w:rsid w:val="0016573A"/>
    <w:rsid w:val="00165B66"/>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321"/>
    <w:rsid w:val="0017152E"/>
    <w:rsid w:val="001717C0"/>
    <w:rsid w:val="001718A0"/>
    <w:rsid w:val="00171AA4"/>
    <w:rsid w:val="00171C9F"/>
    <w:rsid w:val="001724CD"/>
    <w:rsid w:val="00172AAE"/>
    <w:rsid w:val="00172BD1"/>
    <w:rsid w:val="00172E62"/>
    <w:rsid w:val="00172FF0"/>
    <w:rsid w:val="0017325F"/>
    <w:rsid w:val="00173335"/>
    <w:rsid w:val="001733E0"/>
    <w:rsid w:val="0017356D"/>
    <w:rsid w:val="00173AD7"/>
    <w:rsid w:val="00173D42"/>
    <w:rsid w:val="00173E1A"/>
    <w:rsid w:val="00173F8D"/>
    <w:rsid w:val="00174ECA"/>
    <w:rsid w:val="001752F1"/>
    <w:rsid w:val="00175418"/>
    <w:rsid w:val="00175B3E"/>
    <w:rsid w:val="001763B2"/>
    <w:rsid w:val="001765A0"/>
    <w:rsid w:val="001765E8"/>
    <w:rsid w:val="0017675F"/>
    <w:rsid w:val="00176B66"/>
    <w:rsid w:val="00176DEA"/>
    <w:rsid w:val="00176E80"/>
    <w:rsid w:val="00177122"/>
    <w:rsid w:val="00177405"/>
    <w:rsid w:val="00177A00"/>
    <w:rsid w:val="00177A1F"/>
    <w:rsid w:val="00177D66"/>
    <w:rsid w:val="0018003B"/>
    <w:rsid w:val="00180733"/>
    <w:rsid w:val="00180758"/>
    <w:rsid w:val="00181027"/>
    <w:rsid w:val="001815E1"/>
    <w:rsid w:val="001816AA"/>
    <w:rsid w:val="001819EE"/>
    <w:rsid w:val="00181FE2"/>
    <w:rsid w:val="00182732"/>
    <w:rsid w:val="00182AB5"/>
    <w:rsid w:val="001835A8"/>
    <w:rsid w:val="00183826"/>
    <w:rsid w:val="00183A58"/>
    <w:rsid w:val="001841B3"/>
    <w:rsid w:val="0018491F"/>
    <w:rsid w:val="00184943"/>
    <w:rsid w:val="00184CCD"/>
    <w:rsid w:val="00184D29"/>
    <w:rsid w:val="00184D2A"/>
    <w:rsid w:val="00184F74"/>
    <w:rsid w:val="00185045"/>
    <w:rsid w:val="001855BD"/>
    <w:rsid w:val="0018571A"/>
    <w:rsid w:val="00185A6C"/>
    <w:rsid w:val="00185B0F"/>
    <w:rsid w:val="00185E95"/>
    <w:rsid w:val="00186C8C"/>
    <w:rsid w:val="00187202"/>
    <w:rsid w:val="00187269"/>
    <w:rsid w:val="00187870"/>
    <w:rsid w:val="00187F1F"/>
    <w:rsid w:val="001900A1"/>
    <w:rsid w:val="00190763"/>
    <w:rsid w:val="0019076E"/>
    <w:rsid w:val="00190AFD"/>
    <w:rsid w:val="00190C3A"/>
    <w:rsid w:val="001911A0"/>
    <w:rsid w:val="001919A6"/>
    <w:rsid w:val="00191C2B"/>
    <w:rsid w:val="00191D5D"/>
    <w:rsid w:val="00191F78"/>
    <w:rsid w:val="00192059"/>
    <w:rsid w:val="001922FE"/>
    <w:rsid w:val="00192675"/>
    <w:rsid w:val="00192DCB"/>
    <w:rsid w:val="0019368C"/>
    <w:rsid w:val="00193897"/>
    <w:rsid w:val="00193D27"/>
    <w:rsid w:val="00193DEC"/>
    <w:rsid w:val="00194044"/>
    <w:rsid w:val="00194213"/>
    <w:rsid w:val="00194B36"/>
    <w:rsid w:val="00194E50"/>
    <w:rsid w:val="00194EB8"/>
    <w:rsid w:val="001952D6"/>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CDF"/>
    <w:rsid w:val="001A1D3E"/>
    <w:rsid w:val="001A1EB9"/>
    <w:rsid w:val="001A2036"/>
    <w:rsid w:val="001A21F6"/>
    <w:rsid w:val="001A2352"/>
    <w:rsid w:val="001A2439"/>
    <w:rsid w:val="001A28BC"/>
    <w:rsid w:val="001A29A9"/>
    <w:rsid w:val="001A2CF0"/>
    <w:rsid w:val="001A2ECA"/>
    <w:rsid w:val="001A34BF"/>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6CB0"/>
    <w:rsid w:val="001A7371"/>
    <w:rsid w:val="001A77FC"/>
    <w:rsid w:val="001A7A45"/>
    <w:rsid w:val="001A7A51"/>
    <w:rsid w:val="001A7D3B"/>
    <w:rsid w:val="001A7E8D"/>
    <w:rsid w:val="001A7FC7"/>
    <w:rsid w:val="001B034E"/>
    <w:rsid w:val="001B03F3"/>
    <w:rsid w:val="001B06FA"/>
    <w:rsid w:val="001B086C"/>
    <w:rsid w:val="001B0BBB"/>
    <w:rsid w:val="001B0DF5"/>
    <w:rsid w:val="001B0E54"/>
    <w:rsid w:val="001B0E6A"/>
    <w:rsid w:val="001B0FF2"/>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435"/>
    <w:rsid w:val="001B4ABF"/>
    <w:rsid w:val="001B4B68"/>
    <w:rsid w:val="001B595F"/>
    <w:rsid w:val="001B5DAC"/>
    <w:rsid w:val="001B5E87"/>
    <w:rsid w:val="001B5F40"/>
    <w:rsid w:val="001B60EB"/>
    <w:rsid w:val="001B6147"/>
    <w:rsid w:val="001B6E40"/>
    <w:rsid w:val="001B701C"/>
    <w:rsid w:val="001B70AF"/>
    <w:rsid w:val="001B7235"/>
    <w:rsid w:val="001B7483"/>
    <w:rsid w:val="001B76E7"/>
    <w:rsid w:val="001B78EE"/>
    <w:rsid w:val="001C00BD"/>
    <w:rsid w:val="001C05E4"/>
    <w:rsid w:val="001C06E3"/>
    <w:rsid w:val="001C074F"/>
    <w:rsid w:val="001C085D"/>
    <w:rsid w:val="001C095A"/>
    <w:rsid w:val="001C0D13"/>
    <w:rsid w:val="001C1078"/>
    <w:rsid w:val="001C1208"/>
    <w:rsid w:val="001C1852"/>
    <w:rsid w:val="001C1D79"/>
    <w:rsid w:val="001C1FBD"/>
    <w:rsid w:val="001C25A3"/>
    <w:rsid w:val="001C27B6"/>
    <w:rsid w:val="001C2D94"/>
    <w:rsid w:val="001C307A"/>
    <w:rsid w:val="001C31AB"/>
    <w:rsid w:val="001C379B"/>
    <w:rsid w:val="001C3CEC"/>
    <w:rsid w:val="001C3D3E"/>
    <w:rsid w:val="001C408A"/>
    <w:rsid w:val="001C4092"/>
    <w:rsid w:val="001C40DB"/>
    <w:rsid w:val="001C4371"/>
    <w:rsid w:val="001C43A3"/>
    <w:rsid w:val="001C4484"/>
    <w:rsid w:val="001C45DA"/>
    <w:rsid w:val="001C4EAC"/>
    <w:rsid w:val="001C4ED3"/>
    <w:rsid w:val="001C4EFE"/>
    <w:rsid w:val="001C54BD"/>
    <w:rsid w:val="001C550F"/>
    <w:rsid w:val="001C5ADB"/>
    <w:rsid w:val="001C5BF1"/>
    <w:rsid w:val="001C5D2F"/>
    <w:rsid w:val="001C5FA7"/>
    <w:rsid w:val="001C600A"/>
    <w:rsid w:val="001C617C"/>
    <w:rsid w:val="001C700B"/>
    <w:rsid w:val="001C707F"/>
    <w:rsid w:val="001C7992"/>
    <w:rsid w:val="001C7D5C"/>
    <w:rsid w:val="001C7EBE"/>
    <w:rsid w:val="001D012B"/>
    <w:rsid w:val="001D0170"/>
    <w:rsid w:val="001D01CA"/>
    <w:rsid w:val="001D03FE"/>
    <w:rsid w:val="001D0B37"/>
    <w:rsid w:val="001D0B98"/>
    <w:rsid w:val="001D0C3A"/>
    <w:rsid w:val="001D10E4"/>
    <w:rsid w:val="001D11E1"/>
    <w:rsid w:val="001D160F"/>
    <w:rsid w:val="001D1C59"/>
    <w:rsid w:val="001D20CF"/>
    <w:rsid w:val="001D25C6"/>
    <w:rsid w:val="001D2B3B"/>
    <w:rsid w:val="001D2C75"/>
    <w:rsid w:val="001D2E64"/>
    <w:rsid w:val="001D37CC"/>
    <w:rsid w:val="001D41A7"/>
    <w:rsid w:val="001D4218"/>
    <w:rsid w:val="001D42F8"/>
    <w:rsid w:val="001D44A3"/>
    <w:rsid w:val="001D45A0"/>
    <w:rsid w:val="001D466E"/>
    <w:rsid w:val="001D49BD"/>
    <w:rsid w:val="001D49DB"/>
    <w:rsid w:val="001D4C38"/>
    <w:rsid w:val="001D4E00"/>
    <w:rsid w:val="001D4E95"/>
    <w:rsid w:val="001D58DE"/>
    <w:rsid w:val="001D605E"/>
    <w:rsid w:val="001D658B"/>
    <w:rsid w:val="001D66F5"/>
    <w:rsid w:val="001D6792"/>
    <w:rsid w:val="001D68D5"/>
    <w:rsid w:val="001D6B2C"/>
    <w:rsid w:val="001D6CDE"/>
    <w:rsid w:val="001D6E31"/>
    <w:rsid w:val="001D70F2"/>
    <w:rsid w:val="001D77AD"/>
    <w:rsid w:val="001D7974"/>
    <w:rsid w:val="001D7977"/>
    <w:rsid w:val="001D7DAE"/>
    <w:rsid w:val="001D7E08"/>
    <w:rsid w:val="001D7ECD"/>
    <w:rsid w:val="001E005C"/>
    <w:rsid w:val="001E008F"/>
    <w:rsid w:val="001E01AE"/>
    <w:rsid w:val="001E0981"/>
    <w:rsid w:val="001E0A94"/>
    <w:rsid w:val="001E17A0"/>
    <w:rsid w:val="001E1B27"/>
    <w:rsid w:val="001E1D3A"/>
    <w:rsid w:val="001E23E1"/>
    <w:rsid w:val="001E2964"/>
    <w:rsid w:val="001E2AB1"/>
    <w:rsid w:val="001E30CB"/>
    <w:rsid w:val="001E3A7C"/>
    <w:rsid w:val="001E3C6B"/>
    <w:rsid w:val="001E3DC0"/>
    <w:rsid w:val="001E3DF0"/>
    <w:rsid w:val="001E4488"/>
    <w:rsid w:val="001E4568"/>
    <w:rsid w:val="001E4B0F"/>
    <w:rsid w:val="001E4C1B"/>
    <w:rsid w:val="001E4E4D"/>
    <w:rsid w:val="001E5312"/>
    <w:rsid w:val="001E57E5"/>
    <w:rsid w:val="001E5A26"/>
    <w:rsid w:val="001E5FEB"/>
    <w:rsid w:val="001E6548"/>
    <w:rsid w:val="001E671E"/>
    <w:rsid w:val="001E677A"/>
    <w:rsid w:val="001E67D6"/>
    <w:rsid w:val="001E6C3E"/>
    <w:rsid w:val="001E6EF6"/>
    <w:rsid w:val="001E7859"/>
    <w:rsid w:val="001E7A8B"/>
    <w:rsid w:val="001E7D7F"/>
    <w:rsid w:val="001F03DE"/>
    <w:rsid w:val="001F044C"/>
    <w:rsid w:val="001F0630"/>
    <w:rsid w:val="001F0664"/>
    <w:rsid w:val="001F0B8D"/>
    <w:rsid w:val="001F1032"/>
    <w:rsid w:val="001F105B"/>
    <w:rsid w:val="001F142D"/>
    <w:rsid w:val="001F1BCB"/>
    <w:rsid w:val="001F1D07"/>
    <w:rsid w:val="001F1D23"/>
    <w:rsid w:val="001F1F3C"/>
    <w:rsid w:val="001F1F60"/>
    <w:rsid w:val="001F1F79"/>
    <w:rsid w:val="001F2253"/>
    <w:rsid w:val="001F268C"/>
    <w:rsid w:val="001F2707"/>
    <w:rsid w:val="001F2A78"/>
    <w:rsid w:val="001F2D18"/>
    <w:rsid w:val="001F2D57"/>
    <w:rsid w:val="001F2FEA"/>
    <w:rsid w:val="001F30D5"/>
    <w:rsid w:val="001F3554"/>
    <w:rsid w:val="001F3F87"/>
    <w:rsid w:val="001F4168"/>
    <w:rsid w:val="001F4257"/>
    <w:rsid w:val="001F42D6"/>
    <w:rsid w:val="001F449E"/>
    <w:rsid w:val="001F45AD"/>
    <w:rsid w:val="001F4A5F"/>
    <w:rsid w:val="001F50B3"/>
    <w:rsid w:val="001F5181"/>
    <w:rsid w:val="001F5223"/>
    <w:rsid w:val="001F53F0"/>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63A"/>
    <w:rsid w:val="00201E62"/>
    <w:rsid w:val="0020206B"/>
    <w:rsid w:val="0020261E"/>
    <w:rsid w:val="00202B31"/>
    <w:rsid w:val="00202BBC"/>
    <w:rsid w:val="00202C8E"/>
    <w:rsid w:val="00202E01"/>
    <w:rsid w:val="00203484"/>
    <w:rsid w:val="00203511"/>
    <w:rsid w:val="00203D81"/>
    <w:rsid w:val="00203FA4"/>
    <w:rsid w:val="0020426A"/>
    <w:rsid w:val="002045D3"/>
    <w:rsid w:val="00204D74"/>
    <w:rsid w:val="0020510C"/>
    <w:rsid w:val="00205449"/>
    <w:rsid w:val="00205760"/>
    <w:rsid w:val="00205F48"/>
    <w:rsid w:val="002066F1"/>
    <w:rsid w:val="00206748"/>
    <w:rsid w:val="0020679D"/>
    <w:rsid w:val="00206A6C"/>
    <w:rsid w:val="00206A84"/>
    <w:rsid w:val="00206B33"/>
    <w:rsid w:val="00206BD4"/>
    <w:rsid w:val="00206F13"/>
    <w:rsid w:val="0020760A"/>
    <w:rsid w:val="00207691"/>
    <w:rsid w:val="002078B8"/>
    <w:rsid w:val="00207A92"/>
    <w:rsid w:val="00210093"/>
    <w:rsid w:val="00210210"/>
    <w:rsid w:val="00210343"/>
    <w:rsid w:val="002104EF"/>
    <w:rsid w:val="00210992"/>
    <w:rsid w:val="00210BA7"/>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7E3"/>
    <w:rsid w:val="00213B9C"/>
    <w:rsid w:val="0021404A"/>
    <w:rsid w:val="00214344"/>
    <w:rsid w:val="002143DA"/>
    <w:rsid w:val="00214FB6"/>
    <w:rsid w:val="0021510A"/>
    <w:rsid w:val="0021536A"/>
    <w:rsid w:val="00215704"/>
    <w:rsid w:val="0021581B"/>
    <w:rsid w:val="00215A72"/>
    <w:rsid w:val="00215AC6"/>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4CB"/>
    <w:rsid w:val="0022054B"/>
    <w:rsid w:val="00220653"/>
    <w:rsid w:val="00220EA7"/>
    <w:rsid w:val="00222324"/>
    <w:rsid w:val="00222813"/>
    <w:rsid w:val="00222948"/>
    <w:rsid w:val="00222F0C"/>
    <w:rsid w:val="00223502"/>
    <w:rsid w:val="00223825"/>
    <w:rsid w:val="00223A02"/>
    <w:rsid w:val="00223A0E"/>
    <w:rsid w:val="00223E6B"/>
    <w:rsid w:val="002242CB"/>
    <w:rsid w:val="00224498"/>
    <w:rsid w:val="002249A2"/>
    <w:rsid w:val="00224A35"/>
    <w:rsid w:val="00224ABD"/>
    <w:rsid w:val="00224C78"/>
    <w:rsid w:val="00225115"/>
    <w:rsid w:val="00225138"/>
    <w:rsid w:val="00225506"/>
    <w:rsid w:val="0022555B"/>
    <w:rsid w:val="00225654"/>
    <w:rsid w:val="002259D4"/>
    <w:rsid w:val="00225AAC"/>
    <w:rsid w:val="00225B5E"/>
    <w:rsid w:val="00226165"/>
    <w:rsid w:val="00226B30"/>
    <w:rsid w:val="00226D61"/>
    <w:rsid w:val="00226FFE"/>
    <w:rsid w:val="0022707B"/>
    <w:rsid w:val="002272B8"/>
    <w:rsid w:val="0022735B"/>
    <w:rsid w:val="002277AC"/>
    <w:rsid w:val="00227879"/>
    <w:rsid w:val="00227BB5"/>
    <w:rsid w:val="00227D9F"/>
    <w:rsid w:val="002300AB"/>
    <w:rsid w:val="00230125"/>
    <w:rsid w:val="002301A7"/>
    <w:rsid w:val="002304F8"/>
    <w:rsid w:val="0023083F"/>
    <w:rsid w:val="00230C74"/>
    <w:rsid w:val="002314E5"/>
    <w:rsid w:val="00231A65"/>
    <w:rsid w:val="00232367"/>
    <w:rsid w:val="00232A67"/>
    <w:rsid w:val="002330B9"/>
    <w:rsid w:val="00233355"/>
    <w:rsid w:val="00233A14"/>
    <w:rsid w:val="00233C81"/>
    <w:rsid w:val="00234582"/>
    <w:rsid w:val="0023548D"/>
    <w:rsid w:val="0023578B"/>
    <w:rsid w:val="00235B20"/>
    <w:rsid w:val="00236159"/>
    <w:rsid w:val="0023662B"/>
    <w:rsid w:val="002366E3"/>
    <w:rsid w:val="002368E0"/>
    <w:rsid w:val="00236C50"/>
    <w:rsid w:val="00236D1D"/>
    <w:rsid w:val="00236DA2"/>
    <w:rsid w:val="00237140"/>
    <w:rsid w:val="00237AD6"/>
    <w:rsid w:val="00237B28"/>
    <w:rsid w:val="002400A3"/>
    <w:rsid w:val="002401F2"/>
    <w:rsid w:val="0024023A"/>
    <w:rsid w:val="00240401"/>
    <w:rsid w:val="00240976"/>
    <w:rsid w:val="00240A54"/>
    <w:rsid w:val="00240CB2"/>
    <w:rsid w:val="00241240"/>
    <w:rsid w:val="00241468"/>
    <w:rsid w:val="002414D6"/>
    <w:rsid w:val="0024193B"/>
    <w:rsid w:val="00241CDA"/>
    <w:rsid w:val="00241DB3"/>
    <w:rsid w:val="00241EAB"/>
    <w:rsid w:val="002420E5"/>
    <w:rsid w:val="00242488"/>
    <w:rsid w:val="002424DB"/>
    <w:rsid w:val="00242AEC"/>
    <w:rsid w:val="00242C88"/>
    <w:rsid w:val="00242E78"/>
    <w:rsid w:val="0024315A"/>
    <w:rsid w:val="002433F6"/>
    <w:rsid w:val="0024364E"/>
    <w:rsid w:val="00243C82"/>
    <w:rsid w:val="00243D33"/>
    <w:rsid w:val="00243D41"/>
    <w:rsid w:val="002443D9"/>
    <w:rsid w:val="00244F0A"/>
    <w:rsid w:val="00245008"/>
    <w:rsid w:val="002453CA"/>
    <w:rsid w:val="002455F2"/>
    <w:rsid w:val="00245961"/>
    <w:rsid w:val="00245F62"/>
    <w:rsid w:val="002460DA"/>
    <w:rsid w:val="00246CBB"/>
    <w:rsid w:val="00246CD8"/>
    <w:rsid w:val="00246E76"/>
    <w:rsid w:val="00246F0F"/>
    <w:rsid w:val="002470DA"/>
    <w:rsid w:val="002471ED"/>
    <w:rsid w:val="002473C4"/>
    <w:rsid w:val="00247890"/>
    <w:rsid w:val="002479EB"/>
    <w:rsid w:val="00247CDE"/>
    <w:rsid w:val="00247D90"/>
    <w:rsid w:val="002504E8"/>
    <w:rsid w:val="002505E5"/>
    <w:rsid w:val="002506BE"/>
    <w:rsid w:val="00250B4D"/>
    <w:rsid w:val="00250C8E"/>
    <w:rsid w:val="00251754"/>
    <w:rsid w:val="002519A6"/>
    <w:rsid w:val="002519BD"/>
    <w:rsid w:val="00251BEF"/>
    <w:rsid w:val="00251EC7"/>
    <w:rsid w:val="002524A9"/>
    <w:rsid w:val="002524F6"/>
    <w:rsid w:val="002525B0"/>
    <w:rsid w:val="00252793"/>
    <w:rsid w:val="00252E4E"/>
    <w:rsid w:val="00252F47"/>
    <w:rsid w:val="0025306C"/>
    <w:rsid w:val="00253B0F"/>
    <w:rsid w:val="00253CF1"/>
    <w:rsid w:val="00254198"/>
    <w:rsid w:val="002541A5"/>
    <w:rsid w:val="002541CD"/>
    <w:rsid w:val="002543BE"/>
    <w:rsid w:val="00254900"/>
    <w:rsid w:val="00255120"/>
    <w:rsid w:val="0025546F"/>
    <w:rsid w:val="00255A2D"/>
    <w:rsid w:val="00255F8A"/>
    <w:rsid w:val="002560B2"/>
    <w:rsid w:val="002569B3"/>
    <w:rsid w:val="00256B29"/>
    <w:rsid w:val="00256D9A"/>
    <w:rsid w:val="00256F28"/>
    <w:rsid w:val="00256F93"/>
    <w:rsid w:val="00257133"/>
    <w:rsid w:val="00257265"/>
    <w:rsid w:val="002572B6"/>
    <w:rsid w:val="00257463"/>
    <w:rsid w:val="0025787A"/>
    <w:rsid w:val="002579FB"/>
    <w:rsid w:val="00260326"/>
    <w:rsid w:val="00260A53"/>
    <w:rsid w:val="00260DB7"/>
    <w:rsid w:val="00260F14"/>
    <w:rsid w:val="002614DE"/>
    <w:rsid w:val="002615E5"/>
    <w:rsid w:val="002617A4"/>
    <w:rsid w:val="002619F5"/>
    <w:rsid w:val="00261A5C"/>
    <w:rsid w:val="002621AD"/>
    <w:rsid w:val="002627C0"/>
    <w:rsid w:val="00263409"/>
    <w:rsid w:val="00263595"/>
    <w:rsid w:val="00263638"/>
    <w:rsid w:val="00263FFB"/>
    <w:rsid w:val="00264280"/>
    <w:rsid w:val="0026439E"/>
    <w:rsid w:val="00264595"/>
    <w:rsid w:val="00264715"/>
    <w:rsid w:val="00264DAB"/>
    <w:rsid w:val="0026548B"/>
    <w:rsid w:val="002658D3"/>
    <w:rsid w:val="00265981"/>
    <w:rsid w:val="00265D54"/>
    <w:rsid w:val="00266026"/>
    <w:rsid w:val="002660A7"/>
    <w:rsid w:val="002660E2"/>
    <w:rsid w:val="002661C3"/>
    <w:rsid w:val="00266CC1"/>
    <w:rsid w:val="00266E84"/>
    <w:rsid w:val="0026792F"/>
    <w:rsid w:val="00267C89"/>
    <w:rsid w:val="00267E0B"/>
    <w:rsid w:val="0027018A"/>
    <w:rsid w:val="0027022E"/>
    <w:rsid w:val="0027037A"/>
    <w:rsid w:val="002704DD"/>
    <w:rsid w:val="00270514"/>
    <w:rsid w:val="00270B17"/>
    <w:rsid w:val="00270DA4"/>
    <w:rsid w:val="00271041"/>
    <w:rsid w:val="00271375"/>
    <w:rsid w:val="002717CA"/>
    <w:rsid w:val="00271A9B"/>
    <w:rsid w:val="002723CE"/>
    <w:rsid w:val="00272628"/>
    <w:rsid w:val="002726BF"/>
    <w:rsid w:val="00272AEB"/>
    <w:rsid w:val="00273026"/>
    <w:rsid w:val="0027316A"/>
    <w:rsid w:val="00273257"/>
    <w:rsid w:val="00273383"/>
    <w:rsid w:val="00273881"/>
    <w:rsid w:val="00273C1C"/>
    <w:rsid w:val="00273E97"/>
    <w:rsid w:val="00274294"/>
    <w:rsid w:val="00274889"/>
    <w:rsid w:val="00274AF0"/>
    <w:rsid w:val="00274DAB"/>
    <w:rsid w:val="00274DDF"/>
    <w:rsid w:val="002753CC"/>
    <w:rsid w:val="002754BB"/>
    <w:rsid w:val="002754F8"/>
    <w:rsid w:val="00275809"/>
    <w:rsid w:val="00275872"/>
    <w:rsid w:val="00275A54"/>
    <w:rsid w:val="00275EE6"/>
    <w:rsid w:val="002765A1"/>
    <w:rsid w:val="002767C8"/>
    <w:rsid w:val="002767F1"/>
    <w:rsid w:val="0027738A"/>
    <w:rsid w:val="00277428"/>
    <w:rsid w:val="00277A80"/>
    <w:rsid w:val="00277B56"/>
    <w:rsid w:val="00277BFE"/>
    <w:rsid w:val="0028031B"/>
    <w:rsid w:val="002804BC"/>
    <w:rsid w:val="00280760"/>
    <w:rsid w:val="00280A5F"/>
    <w:rsid w:val="00280C6C"/>
    <w:rsid w:val="00281442"/>
    <w:rsid w:val="002816AD"/>
    <w:rsid w:val="00282709"/>
    <w:rsid w:val="00282E7F"/>
    <w:rsid w:val="00282F55"/>
    <w:rsid w:val="00283269"/>
    <w:rsid w:val="00283379"/>
    <w:rsid w:val="00283622"/>
    <w:rsid w:val="00283899"/>
    <w:rsid w:val="00283BAF"/>
    <w:rsid w:val="00283FDC"/>
    <w:rsid w:val="00284290"/>
    <w:rsid w:val="002845A4"/>
    <w:rsid w:val="00284644"/>
    <w:rsid w:val="002848D1"/>
    <w:rsid w:val="00285186"/>
    <w:rsid w:val="002858E1"/>
    <w:rsid w:val="00285B7A"/>
    <w:rsid w:val="00285EDF"/>
    <w:rsid w:val="00285EF4"/>
    <w:rsid w:val="00286154"/>
    <w:rsid w:val="00286221"/>
    <w:rsid w:val="0028661C"/>
    <w:rsid w:val="00286A6A"/>
    <w:rsid w:val="002873E4"/>
    <w:rsid w:val="002875C6"/>
    <w:rsid w:val="00287D17"/>
    <w:rsid w:val="00287DD3"/>
    <w:rsid w:val="00287EB1"/>
    <w:rsid w:val="00290116"/>
    <w:rsid w:val="002901CC"/>
    <w:rsid w:val="0029067D"/>
    <w:rsid w:val="002906EB"/>
    <w:rsid w:val="00290BB5"/>
    <w:rsid w:val="00290D7F"/>
    <w:rsid w:val="002911C8"/>
    <w:rsid w:val="002912C2"/>
    <w:rsid w:val="002912FE"/>
    <w:rsid w:val="00291535"/>
    <w:rsid w:val="00291620"/>
    <w:rsid w:val="00291635"/>
    <w:rsid w:val="00291661"/>
    <w:rsid w:val="00291767"/>
    <w:rsid w:val="0029180D"/>
    <w:rsid w:val="00291ACB"/>
    <w:rsid w:val="00291B1A"/>
    <w:rsid w:val="00291CCC"/>
    <w:rsid w:val="002925CE"/>
    <w:rsid w:val="002929A8"/>
    <w:rsid w:val="00292B94"/>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291"/>
    <w:rsid w:val="0029738C"/>
    <w:rsid w:val="0029745C"/>
    <w:rsid w:val="002975EC"/>
    <w:rsid w:val="00297971"/>
    <w:rsid w:val="00297AED"/>
    <w:rsid w:val="00297DE4"/>
    <w:rsid w:val="002A0176"/>
    <w:rsid w:val="002A04E9"/>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38BE"/>
    <w:rsid w:val="002A40CF"/>
    <w:rsid w:val="002A4429"/>
    <w:rsid w:val="002A4920"/>
    <w:rsid w:val="002A4A79"/>
    <w:rsid w:val="002A5457"/>
    <w:rsid w:val="002A603C"/>
    <w:rsid w:val="002A6150"/>
    <w:rsid w:val="002A615D"/>
    <w:rsid w:val="002A6449"/>
    <w:rsid w:val="002A6909"/>
    <w:rsid w:val="002A6B7F"/>
    <w:rsid w:val="002A6C41"/>
    <w:rsid w:val="002A6CE4"/>
    <w:rsid w:val="002A75C7"/>
    <w:rsid w:val="002A76F5"/>
    <w:rsid w:val="002A7903"/>
    <w:rsid w:val="002A7D46"/>
    <w:rsid w:val="002A7E0C"/>
    <w:rsid w:val="002A7FA4"/>
    <w:rsid w:val="002B0212"/>
    <w:rsid w:val="002B0256"/>
    <w:rsid w:val="002B04DA"/>
    <w:rsid w:val="002B05A2"/>
    <w:rsid w:val="002B086C"/>
    <w:rsid w:val="002B15FA"/>
    <w:rsid w:val="002B168D"/>
    <w:rsid w:val="002B18B6"/>
    <w:rsid w:val="002B18C7"/>
    <w:rsid w:val="002B1B7B"/>
    <w:rsid w:val="002B1FFE"/>
    <w:rsid w:val="002B250C"/>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97B"/>
    <w:rsid w:val="002B5C78"/>
    <w:rsid w:val="002B60B9"/>
    <w:rsid w:val="002B6805"/>
    <w:rsid w:val="002B6A74"/>
    <w:rsid w:val="002B6B0A"/>
    <w:rsid w:val="002B6B69"/>
    <w:rsid w:val="002B6EBD"/>
    <w:rsid w:val="002B6F51"/>
    <w:rsid w:val="002B721C"/>
    <w:rsid w:val="002B7971"/>
    <w:rsid w:val="002B7B98"/>
    <w:rsid w:val="002B7CFC"/>
    <w:rsid w:val="002B7D7F"/>
    <w:rsid w:val="002C00B0"/>
    <w:rsid w:val="002C036B"/>
    <w:rsid w:val="002C0826"/>
    <w:rsid w:val="002C0DB6"/>
    <w:rsid w:val="002C1371"/>
    <w:rsid w:val="002C141B"/>
    <w:rsid w:val="002C16FA"/>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17"/>
    <w:rsid w:val="002C6AB7"/>
    <w:rsid w:val="002C6CAC"/>
    <w:rsid w:val="002C728F"/>
    <w:rsid w:val="002C78D5"/>
    <w:rsid w:val="002C7AED"/>
    <w:rsid w:val="002C7DFC"/>
    <w:rsid w:val="002C7F4C"/>
    <w:rsid w:val="002D0199"/>
    <w:rsid w:val="002D0383"/>
    <w:rsid w:val="002D044D"/>
    <w:rsid w:val="002D0A2B"/>
    <w:rsid w:val="002D0BAE"/>
    <w:rsid w:val="002D0FCA"/>
    <w:rsid w:val="002D1136"/>
    <w:rsid w:val="002D14D3"/>
    <w:rsid w:val="002D15C1"/>
    <w:rsid w:val="002D168D"/>
    <w:rsid w:val="002D1780"/>
    <w:rsid w:val="002D179C"/>
    <w:rsid w:val="002D1922"/>
    <w:rsid w:val="002D1CFC"/>
    <w:rsid w:val="002D2501"/>
    <w:rsid w:val="002D27C1"/>
    <w:rsid w:val="002D29A8"/>
    <w:rsid w:val="002D29D1"/>
    <w:rsid w:val="002D38D7"/>
    <w:rsid w:val="002D3D8C"/>
    <w:rsid w:val="002D520C"/>
    <w:rsid w:val="002D52C9"/>
    <w:rsid w:val="002D5438"/>
    <w:rsid w:val="002D543A"/>
    <w:rsid w:val="002D54BB"/>
    <w:rsid w:val="002D5801"/>
    <w:rsid w:val="002D594F"/>
    <w:rsid w:val="002D637B"/>
    <w:rsid w:val="002D6599"/>
    <w:rsid w:val="002D66D3"/>
    <w:rsid w:val="002D68BA"/>
    <w:rsid w:val="002D6930"/>
    <w:rsid w:val="002D6CFD"/>
    <w:rsid w:val="002D7127"/>
    <w:rsid w:val="002D79E9"/>
    <w:rsid w:val="002D7A18"/>
    <w:rsid w:val="002D7C66"/>
    <w:rsid w:val="002E0011"/>
    <w:rsid w:val="002E062C"/>
    <w:rsid w:val="002E062E"/>
    <w:rsid w:val="002E0700"/>
    <w:rsid w:val="002E0B32"/>
    <w:rsid w:val="002E0BBE"/>
    <w:rsid w:val="002E0C11"/>
    <w:rsid w:val="002E1D5A"/>
    <w:rsid w:val="002E2148"/>
    <w:rsid w:val="002E2164"/>
    <w:rsid w:val="002E2548"/>
    <w:rsid w:val="002E263F"/>
    <w:rsid w:val="002E331D"/>
    <w:rsid w:val="002E378F"/>
    <w:rsid w:val="002E3CAA"/>
    <w:rsid w:val="002E3E31"/>
    <w:rsid w:val="002E3EF1"/>
    <w:rsid w:val="002E4485"/>
    <w:rsid w:val="002E46E2"/>
    <w:rsid w:val="002E4886"/>
    <w:rsid w:val="002E4989"/>
    <w:rsid w:val="002E4E2B"/>
    <w:rsid w:val="002E5107"/>
    <w:rsid w:val="002E5489"/>
    <w:rsid w:val="002E5556"/>
    <w:rsid w:val="002E57E0"/>
    <w:rsid w:val="002E5A64"/>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E7EDF"/>
    <w:rsid w:val="002F0098"/>
    <w:rsid w:val="002F0A5D"/>
    <w:rsid w:val="002F0ABB"/>
    <w:rsid w:val="002F0CB2"/>
    <w:rsid w:val="002F1540"/>
    <w:rsid w:val="002F171C"/>
    <w:rsid w:val="002F1B14"/>
    <w:rsid w:val="002F2367"/>
    <w:rsid w:val="002F2B1F"/>
    <w:rsid w:val="002F3089"/>
    <w:rsid w:val="002F32F3"/>
    <w:rsid w:val="002F364F"/>
    <w:rsid w:val="002F39F0"/>
    <w:rsid w:val="002F3BD6"/>
    <w:rsid w:val="002F45FB"/>
    <w:rsid w:val="002F48A5"/>
    <w:rsid w:val="002F48F8"/>
    <w:rsid w:val="002F51F6"/>
    <w:rsid w:val="002F561C"/>
    <w:rsid w:val="002F579D"/>
    <w:rsid w:val="002F58D0"/>
    <w:rsid w:val="002F590E"/>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31"/>
    <w:rsid w:val="003023CD"/>
    <w:rsid w:val="00302606"/>
    <w:rsid w:val="003027DB"/>
    <w:rsid w:val="00302CA1"/>
    <w:rsid w:val="00303352"/>
    <w:rsid w:val="00303D2E"/>
    <w:rsid w:val="00304091"/>
    <w:rsid w:val="00304307"/>
    <w:rsid w:val="00305052"/>
    <w:rsid w:val="0030519A"/>
    <w:rsid w:val="00305C43"/>
    <w:rsid w:val="00305E42"/>
    <w:rsid w:val="00305F60"/>
    <w:rsid w:val="00306048"/>
    <w:rsid w:val="003061D5"/>
    <w:rsid w:val="00306273"/>
    <w:rsid w:val="003069A1"/>
    <w:rsid w:val="00306ECB"/>
    <w:rsid w:val="00307656"/>
    <w:rsid w:val="00307E3E"/>
    <w:rsid w:val="003101A5"/>
    <w:rsid w:val="0031023B"/>
    <w:rsid w:val="00310275"/>
    <w:rsid w:val="00310368"/>
    <w:rsid w:val="00310538"/>
    <w:rsid w:val="00310D52"/>
    <w:rsid w:val="00311474"/>
    <w:rsid w:val="00311479"/>
    <w:rsid w:val="00311604"/>
    <w:rsid w:val="00311781"/>
    <w:rsid w:val="003118EF"/>
    <w:rsid w:val="00311956"/>
    <w:rsid w:val="003119A4"/>
    <w:rsid w:val="00311A91"/>
    <w:rsid w:val="00311B79"/>
    <w:rsid w:val="00312125"/>
    <w:rsid w:val="00312465"/>
    <w:rsid w:val="00312708"/>
    <w:rsid w:val="00312A16"/>
    <w:rsid w:val="00312CBD"/>
    <w:rsid w:val="003135C8"/>
    <w:rsid w:val="003138E7"/>
    <w:rsid w:val="00313A2B"/>
    <w:rsid w:val="00313B8A"/>
    <w:rsid w:val="00314737"/>
    <w:rsid w:val="00314F2B"/>
    <w:rsid w:val="0031508E"/>
    <w:rsid w:val="003151CF"/>
    <w:rsid w:val="0031542D"/>
    <w:rsid w:val="00315E04"/>
    <w:rsid w:val="00316006"/>
    <w:rsid w:val="00316601"/>
    <w:rsid w:val="00316B5D"/>
    <w:rsid w:val="00316BF1"/>
    <w:rsid w:val="00316FD0"/>
    <w:rsid w:val="003171D6"/>
    <w:rsid w:val="00317301"/>
    <w:rsid w:val="0031741A"/>
    <w:rsid w:val="00317642"/>
    <w:rsid w:val="00317F45"/>
    <w:rsid w:val="003200D4"/>
    <w:rsid w:val="003203B1"/>
    <w:rsid w:val="00320715"/>
    <w:rsid w:val="00320CBB"/>
    <w:rsid w:val="00320E89"/>
    <w:rsid w:val="00321607"/>
    <w:rsid w:val="00321A5C"/>
    <w:rsid w:val="00321F24"/>
    <w:rsid w:val="003221B0"/>
    <w:rsid w:val="00322241"/>
    <w:rsid w:val="00322278"/>
    <w:rsid w:val="00322303"/>
    <w:rsid w:val="0032252C"/>
    <w:rsid w:val="0032310E"/>
    <w:rsid w:val="003231E1"/>
    <w:rsid w:val="003236C3"/>
    <w:rsid w:val="0032380D"/>
    <w:rsid w:val="00323851"/>
    <w:rsid w:val="0032393F"/>
    <w:rsid w:val="00324271"/>
    <w:rsid w:val="0032463C"/>
    <w:rsid w:val="00324813"/>
    <w:rsid w:val="00324A1C"/>
    <w:rsid w:val="00324AF3"/>
    <w:rsid w:val="00324F55"/>
    <w:rsid w:val="00325031"/>
    <w:rsid w:val="0032527A"/>
    <w:rsid w:val="00325288"/>
    <w:rsid w:val="003254CA"/>
    <w:rsid w:val="0032556B"/>
    <w:rsid w:val="00325CCF"/>
    <w:rsid w:val="0032662A"/>
    <w:rsid w:val="003266F5"/>
    <w:rsid w:val="00326AF1"/>
    <w:rsid w:val="00326C7A"/>
    <w:rsid w:val="00327233"/>
    <w:rsid w:val="00327794"/>
    <w:rsid w:val="003279F2"/>
    <w:rsid w:val="00327B5B"/>
    <w:rsid w:val="00327C06"/>
    <w:rsid w:val="00327E60"/>
    <w:rsid w:val="0033007C"/>
    <w:rsid w:val="00330166"/>
    <w:rsid w:val="003301E4"/>
    <w:rsid w:val="003310FD"/>
    <w:rsid w:val="003311AD"/>
    <w:rsid w:val="0033150A"/>
    <w:rsid w:val="003317D3"/>
    <w:rsid w:val="00331AF5"/>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076"/>
    <w:rsid w:val="003352B8"/>
    <w:rsid w:val="003352BC"/>
    <w:rsid w:val="003354F1"/>
    <w:rsid w:val="00335840"/>
    <w:rsid w:val="0033585E"/>
    <w:rsid w:val="00335F6E"/>
    <w:rsid w:val="003369E4"/>
    <w:rsid w:val="00336F56"/>
    <w:rsid w:val="0033702F"/>
    <w:rsid w:val="0033734B"/>
    <w:rsid w:val="0033755F"/>
    <w:rsid w:val="0034021D"/>
    <w:rsid w:val="0034067B"/>
    <w:rsid w:val="00340AFA"/>
    <w:rsid w:val="00340F89"/>
    <w:rsid w:val="00340FAF"/>
    <w:rsid w:val="00341831"/>
    <w:rsid w:val="00341AD4"/>
    <w:rsid w:val="00341B77"/>
    <w:rsid w:val="00341C4C"/>
    <w:rsid w:val="00341D5B"/>
    <w:rsid w:val="00341F7A"/>
    <w:rsid w:val="003421E4"/>
    <w:rsid w:val="0034245B"/>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612"/>
    <w:rsid w:val="00344A67"/>
    <w:rsid w:val="003455BE"/>
    <w:rsid w:val="003458D6"/>
    <w:rsid w:val="00345B5A"/>
    <w:rsid w:val="00346101"/>
    <w:rsid w:val="0034624A"/>
    <w:rsid w:val="0034636F"/>
    <w:rsid w:val="00346471"/>
    <w:rsid w:val="003465C1"/>
    <w:rsid w:val="00346CC6"/>
    <w:rsid w:val="00346F7C"/>
    <w:rsid w:val="0034736F"/>
    <w:rsid w:val="003476D2"/>
    <w:rsid w:val="003477D3"/>
    <w:rsid w:val="003478CD"/>
    <w:rsid w:val="00350036"/>
    <w:rsid w:val="003507B9"/>
    <w:rsid w:val="00350817"/>
    <w:rsid w:val="00350ADA"/>
    <w:rsid w:val="00350CF6"/>
    <w:rsid w:val="00350D43"/>
    <w:rsid w:val="00351158"/>
    <w:rsid w:val="00351385"/>
    <w:rsid w:val="00351AF5"/>
    <w:rsid w:val="00351E87"/>
    <w:rsid w:val="00351F15"/>
    <w:rsid w:val="003522FA"/>
    <w:rsid w:val="00352A03"/>
    <w:rsid w:val="00352C37"/>
    <w:rsid w:val="00352D17"/>
    <w:rsid w:val="003530F2"/>
    <w:rsid w:val="00353307"/>
    <w:rsid w:val="00353495"/>
    <w:rsid w:val="0035395B"/>
    <w:rsid w:val="00353982"/>
    <w:rsid w:val="00353A80"/>
    <w:rsid w:val="00353D5B"/>
    <w:rsid w:val="00353F46"/>
    <w:rsid w:val="0035447A"/>
    <w:rsid w:val="00354D88"/>
    <w:rsid w:val="00354EE7"/>
    <w:rsid w:val="00354F36"/>
    <w:rsid w:val="00355693"/>
    <w:rsid w:val="0035579D"/>
    <w:rsid w:val="00355800"/>
    <w:rsid w:val="0035596F"/>
    <w:rsid w:val="00355DBD"/>
    <w:rsid w:val="00355F44"/>
    <w:rsid w:val="003565D1"/>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1D11"/>
    <w:rsid w:val="0036211A"/>
    <w:rsid w:val="0036243E"/>
    <w:rsid w:val="00362A99"/>
    <w:rsid w:val="0036327A"/>
    <w:rsid w:val="00363546"/>
    <w:rsid w:val="00363585"/>
    <w:rsid w:val="00363813"/>
    <w:rsid w:val="003638AF"/>
    <w:rsid w:val="0036390A"/>
    <w:rsid w:val="00363A28"/>
    <w:rsid w:val="003640F6"/>
    <w:rsid w:val="00364547"/>
    <w:rsid w:val="003646BA"/>
    <w:rsid w:val="00364790"/>
    <w:rsid w:val="003647C4"/>
    <w:rsid w:val="003648D9"/>
    <w:rsid w:val="00365277"/>
    <w:rsid w:val="003652C8"/>
    <w:rsid w:val="003654A3"/>
    <w:rsid w:val="0036570D"/>
    <w:rsid w:val="00365B4A"/>
    <w:rsid w:val="00365BE0"/>
    <w:rsid w:val="00365EEB"/>
    <w:rsid w:val="00366197"/>
    <w:rsid w:val="0036628D"/>
    <w:rsid w:val="003668C2"/>
    <w:rsid w:val="00366A82"/>
    <w:rsid w:val="00366C2E"/>
    <w:rsid w:val="00366CA8"/>
    <w:rsid w:val="00366CED"/>
    <w:rsid w:val="00366E07"/>
    <w:rsid w:val="003676CD"/>
    <w:rsid w:val="00367A0F"/>
    <w:rsid w:val="00367CA7"/>
    <w:rsid w:val="00367F6C"/>
    <w:rsid w:val="003701FD"/>
    <w:rsid w:val="00370DA7"/>
    <w:rsid w:val="00370E7B"/>
    <w:rsid w:val="0037150B"/>
    <w:rsid w:val="0037162B"/>
    <w:rsid w:val="003718D9"/>
    <w:rsid w:val="003725AE"/>
    <w:rsid w:val="0037270F"/>
    <w:rsid w:val="003727C2"/>
    <w:rsid w:val="00372856"/>
    <w:rsid w:val="00372F01"/>
    <w:rsid w:val="00373169"/>
    <w:rsid w:val="003731C7"/>
    <w:rsid w:val="003732DC"/>
    <w:rsid w:val="003735FA"/>
    <w:rsid w:val="003737A6"/>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A23"/>
    <w:rsid w:val="00376B58"/>
    <w:rsid w:val="00376BB6"/>
    <w:rsid w:val="00376DAE"/>
    <w:rsid w:val="00376E0F"/>
    <w:rsid w:val="00376F20"/>
    <w:rsid w:val="003771DD"/>
    <w:rsid w:val="00377B1E"/>
    <w:rsid w:val="003801B4"/>
    <w:rsid w:val="00380512"/>
    <w:rsid w:val="0038078C"/>
    <w:rsid w:val="00380903"/>
    <w:rsid w:val="00380B73"/>
    <w:rsid w:val="00380E29"/>
    <w:rsid w:val="00381955"/>
    <w:rsid w:val="00381A16"/>
    <w:rsid w:val="00381CB6"/>
    <w:rsid w:val="00381E1E"/>
    <w:rsid w:val="003826F3"/>
    <w:rsid w:val="00382CCA"/>
    <w:rsid w:val="00382D61"/>
    <w:rsid w:val="0038321B"/>
    <w:rsid w:val="003834C5"/>
    <w:rsid w:val="0038360C"/>
    <w:rsid w:val="003836ED"/>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B2E"/>
    <w:rsid w:val="00390D4B"/>
    <w:rsid w:val="00390D8E"/>
    <w:rsid w:val="00391232"/>
    <w:rsid w:val="00391423"/>
    <w:rsid w:val="00391C12"/>
    <w:rsid w:val="003920BC"/>
    <w:rsid w:val="003921AD"/>
    <w:rsid w:val="003925EC"/>
    <w:rsid w:val="00392702"/>
    <w:rsid w:val="00392BA9"/>
    <w:rsid w:val="00392CA4"/>
    <w:rsid w:val="00392FD4"/>
    <w:rsid w:val="0039352F"/>
    <w:rsid w:val="003935C7"/>
    <w:rsid w:val="003938B9"/>
    <w:rsid w:val="00393E19"/>
    <w:rsid w:val="0039471B"/>
    <w:rsid w:val="00394DB6"/>
    <w:rsid w:val="003952D9"/>
    <w:rsid w:val="00395659"/>
    <w:rsid w:val="003956E7"/>
    <w:rsid w:val="00395976"/>
    <w:rsid w:val="00395987"/>
    <w:rsid w:val="00395B42"/>
    <w:rsid w:val="00395D40"/>
    <w:rsid w:val="00395EA6"/>
    <w:rsid w:val="003960D3"/>
    <w:rsid w:val="00396185"/>
    <w:rsid w:val="003967C0"/>
    <w:rsid w:val="003967EA"/>
    <w:rsid w:val="003969D9"/>
    <w:rsid w:val="00396DF2"/>
    <w:rsid w:val="00397072"/>
    <w:rsid w:val="003979C4"/>
    <w:rsid w:val="003A05AF"/>
    <w:rsid w:val="003A06E3"/>
    <w:rsid w:val="003A072C"/>
    <w:rsid w:val="003A078E"/>
    <w:rsid w:val="003A0B31"/>
    <w:rsid w:val="003A1067"/>
    <w:rsid w:val="003A10D7"/>
    <w:rsid w:val="003A14D3"/>
    <w:rsid w:val="003A16B4"/>
    <w:rsid w:val="003A18DB"/>
    <w:rsid w:val="003A1DCD"/>
    <w:rsid w:val="003A1E16"/>
    <w:rsid w:val="003A1E99"/>
    <w:rsid w:val="003A1EE8"/>
    <w:rsid w:val="003A2026"/>
    <w:rsid w:val="003A28C0"/>
    <w:rsid w:val="003A2991"/>
    <w:rsid w:val="003A2ACD"/>
    <w:rsid w:val="003A2B50"/>
    <w:rsid w:val="003A2BDE"/>
    <w:rsid w:val="003A2C58"/>
    <w:rsid w:val="003A2DE0"/>
    <w:rsid w:val="003A323B"/>
    <w:rsid w:val="003A34F6"/>
    <w:rsid w:val="003A36CA"/>
    <w:rsid w:val="003A3E1F"/>
    <w:rsid w:val="003A4763"/>
    <w:rsid w:val="003A50AC"/>
    <w:rsid w:val="003A50F7"/>
    <w:rsid w:val="003A559D"/>
    <w:rsid w:val="003A58DC"/>
    <w:rsid w:val="003A5A29"/>
    <w:rsid w:val="003A5E8D"/>
    <w:rsid w:val="003A5E97"/>
    <w:rsid w:val="003A6040"/>
    <w:rsid w:val="003A6226"/>
    <w:rsid w:val="003A66A3"/>
    <w:rsid w:val="003A6FAB"/>
    <w:rsid w:val="003A73C9"/>
    <w:rsid w:val="003A751F"/>
    <w:rsid w:val="003A7661"/>
    <w:rsid w:val="003A7A72"/>
    <w:rsid w:val="003A7FFE"/>
    <w:rsid w:val="003B0305"/>
    <w:rsid w:val="003B0547"/>
    <w:rsid w:val="003B0BD6"/>
    <w:rsid w:val="003B0D00"/>
    <w:rsid w:val="003B0D6B"/>
    <w:rsid w:val="003B1867"/>
    <w:rsid w:val="003B1961"/>
    <w:rsid w:val="003B1A03"/>
    <w:rsid w:val="003B1A9E"/>
    <w:rsid w:val="003B1E29"/>
    <w:rsid w:val="003B2120"/>
    <w:rsid w:val="003B21A1"/>
    <w:rsid w:val="003B2665"/>
    <w:rsid w:val="003B2C21"/>
    <w:rsid w:val="003B2C35"/>
    <w:rsid w:val="003B3AD4"/>
    <w:rsid w:val="003B3D98"/>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1D"/>
    <w:rsid w:val="003B6B8B"/>
    <w:rsid w:val="003B6D74"/>
    <w:rsid w:val="003B7283"/>
    <w:rsid w:val="003B7383"/>
    <w:rsid w:val="003B7400"/>
    <w:rsid w:val="003B7516"/>
    <w:rsid w:val="003B7745"/>
    <w:rsid w:val="003B7C99"/>
    <w:rsid w:val="003C0226"/>
    <w:rsid w:val="003C026B"/>
    <w:rsid w:val="003C0279"/>
    <w:rsid w:val="003C0284"/>
    <w:rsid w:val="003C0312"/>
    <w:rsid w:val="003C06BB"/>
    <w:rsid w:val="003C098A"/>
    <w:rsid w:val="003C0A03"/>
    <w:rsid w:val="003C0C24"/>
    <w:rsid w:val="003C10AB"/>
    <w:rsid w:val="003C1283"/>
    <w:rsid w:val="003C138A"/>
    <w:rsid w:val="003C1672"/>
    <w:rsid w:val="003C1682"/>
    <w:rsid w:val="003C2263"/>
    <w:rsid w:val="003C2369"/>
    <w:rsid w:val="003C265E"/>
    <w:rsid w:val="003C2EEA"/>
    <w:rsid w:val="003C329C"/>
    <w:rsid w:val="003C3611"/>
    <w:rsid w:val="003C3B98"/>
    <w:rsid w:val="003C4192"/>
    <w:rsid w:val="003C422A"/>
    <w:rsid w:val="003C467E"/>
    <w:rsid w:val="003C4761"/>
    <w:rsid w:val="003C4D2A"/>
    <w:rsid w:val="003C5078"/>
    <w:rsid w:val="003C50ED"/>
    <w:rsid w:val="003C51D1"/>
    <w:rsid w:val="003C53FD"/>
    <w:rsid w:val="003C5691"/>
    <w:rsid w:val="003C5B70"/>
    <w:rsid w:val="003C6232"/>
    <w:rsid w:val="003C626F"/>
    <w:rsid w:val="003C6330"/>
    <w:rsid w:val="003C640D"/>
    <w:rsid w:val="003C6706"/>
    <w:rsid w:val="003C69D1"/>
    <w:rsid w:val="003C69F3"/>
    <w:rsid w:val="003C6ABD"/>
    <w:rsid w:val="003C6F43"/>
    <w:rsid w:val="003C7341"/>
    <w:rsid w:val="003C77B1"/>
    <w:rsid w:val="003C7B85"/>
    <w:rsid w:val="003C7CE8"/>
    <w:rsid w:val="003C7E3D"/>
    <w:rsid w:val="003D0076"/>
    <w:rsid w:val="003D0DE5"/>
    <w:rsid w:val="003D12C5"/>
    <w:rsid w:val="003D137F"/>
    <w:rsid w:val="003D19EA"/>
    <w:rsid w:val="003D1DDE"/>
    <w:rsid w:val="003D275E"/>
    <w:rsid w:val="003D2762"/>
    <w:rsid w:val="003D29C5"/>
    <w:rsid w:val="003D2AD2"/>
    <w:rsid w:val="003D2E6C"/>
    <w:rsid w:val="003D3420"/>
    <w:rsid w:val="003D3D60"/>
    <w:rsid w:val="003D3E1E"/>
    <w:rsid w:val="003D3FA8"/>
    <w:rsid w:val="003D4046"/>
    <w:rsid w:val="003D4753"/>
    <w:rsid w:val="003D4800"/>
    <w:rsid w:val="003D4C77"/>
    <w:rsid w:val="003D4CA0"/>
    <w:rsid w:val="003D4D26"/>
    <w:rsid w:val="003D4F8A"/>
    <w:rsid w:val="003D4FD0"/>
    <w:rsid w:val="003D53CF"/>
    <w:rsid w:val="003D5712"/>
    <w:rsid w:val="003D5996"/>
    <w:rsid w:val="003D5B78"/>
    <w:rsid w:val="003D5D77"/>
    <w:rsid w:val="003D5ECF"/>
    <w:rsid w:val="003D6206"/>
    <w:rsid w:val="003D63E4"/>
    <w:rsid w:val="003D64B6"/>
    <w:rsid w:val="003D66C4"/>
    <w:rsid w:val="003D6F7D"/>
    <w:rsid w:val="003D7169"/>
    <w:rsid w:val="003D721F"/>
    <w:rsid w:val="003D72FE"/>
    <w:rsid w:val="003D7B17"/>
    <w:rsid w:val="003D7B65"/>
    <w:rsid w:val="003D7BB1"/>
    <w:rsid w:val="003D7C94"/>
    <w:rsid w:val="003D7DB3"/>
    <w:rsid w:val="003D7E50"/>
    <w:rsid w:val="003D7E9D"/>
    <w:rsid w:val="003E08C9"/>
    <w:rsid w:val="003E09A3"/>
    <w:rsid w:val="003E0E90"/>
    <w:rsid w:val="003E0F01"/>
    <w:rsid w:val="003E1154"/>
    <w:rsid w:val="003E11AB"/>
    <w:rsid w:val="003E14AD"/>
    <w:rsid w:val="003E1EFE"/>
    <w:rsid w:val="003E242C"/>
    <w:rsid w:val="003E2A5F"/>
    <w:rsid w:val="003E2AB0"/>
    <w:rsid w:val="003E2C40"/>
    <w:rsid w:val="003E3321"/>
    <w:rsid w:val="003E37F9"/>
    <w:rsid w:val="003E382F"/>
    <w:rsid w:val="003E397F"/>
    <w:rsid w:val="003E3F52"/>
    <w:rsid w:val="003E3FC7"/>
    <w:rsid w:val="003E40D4"/>
    <w:rsid w:val="003E417E"/>
    <w:rsid w:val="003E4BCF"/>
    <w:rsid w:val="003E4DA0"/>
    <w:rsid w:val="003E521F"/>
    <w:rsid w:val="003E52D9"/>
    <w:rsid w:val="003E54C2"/>
    <w:rsid w:val="003E5798"/>
    <w:rsid w:val="003E59C0"/>
    <w:rsid w:val="003E5B14"/>
    <w:rsid w:val="003E5E1F"/>
    <w:rsid w:val="003E63CC"/>
    <w:rsid w:val="003E648E"/>
    <w:rsid w:val="003E6B7F"/>
    <w:rsid w:val="003E6E9B"/>
    <w:rsid w:val="003E6FF0"/>
    <w:rsid w:val="003E733B"/>
    <w:rsid w:val="003E76EA"/>
    <w:rsid w:val="003E7B8D"/>
    <w:rsid w:val="003F01DE"/>
    <w:rsid w:val="003F1301"/>
    <w:rsid w:val="003F1514"/>
    <w:rsid w:val="003F1A57"/>
    <w:rsid w:val="003F1E93"/>
    <w:rsid w:val="003F1FB5"/>
    <w:rsid w:val="003F250D"/>
    <w:rsid w:val="003F29A7"/>
    <w:rsid w:val="003F2F79"/>
    <w:rsid w:val="003F3E16"/>
    <w:rsid w:val="003F3F8F"/>
    <w:rsid w:val="003F418C"/>
    <w:rsid w:val="003F4223"/>
    <w:rsid w:val="003F43D4"/>
    <w:rsid w:val="003F4613"/>
    <w:rsid w:val="003F4A3A"/>
    <w:rsid w:val="003F4A9C"/>
    <w:rsid w:val="003F4DB1"/>
    <w:rsid w:val="003F4F22"/>
    <w:rsid w:val="003F53F2"/>
    <w:rsid w:val="003F64B8"/>
    <w:rsid w:val="003F68CF"/>
    <w:rsid w:val="003F7122"/>
    <w:rsid w:val="003F767B"/>
    <w:rsid w:val="003F79D6"/>
    <w:rsid w:val="003F7A14"/>
    <w:rsid w:val="003F7DC7"/>
    <w:rsid w:val="003F7E82"/>
    <w:rsid w:val="003F7F27"/>
    <w:rsid w:val="004008DB"/>
    <w:rsid w:val="00400B17"/>
    <w:rsid w:val="00400C31"/>
    <w:rsid w:val="00401092"/>
    <w:rsid w:val="004010FB"/>
    <w:rsid w:val="00401C77"/>
    <w:rsid w:val="00401CFC"/>
    <w:rsid w:val="00401D80"/>
    <w:rsid w:val="00401F55"/>
    <w:rsid w:val="00401F99"/>
    <w:rsid w:val="00402A38"/>
    <w:rsid w:val="00402D02"/>
    <w:rsid w:val="00402D2A"/>
    <w:rsid w:val="00402DE7"/>
    <w:rsid w:val="00402ED1"/>
    <w:rsid w:val="004031EA"/>
    <w:rsid w:val="004040A5"/>
    <w:rsid w:val="004042F3"/>
    <w:rsid w:val="00404342"/>
    <w:rsid w:val="004050E5"/>
    <w:rsid w:val="0040570F"/>
    <w:rsid w:val="00405A0D"/>
    <w:rsid w:val="00405CA9"/>
    <w:rsid w:val="00405DEC"/>
    <w:rsid w:val="0040613E"/>
    <w:rsid w:val="00406525"/>
    <w:rsid w:val="004067E5"/>
    <w:rsid w:val="00406845"/>
    <w:rsid w:val="00406C57"/>
    <w:rsid w:val="00407167"/>
    <w:rsid w:val="004074C0"/>
    <w:rsid w:val="00407B27"/>
    <w:rsid w:val="00407D92"/>
    <w:rsid w:val="004105B0"/>
    <w:rsid w:val="00410A53"/>
    <w:rsid w:val="00410B7E"/>
    <w:rsid w:val="00410C6A"/>
    <w:rsid w:val="00410C6B"/>
    <w:rsid w:val="00410CD1"/>
    <w:rsid w:val="00410E7F"/>
    <w:rsid w:val="00411294"/>
    <w:rsid w:val="004113C0"/>
    <w:rsid w:val="00411998"/>
    <w:rsid w:val="00411C6D"/>
    <w:rsid w:val="00411CE5"/>
    <w:rsid w:val="00411D94"/>
    <w:rsid w:val="00411FC2"/>
    <w:rsid w:val="00412152"/>
    <w:rsid w:val="00412215"/>
    <w:rsid w:val="0041264C"/>
    <w:rsid w:val="00412686"/>
    <w:rsid w:val="00412A1A"/>
    <w:rsid w:val="00412B7A"/>
    <w:rsid w:val="00412D81"/>
    <w:rsid w:val="00412EBA"/>
    <w:rsid w:val="004143DC"/>
    <w:rsid w:val="0041478F"/>
    <w:rsid w:val="00414995"/>
    <w:rsid w:val="00414F5D"/>
    <w:rsid w:val="004150CF"/>
    <w:rsid w:val="004150D3"/>
    <w:rsid w:val="00415458"/>
    <w:rsid w:val="0041583C"/>
    <w:rsid w:val="00415875"/>
    <w:rsid w:val="00415EA4"/>
    <w:rsid w:val="0041620A"/>
    <w:rsid w:val="00416270"/>
    <w:rsid w:val="00416B12"/>
    <w:rsid w:val="00416DC4"/>
    <w:rsid w:val="00417054"/>
    <w:rsid w:val="004174BC"/>
    <w:rsid w:val="00417D66"/>
    <w:rsid w:val="004201ED"/>
    <w:rsid w:val="00420523"/>
    <w:rsid w:val="004205DB"/>
    <w:rsid w:val="004207E2"/>
    <w:rsid w:val="00420933"/>
    <w:rsid w:val="0042098D"/>
    <w:rsid w:val="00420D36"/>
    <w:rsid w:val="00420D50"/>
    <w:rsid w:val="00420D72"/>
    <w:rsid w:val="00421031"/>
    <w:rsid w:val="0042151A"/>
    <w:rsid w:val="00421867"/>
    <w:rsid w:val="00421CD9"/>
    <w:rsid w:val="00421EF0"/>
    <w:rsid w:val="00421F44"/>
    <w:rsid w:val="00422019"/>
    <w:rsid w:val="0042272A"/>
    <w:rsid w:val="004227EC"/>
    <w:rsid w:val="00423250"/>
    <w:rsid w:val="004233BA"/>
    <w:rsid w:val="0042343F"/>
    <w:rsid w:val="0042348D"/>
    <w:rsid w:val="00424316"/>
    <w:rsid w:val="00424C91"/>
    <w:rsid w:val="0042500B"/>
    <w:rsid w:val="0042506C"/>
    <w:rsid w:val="00425357"/>
    <w:rsid w:val="00425A02"/>
    <w:rsid w:val="00426025"/>
    <w:rsid w:val="00426345"/>
    <w:rsid w:val="00426420"/>
    <w:rsid w:val="00426626"/>
    <w:rsid w:val="004267C6"/>
    <w:rsid w:val="00426A33"/>
    <w:rsid w:val="00426B76"/>
    <w:rsid w:val="00426D28"/>
    <w:rsid w:val="00426FC3"/>
    <w:rsid w:val="00427069"/>
    <w:rsid w:val="00427273"/>
    <w:rsid w:val="0042728D"/>
    <w:rsid w:val="00427363"/>
    <w:rsid w:val="004276FF"/>
    <w:rsid w:val="00427A09"/>
    <w:rsid w:val="00427B72"/>
    <w:rsid w:val="00430479"/>
    <w:rsid w:val="0043066B"/>
    <w:rsid w:val="004307FD"/>
    <w:rsid w:val="004308E7"/>
    <w:rsid w:val="00430B47"/>
    <w:rsid w:val="00430C59"/>
    <w:rsid w:val="00430F7F"/>
    <w:rsid w:val="00431784"/>
    <w:rsid w:val="00431B01"/>
    <w:rsid w:val="00432655"/>
    <w:rsid w:val="004327EB"/>
    <w:rsid w:val="004328E3"/>
    <w:rsid w:val="00432D67"/>
    <w:rsid w:val="004330B5"/>
    <w:rsid w:val="00433276"/>
    <w:rsid w:val="004333A0"/>
    <w:rsid w:val="00433400"/>
    <w:rsid w:val="00433441"/>
    <w:rsid w:val="004337F0"/>
    <w:rsid w:val="00433826"/>
    <w:rsid w:val="00433A4B"/>
    <w:rsid w:val="004344DF"/>
    <w:rsid w:val="00434D94"/>
    <w:rsid w:val="00435F15"/>
    <w:rsid w:val="00436C46"/>
    <w:rsid w:val="00436C84"/>
    <w:rsid w:val="00436D13"/>
    <w:rsid w:val="00437207"/>
    <w:rsid w:val="004374D2"/>
    <w:rsid w:val="0043769B"/>
    <w:rsid w:val="0043784C"/>
    <w:rsid w:val="00437F7B"/>
    <w:rsid w:val="00440833"/>
    <w:rsid w:val="00440A92"/>
    <w:rsid w:val="00440AE9"/>
    <w:rsid w:val="00440D43"/>
    <w:rsid w:val="00440D78"/>
    <w:rsid w:val="00440E4E"/>
    <w:rsid w:val="00440E65"/>
    <w:rsid w:val="004411A2"/>
    <w:rsid w:val="00441253"/>
    <w:rsid w:val="004413E6"/>
    <w:rsid w:val="00441554"/>
    <w:rsid w:val="004417AF"/>
    <w:rsid w:val="00441954"/>
    <w:rsid w:val="00441B5D"/>
    <w:rsid w:val="004421BA"/>
    <w:rsid w:val="0044261B"/>
    <w:rsid w:val="00442724"/>
    <w:rsid w:val="00442748"/>
    <w:rsid w:val="0044286F"/>
    <w:rsid w:val="00443309"/>
    <w:rsid w:val="00443720"/>
    <w:rsid w:val="00443961"/>
    <w:rsid w:val="004439CC"/>
    <w:rsid w:val="00443CD4"/>
    <w:rsid w:val="00443E32"/>
    <w:rsid w:val="004444FF"/>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6C96"/>
    <w:rsid w:val="00447064"/>
    <w:rsid w:val="00447297"/>
    <w:rsid w:val="00447430"/>
    <w:rsid w:val="00447630"/>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AC"/>
    <w:rsid w:val="00452E18"/>
    <w:rsid w:val="00452E34"/>
    <w:rsid w:val="00453566"/>
    <w:rsid w:val="0045357E"/>
    <w:rsid w:val="00453F9F"/>
    <w:rsid w:val="00453FD8"/>
    <w:rsid w:val="0045401B"/>
    <w:rsid w:val="0045448A"/>
    <w:rsid w:val="0045491F"/>
    <w:rsid w:val="00454960"/>
    <w:rsid w:val="00454A06"/>
    <w:rsid w:val="00454B0E"/>
    <w:rsid w:val="00455158"/>
    <w:rsid w:val="00455909"/>
    <w:rsid w:val="004562D1"/>
    <w:rsid w:val="00456873"/>
    <w:rsid w:val="00456A7E"/>
    <w:rsid w:val="00456AAC"/>
    <w:rsid w:val="00456E4E"/>
    <w:rsid w:val="00456F87"/>
    <w:rsid w:val="00457449"/>
    <w:rsid w:val="004574C1"/>
    <w:rsid w:val="0045768E"/>
    <w:rsid w:val="0045779D"/>
    <w:rsid w:val="004577E9"/>
    <w:rsid w:val="00457E9A"/>
    <w:rsid w:val="00457EB9"/>
    <w:rsid w:val="00457F4D"/>
    <w:rsid w:val="004601A5"/>
    <w:rsid w:val="004601FC"/>
    <w:rsid w:val="0046074B"/>
    <w:rsid w:val="004607F0"/>
    <w:rsid w:val="00460988"/>
    <w:rsid w:val="00461261"/>
    <w:rsid w:val="00461422"/>
    <w:rsid w:val="00461519"/>
    <w:rsid w:val="004618E8"/>
    <w:rsid w:val="00461EB0"/>
    <w:rsid w:val="004627AD"/>
    <w:rsid w:val="00462D0C"/>
    <w:rsid w:val="00462EED"/>
    <w:rsid w:val="00462EFE"/>
    <w:rsid w:val="0046300B"/>
    <w:rsid w:val="0046300F"/>
    <w:rsid w:val="0046352F"/>
    <w:rsid w:val="00463681"/>
    <w:rsid w:val="00463AC9"/>
    <w:rsid w:val="004640F3"/>
    <w:rsid w:val="00464DED"/>
    <w:rsid w:val="00465030"/>
    <w:rsid w:val="00465625"/>
    <w:rsid w:val="0046563D"/>
    <w:rsid w:val="00465804"/>
    <w:rsid w:val="004659A3"/>
    <w:rsid w:val="004660F7"/>
    <w:rsid w:val="004667DC"/>
    <w:rsid w:val="00466A9A"/>
    <w:rsid w:val="00466C9B"/>
    <w:rsid w:val="00466D17"/>
    <w:rsid w:val="00466D4B"/>
    <w:rsid w:val="004673A6"/>
    <w:rsid w:val="0046777D"/>
    <w:rsid w:val="00467D2A"/>
    <w:rsid w:val="00467E4D"/>
    <w:rsid w:val="004704D6"/>
    <w:rsid w:val="00470759"/>
    <w:rsid w:val="00470A2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9BB"/>
    <w:rsid w:val="00473B50"/>
    <w:rsid w:val="00474334"/>
    <w:rsid w:val="00474604"/>
    <w:rsid w:val="00474696"/>
    <w:rsid w:val="004747A6"/>
    <w:rsid w:val="004749AA"/>
    <w:rsid w:val="0047536E"/>
    <w:rsid w:val="00475575"/>
    <w:rsid w:val="00475DC1"/>
    <w:rsid w:val="00476144"/>
    <w:rsid w:val="0047631D"/>
    <w:rsid w:val="004763A6"/>
    <w:rsid w:val="0047693C"/>
    <w:rsid w:val="00476AC2"/>
    <w:rsid w:val="00476BF2"/>
    <w:rsid w:val="00476D9D"/>
    <w:rsid w:val="0047766E"/>
    <w:rsid w:val="004776EC"/>
    <w:rsid w:val="00480904"/>
    <w:rsid w:val="00480E7E"/>
    <w:rsid w:val="0048160C"/>
    <w:rsid w:val="00481908"/>
    <w:rsid w:val="00481B74"/>
    <w:rsid w:val="00481CCF"/>
    <w:rsid w:val="0048220F"/>
    <w:rsid w:val="0048223B"/>
    <w:rsid w:val="0048256E"/>
    <w:rsid w:val="00482A73"/>
    <w:rsid w:val="00482B2B"/>
    <w:rsid w:val="00482CC5"/>
    <w:rsid w:val="00482D27"/>
    <w:rsid w:val="00482E79"/>
    <w:rsid w:val="00482F72"/>
    <w:rsid w:val="00482F99"/>
    <w:rsid w:val="0048385A"/>
    <w:rsid w:val="004838DF"/>
    <w:rsid w:val="00483AA7"/>
    <w:rsid w:val="00483CBD"/>
    <w:rsid w:val="004843D4"/>
    <w:rsid w:val="00484658"/>
    <w:rsid w:val="00484A93"/>
    <w:rsid w:val="00484D50"/>
    <w:rsid w:val="00484E12"/>
    <w:rsid w:val="00485180"/>
    <w:rsid w:val="004851AC"/>
    <w:rsid w:val="00485834"/>
    <w:rsid w:val="00485C15"/>
    <w:rsid w:val="00485EFA"/>
    <w:rsid w:val="004863B3"/>
    <w:rsid w:val="00486563"/>
    <w:rsid w:val="00486653"/>
    <w:rsid w:val="004870D4"/>
    <w:rsid w:val="00487214"/>
    <w:rsid w:val="0048747A"/>
    <w:rsid w:val="0048770C"/>
    <w:rsid w:val="00487C23"/>
    <w:rsid w:val="00487F6A"/>
    <w:rsid w:val="004902DC"/>
    <w:rsid w:val="00490305"/>
    <w:rsid w:val="004903C5"/>
    <w:rsid w:val="00490536"/>
    <w:rsid w:val="004905FC"/>
    <w:rsid w:val="004906C2"/>
    <w:rsid w:val="00490883"/>
    <w:rsid w:val="00490B6F"/>
    <w:rsid w:val="00490C76"/>
    <w:rsid w:val="00490E52"/>
    <w:rsid w:val="00490E9F"/>
    <w:rsid w:val="0049103D"/>
    <w:rsid w:val="00491050"/>
    <w:rsid w:val="00491070"/>
    <w:rsid w:val="0049159C"/>
    <w:rsid w:val="0049166C"/>
    <w:rsid w:val="00491E00"/>
    <w:rsid w:val="00492500"/>
    <w:rsid w:val="00492CB6"/>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97886"/>
    <w:rsid w:val="004A0072"/>
    <w:rsid w:val="004A012E"/>
    <w:rsid w:val="004A0333"/>
    <w:rsid w:val="004A1574"/>
    <w:rsid w:val="004A17B3"/>
    <w:rsid w:val="004A1ECE"/>
    <w:rsid w:val="004A26EE"/>
    <w:rsid w:val="004A2A8C"/>
    <w:rsid w:val="004A2CD8"/>
    <w:rsid w:val="004A3030"/>
    <w:rsid w:val="004A37EF"/>
    <w:rsid w:val="004A38C2"/>
    <w:rsid w:val="004A3900"/>
    <w:rsid w:val="004A3B53"/>
    <w:rsid w:val="004A3CD6"/>
    <w:rsid w:val="004A3EF5"/>
    <w:rsid w:val="004A41D7"/>
    <w:rsid w:val="004A45E7"/>
    <w:rsid w:val="004A4B9C"/>
    <w:rsid w:val="004A4C5C"/>
    <w:rsid w:val="004A508C"/>
    <w:rsid w:val="004A52BC"/>
    <w:rsid w:val="004A5415"/>
    <w:rsid w:val="004A5466"/>
    <w:rsid w:val="004A5633"/>
    <w:rsid w:val="004A61EC"/>
    <w:rsid w:val="004A620A"/>
    <w:rsid w:val="004A62D8"/>
    <w:rsid w:val="004A650B"/>
    <w:rsid w:val="004A660D"/>
    <w:rsid w:val="004A6A7D"/>
    <w:rsid w:val="004A6AFA"/>
    <w:rsid w:val="004A6B00"/>
    <w:rsid w:val="004A6B16"/>
    <w:rsid w:val="004A6D9C"/>
    <w:rsid w:val="004A6DCE"/>
    <w:rsid w:val="004A6F8A"/>
    <w:rsid w:val="004A70DD"/>
    <w:rsid w:val="004A7826"/>
    <w:rsid w:val="004B0477"/>
    <w:rsid w:val="004B08A0"/>
    <w:rsid w:val="004B123C"/>
    <w:rsid w:val="004B16BE"/>
    <w:rsid w:val="004B16FD"/>
    <w:rsid w:val="004B18C6"/>
    <w:rsid w:val="004B1CF9"/>
    <w:rsid w:val="004B1F2E"/>
    <w:rsid w:val="004B2212"/>
    <w:rsid w:val="004B2733"/>
    <w:rsid w:val="004B27C1"/>
    <w:rsid w:val="004B2A51"/>
    <w:rsid w:val="004B3124"/>
    <w:rsid w:val="004B3D9D"/>
    <w:rsid w:val="004B3E03"/>
    <w:rsid w:val="004B43FC"/>
    <w:rsid w:val="004B4797"/>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69"/>
    <w:rsid w:val="004B77FB"/>
    <w:rsid w:val="004C048A"/>
    <w:rsid w:val="004C08ED"/>
    <w:rsid w:val="004C09AA"/>
    <w:rsid w:val="004C09CD"/>
    <w:rsid w:val="004C0B8B"/>
    <w:rsid w:val="004C0CE9"/>
    <w:rsid w:val="004C0EB1"/>
    <w:rsid w:val="004C10DC"/>
    <w:rsid w:val="004C1393"/>
    <w:rsid w:val="004C149B"/>
    <w:rsid w:val="004C1B14"/>
    <w:rsid w:val="004C1B4C"/>
    <w:rsid w:val="004C2047"/>
    <w:rsid w:val="004C204C"/>
    <w:rsid w:val="004C2303"/>
    <w:rsid w:val="004C2405"/>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4EAE"/>
    <w:rsid w:val="004C5369"/>
    <w:rsid w:val="004C57FE"/>
    <w:rsid w:val="004C59A9"/>
    <w:rsid w:val="004C5BDB"/>
    <w:rsid w:val="004C5C5E"/>
    <w:rsid w:val="004C5D79"/>
    <w:rsid w:val="004C5ED0"/>
    <w:rsid w:val="004C6172"/>
    <w:rsid w:val="004C6370"/>
    <w:rsid w:val="004C66A1"/>
    <w:rsid w:val="004C66FB"/>
    <w:rsid w:val="004C6CB3"/>
    <w:rsid w:val="004C7103"/>
    <w:rsid w:val="004C727F"/>
    <w:rsid w:val="004C7B3F"/>
    <w:rsid w:val="004C7F3F"/>
    <w:rsid w:val="004D026D"/>
    <w:rsid w:val="004D05BC"/>
    <w:rsid w:val="004D07AF"/>
    <w:rsid w:val="004D08CB"/>
    <w:rsid w:val="004D0CC6"/>
    <w:rsid w:val="004D119D"/>
    <w:rsid w:val="004D1519"/>
    <w:rsid w:val="004D1721"/>
    <w:rsid w:val="004D1D3D"/>
    <w:rsid w:val="004D1E9A"/>
    <w:rsid w:val="004D220F"/>
    <w:rsid w:val="004D2437"/>
    <w:rsid w:val="004D29D4"/>
    <w:rsid w:val="004D2C89"/>
    <w:rsid w:val="004D2CF5"/>
    <w:rsid w:val="004D2F1F"/>
    <w:rsid w:val="004D2FE5"/>
    <w:rsid w:val="004D35A4"/>
    <w:rsid w:val="004D3864"/>
    <w:rsid w:val="004D3DFF"/>
    <w:rsid w:val="004D3EC3"/>
    <w:rsid w:val="004D47D1"/>
    <w:rsid w:val="004D4B8C"/>
    <w:rsid w:val="004D4E89"/>
    <w:rsid w:val="004D4E8B"/>
    <w:rsid w:val="004D5025"/>
    <w:rsid w:val="004D58DE"/>
    <w:rsid w:val="004D5CD2"/>
    <w:rsid w:val="004D5D7C"/>
    <w:rsid w:val="004D5FF9"/>
    <w:rsid w:val="004D6729"/>
    <w:rsid w:val="004D6DEF"/>
    <w:rsid w:val="004D70C3"/>
    <w:rsid w:val="004D727C"/>
    <w:rsid w:val="004D7630"/>
    <w:rsid w:val="004D7719"/>
    <w:rsid w:val="004D7721"/>
    <w:rsid w:val="004D7929"/>
    <w:rsid w:val="004D796D"/>
    <w:rsid w:val="004D7B37"/>
    <w:rsid w:val="004D7C69"/>
    <w:rsid w:val="004D7EDD"/>
    <w:rsid w:val="004D7EE2"/>
    <w:rsid w:val="004E032B"/>
    <w:rsid w:val="004E0ADB"/>
    <w:rsid w:val="004E0AED"/>
    <w:rsid w:val="004E13C0"/>
    <w:rsid w:val="004E1618"/>
    <w:rsid w:val="004E1634"/>
    <w:rsid w:val="004E1DC2"/>
    <w:rsid w:val="004E1F6C"/>
    <w:rsid w:val="004E2D7A"/>
    <w:rsid w:val="004E3331"/>
    <w:rsid w:val="004E3411"/>
    <w:rsid w:val="004E341C"/>
    <w:rsid w:val="004E36B7"/>
    <w:rsid w:val="004E3841"/>
    <w:rsid w:val="004E3B83"/>
    <w:rsid w:val="004E3BEC"/>
    <w:rsid w:val="004E3D27"/>
    <w:rsid w:val="004E3FCE"/>
    <w:rsid w:val="004E425F"/>
    <w:rsid w:val="004E42EA"/>
    <w:rsid w:val="004E4311"/>
    <w:rsid w:val="004E489E"/>
    <w:rsid w:val="004E4E11"/>
    <w:rsid w:val="004E4F91"/>
    <w:rsid w:val="004E5398"/>
    <w:rsid w:val="004E5401"/>
    <w:rsid w:val="004E57EE"/>
    <w:rsid w:val="004E5CE6"/>
    <w:rsid w:val="004E5F46"/>
    <w:rsid w:val="004E5FE7"/>
    <w:rsid w:val="004E6237"/>
    <w:rsid w:val="004E6462"/>
    <w:rsid w:val="004E6780"/>
    <w:rsid w:val="004E6F76"/>
    <w:rsid w:val="004E75C4"/>
    <w:rsid w:val="004E766E"/>
    <w:rsid w:val="004E7905"/>
    <w:rsid w:val="004E79C1"/>
    <w:rsid w:val="004E7E8B"/>
    <w:rsid w:val="004F0424"/>
    <w:rsid w:val="004F0453"/>
    <w:rsid w:val="004F0527"/>
    <w:rsid w:val="004F0B07"/>
    <w:rsid w:val="004F0EF6"/>
    <w:rsid w:val="004F0FE2"/>
    <w:rsid w:val="004F113F"/>
    <w:rsid w:val="004F11AD"/>
    <w:rsid w:val="004F129F"/>
    <w:rsid w:val="004F12D2"/>
    <w:rsid w:val="004F1326"/>
    <w:rsid w:val="004F173A"/>
    <w:rsid w:val="004F2130"/>
    <w:rsid w:val="004F22DC"/>
    <w:rsid w:val="004F2C3C"/>
    <w:rsid w:val="004F2CDB"/>
    <w:rsid w:val="004F316A"/>
    <w:rsid w:val="004F39DB"/>
    <w:rsid w:val="004F40C9"/>
    <w:rsid w:val="004F4298"/>
    <w:rsid w:val="004F42AB"/>
    <w:rsid w:val="004F4304"/>
    <w:rsid w:val="004F43DD"/>
    <w:rsid w:val="004F4509"/>
    <w:rsid w:val="004F4950"/>
    <w:rsid w:val="004F4B68"/>
    <w:rsid w:val="004F54A7"/>
    <w:rsid w:val="004F5692"/>
    <w:rsid w:val="004F5CE6"/>
    <w:rsid w:val="004F6152"/>
    <w:rsid w:val="004F6571"/>
    <w:rsid w:val="004F65B8"/>
    <w:rsid w:val="004F670E"/>
    <w:rsid w:val="004F6921"/>
    <w:rsid w:val="004F6A37"/>
    <w:rsid w:val="004F71A8"/>
    <w:rsid w:val="004F733A"/>
    <w:rsid w:val="004F73CF"/>
    <w:rsid w:val="004F7908"/>
    <w:rsid w:val="004F7C3D"/>
    <w:rsid w:val="00500340"/>
    <w:rsid w:val="00500383"/>
    <w:rsid w:val="0050072D"/>
    <w:rsid w:val="005010B1"/>
    <w:rsid w:val="005010FB"/>
    <w:rsid w:val="00501661"/>
    <w:rsid w:val="005020A7"/>
    <w:rsid w:val="00502279"/>
    <w:rsid w:val="005022BE"/>
    <w:rsid w:val="00502608"/>
    <w:rsid w:val="0050292B"/>
    <w:rsid w:val="00502B92"/>
    <w:rsid w:val="00502C76"/>
    <w:rsid w:val="00503061"/>
    <w:rsid w:val="00503069"/>
    <w:rsid w:val="00503AA6"/>
    <w:rsid w:val="00503D8F"/>
    <w:rsid w:val="00504056"/>
    <w:rsid w:val="00504074"/>
    <w:rsid w:val="005040B5"/>
    <w:rsid w:val="005042B8"/>
    <w:rsid w:val="00504324"/>
    <w:rsid w:val="00504652"/>
    <w:rsid w:val="00504B38"/>
    <w:rsid w:val="00505333"/>
    <w:rsid w:val="0050556D"/>
    <w:rsid w:val="00505B23"/>
    <w:rsid w:val="00505C36"/>
    <w:rsid w:val="00505EFB"/>
    <w:rsid w:val="0050608A"/>
    <w:rsid w:val="005060E6"/>
    <w:rsid w:val="00506110"/>
    <w:rsid w:val="00506261"/>
    <w:rsid w:val="0050629B"/>
    <w:rsid w:val="005064C5"/>
    <w:rsid w:val="00506743"/>
    <w:rsid w:val="005069AE"/>
    <w:rsid w:val="00506B59"/>
    <w:rsid w:val="00506FA5"/>
    <w:rsid w:val="00507158"/>
    <w:rsid w:val="00507607"/>
    <w:rsid w:val="00507CCF"/>
    <w:rsid w:val="00507D3E"/>
    <w:rsid w:val="00507E31"/>
    <w:rsid w:val="0051008C"/>
    <w:rsid w:val="005104F6"/>
    <w:rsid w:val="005107C3"/>
    <w:rsid w:val="00510A0A"/>
    <w:rsid w:val="00510ADE"/>
    <w:rsid w:val="00510EF9"/>
    <w:rsid w:val="00510FA5"/>
    <w:rsid w:val="00511665"/>
    <w:rsid w:val="00511A56"/>
    <w:rsid w:val="00511B5A"/>
    <w:rsid w:val="00511F09"/>
    <w:rsid w:val="00511FB4"/>
    <w:rsid w:val="005120DC"/>
    <w:rsid w:val="00512316"/>
    <w:rsid w:val="005125DA"/>
    <w:rsid w:val="00512AA2"/>
    <w:rsid w:val="00512C96"/>
    <w:rsid w:val="005137C1"/>
    <w:rsid w:val="00513D57"/>
    <w:rsid w:val="00513E08"/>
    <w:rsid w:val="00514137"/>
    <w:rsid w:val="00514141"/>
    <w:rsid w:val="0051415C"/>
    <w:rsid w:val="00514667"/>
    <w:rsid w:val="00514961"/>
    <w:rsid w:val="00514D4B"/>
    <w:rsid w:val="00515101"/>
    <w:rsid w:val="005159BA"/>
    <w:rsid w:val="00515CA9"/>
    <w:rsid w:val="00515F13"/>
    <w:rsid w:val="00516135"/>
    <w:rsid w:val="005164BC"/>
    <w:rsid w:val="005166CF"/>
    <w:rsid w:val="00516C8E"/>
    <w:rsid w:val="0051704D"/>
    <w:rsid w:val="005172D4"/>
    <w:rsid w:val="005172F1"/>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8A7"/>
    <w:rsid w:val="005229A3"/>
    <w:rsid w:val="00522DB2"/>
    <w:rsid w:val="00522ED6"/>
    <w:rsid w:val="005233CA"/>
    <w:rsid w:val="00523DB9"/>
    <w:rsid w:val="00524017"/>
    <w:rsid w:val="00524043"/>
    <w:rsid w:val="005241B2"/>
    <w:rsid w:val="00524419"/>
    <w:rsid w:val="00524787"/>
    <w:rsid w:val="00524A39"/>
    <w:rsid w:val="00524B85"/>
    <w:rsid w:val="005253D0"/>
    <w:rsid w:val="00525736"/>
    <w:rsid w:val="00525972"/>
    <w:rsid w:val="005259AB"/>
    <w:rsid w:val="00525D4E"/>
    <w:rsid w:val="00525E00"/>
    <w:rsid w:val="00526767"/>
    <w:rsid w:val="00526B0F"/>
    <w:rsid w:val="00526D0F"/>
    <w:rsid w:val="00526D71"/>
    <w:rsid w:val="005273AD"/>
    <w:rsid w:val="00527538"/>
    <w:rsid w:val="0052779D"/>
    <w:rsid w:val="00527FB7"/>
    <w:rsid w:val="00530054"/>
    <w:rsid w:val="0053025B"/>
    <w:rsid w:val="00530744"/>
    <w:rsid w:val="00530BA4"/>
    <w:rsid w:val="00531396"/>
    <w:rsid w:val="005322A8"/>
    <w:rsid w:val="00532563"/>
    <w:rsid w:val="00532915"/>
    <w:rsid w:val="00532C99"/>
    <w:rsid w:val="00532F63"/>
    <w:rsid w:val="00532FAE"/>
    <w:rsid w:val="005333E0"/>
    <w:rsid w:val="0053384E"/>
    <w:rsid w:val="00533953"/>
    <w:rsid w:val="00533B47"/>
    <w:rsid w:val="00534784"/>
    <w:rsid w:val="005347F6"/>
    <w:rsid w:val="00534D2B"/>
    <w:rsid w:val="00534D59"/>
    <w:rsid w:val="005352C5"/>
    <w:rsid w:val="00535384"/>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0E1E"/>
    <w:rsid w:val="005414D2"/>
    <w:rsid w:val="005417C2"/>
    <w:rsid w:val="00541830"/>
    <w:rsid w:val="00541E52"/>
    <w:rsid w:val="00541FBD"/>
    <w:rsid w:val="005421F9"/>
    <w:rsid w:val="0054228B"/>
    <w:rsid w:val="00542583"/>
    <w:rsid w:val="005425F8"/>
    <w:rsid w:val="005427B7"/>
    <w:rsid w:val="005428B6"/>
    <w:rsid w:val="005428DB"/>
    <w:rsid w:val="005429A5"/>
    <w:rsid w:val="005432F7"/>
    <w:rsid w:val="00543456"/>
    <w:rsid w:val="00543585"/>
    <w:rsid w:val="00543733"/>
    <w:rsid w:val="00543ACF"/>
    <w:rsid w:val="00543C9F"/>
    <w:rsid w:val="00543CB6"/>
    <w:rsid w:val="005444DB"/>
    <w:rsid w:val="00544517"/>
    <w:rsid w:val="00544A62"/>
    <w:rsid w:val="00544C3C"/>
    <w:rsid w:val="00545278"/>
    <w:rsid w:val="0054546F"/>
    <w:rsid w:val="005455BF"/>
    <w:rsid w:val="00545634"/>
    <w:rsid w:val="00545A16"/>
    <w:rsid w:val="00545AC9"/>
    <w:rsid w:val="00545B1E"/>
    <w:rsid w:val="00545B3D"/>
    <w:rsid w:val="00545C26"/>
    <w:rsid w:val="00546D25"/>
    <w:rsid w:val="00546E3C"/>
    <w:rsid w:val="0054722D"/>
    <w:rsid w:val="005473AF"/>
    <w:rsid w:val="0054779B"/>
    <w:rsid w:val="00547DCF"/>
    <w:rsid w:val="00547EEC"/>
    <w:rsid w:val="0055016D"/>
    <w:rsid w:val="00550C51"/>
    <w:rsid w:val="00551176"/>
    <w:rsid w:val="00551621"/>
    <w:rsid w:val="0055205D"/>
    <w:rsid w:val="00552109"/>
    <w:rsid w:val="005521FC"/>
    <w:rsid w:val="005528CB"/>
    <w:rsid w:val="00552C0D"/>
    <w:rsid w:val="00552C14"/>
    <w:rsid w:val="00553082"/>
    <w:rsid w:val="005531BB"/>
    <w:rsid w:val="00553258"/>
    <w:rsid w:val="00553941"/>
    <w:rsid w:val="00554547"/>
    <w:rsid w:val="005546AB"/>
    <w:rsid w:val="00554CAD"/>
    <w:rsid w:val="00555A33"/>
    <w:rsid w:val="00555BB8"/>
    <w:rsid w:val="00556324"/>
    <w:rsid w:val="00556A1B"/>
    <w:rsid w:val="00556EF2"/>
    <w:rsid w:val="00557002"/>
    <w:rsid w:val="00557923"/>
    <w:rsid w:val="00557B5E"/>
    <w:rsid w:val="0056010A"/>
    <w:rsid w:val="005602E2"/>
    <w:rsid w:val="00560345"/>
    <w:rsid w:val="0056053B"/>
    <w:rsid w:val="00560587"/>
    <w:rsid w:val="005605C2"/>
    <w:rsid w:val="00560EAE"/>
    <w:rsid w:val="00561544"/>
    <w:rsid w:val="0056158E"/>
    <w:rsid w:val="00561653"/>
    <w:rsid w:val="00561B16"/>
    <w:rsid w:val="00561F0D"/>
    <w:rsid w:val="0056234B"/>
    <w:rsid w:val="00562520"/>
    <w:rsid w:val="005625DC"/>
    <w:rsid w:val="00562680"/>
    <w:rsid w:val="005626B3"/>
    <w:rsid w:val="00562716"/>
    <w:rsid w:val="005627A9"/>
    <w:rsid w:val="00562A48"/>
    <w:rsid w:val="00562CFB"/>
    <w:rsid w:val="00563A07"/>
    <w:rsid w:val="00563C2D"/>
    <w:rsid w:val="00564665"/>
    <w:rsid w:val="00564A1E"/>
    <w:rsid w:val="00564CF1"/>
    <w:rsid w:val="00564D0A"/>
    <w:rsid w:val="00565203"/>
    <w:rsid w:val="00565233"/>
    <w:rsid w:val="005653FF"/>
    <w:rsid w:val="0056550F"/>
    <w:rsid w:val="005657E2"/>
    <w:rsid w:val="00565E5F"/>
    <w:rsid w:val="005662F3"/>
    <w:rsid w:val="00566354"/>
    <w:rsid w:val="005667AA"/>
    <w:rsid w:val="00567017"/>
    <w:rsid w:val="0056742C"/>
    <w:rsid w:val="005675CB"/>
    <w:rsid w:val="005676A3"/>
    <w:rsid w:val="005677DE"/>
    <w:rsid w:val="005678CD"/>
    <w:rsid w:val="00567933"/>
    <w:rsid w:val="00567BA2"/>
    <w:rsid w:val="00567FEC"/>
    <w:rsid w:val="00570F04"/>
    <w:rsid w:val="00571775"/>
    <w:rsid w:val="005720E9"/>
    <w:rsid w:val="0057238D"/>
    <w:rsid w:val="0057276A"/>
    <w:rsid w:val="00572BB3"/>
    <w:rsid w:val="00572E91"/>
    <w:rsid w:val="005730A0"/>
    <w:rsid w:val="00573163"/>
    <w:rsid w:val="005738DD"/>
    <w:rsid w:val="00573A03"/>
    <w:rsid w:val="00573BDA"/>
    <w:rsid w:val="00573C28"/>
    <w:rsid w:val="00573D06"/>
    <w:rsid w:val="00573D80"/>
    <w:rsid w:val="00573F19"/>
    <w:rsid w:val="00573F4F"/>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959"/>
    <w:rsid w:val="00577D4F"/>
    <w:rsid w:val="005805E4"/>
    <w:rsid w:val="00580981"/>
    <w:rsid w:val="00580A21"/>
    <w:rsid w:val="00580C4D"/>
    <w:rsid w:val="00581530"/>
    <w:rsid w:val="00581641"/>
    <w:rsid w:val="005816A3"/>
    <w:rsid w:val="00581B27"/>
    <w:rsid w:val="00582010"/>
    <w:rsid w:val="00582156"/>
    <w:rsid w:val="0058256D"/>
    <w:rsid w:val="0058297D"/>
    <w:rsid w:val="005829FB"/>
    <w:rsid w:val="00582F0E"/>
    <w:rsid w:val="00583264"/>
    <w:rsid w:val="00583505"/>
    <w:rsid w:val="00583878"/>
    <w:rsid w:val="00583C35"/>
    <w:rsid w:val="00583CF6"/>
    <w:rsid w:val="00583F64"/>
    <w:rsid w:val="00584168"/>
    <w:rsid w:val="00584440"/>
    <w:rsid w:val="0058448F"/>
    <w:rsid w:val="0058466C"/>
    <w:rsid w:val="0058536B"/>
    <w:rsid w:val="00585721"/>
    <w:rsid w:val="00585D66"/>
    <w:rsid w:val="00585E71"/>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1FA2"/>
    <w:rsid w:val="00592047"/>
    <w:rsid w:val="00592325"/>
    <w:rsid w:val="00592412"/>
    <w:rsid w:val="005929EB"/>
    <w:rsid w:val="00592C65"/>
    <w:rsid w:val="00592D5A"/>
    <w:rsid w:val="00592D92"/>
    <w:rsid w:val="00592FBF"/>
    <w:rsid w:val="00593406"/>
    <w:rsid w:val="00593676"/>
    <w:rsid w:val="00593E35"/>
    <w:rsid w:val="00593EB0"/>
    <w:rsid w:val="005940B5"/>
    <w:rsid w:val="00594AF4"/>
    <w:rsid w:val="00594B46"/>
    <w:rsid w:val="00594CC4"/>
    <w:rsid w:val="00594DF4"/>
    <w:rsid w:val="00594ED8"/>
    <w:rsid w:val="00594F5D"/>
    <w:rsid w:val="00595270"/>
    <w:rsid w:val="00595505"/>
    <w:rsid w:val="00595ADD"/>
    <w:rsid w:val="00595E09"/>
    <w:rsid w:val="00595F02"/>
    <w:rsid w:val="00596475"/>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3C4"/>
    <w:rsid w:val="005A1796"/>
    <w:rsid w:val="005A207A"/>
    <w:rsid w:val="005A20BD"/>
    <w:rsid w:val="005A22DB"/>
    <w:rsid w:val="005A2657"/>
    <w:rsid w:val="005A2774"/>
    <w:rsid w:val="005A2977"/>
    <w:rsid w:val="005A2A58"/>
    <w:rsid w:val="005A2B23"/>
    <w:rsid w:val="005A2C04"/>
    <w:rsid w:val="005A3018"/>
    <w:rsid w:val="005A342B"/>
    <w:rsid w:val="005A3519"/>
    <w:rsid w:val="005A3532"/>
    <w:rsid w:val="005A39DA"/>
    <w:rsid w:val="005A3C5E"/>
    <w:rsid w:val="005A4C17"/>
    <w:rsid w:val="005A4D30"/>
    <w:rsid w:val="005A5213"/>
    <w:rsid w:val="005A56EA"/>
    <w:rsid w:val="005A5C40"/>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036"/>
    <w:rsid w:val="005B1D5D"/>
    <w:rsid w:val="005B21B5"/>
    <w:rsid w:val="005B24BF"/>
    <w:rsid w:val="005B2B52"/>
    <w:rsid w:val="005B2BBE"/>
    <w:rsid w:val="005B3089"/>
    <w:rsid w:val="005B30EC"/>
    <w:rsid w:val="005B32C6"/>
    <w:rsid w:val="005B3E1B"/>
    <w:rsid w:val="005B4381"/>
    <w:rsid w:val="005B4485"/>
    <w:rsid w:val="005B4907"/>
    <w:rsid w:val="005B4B84"/>
    <w:rsid w:val="005B4F03"/>
    <w:rsid w:val="005B54A2"/>
    <w:rsid w:val="005B55A7"/>
    <w:rsid w:val="005B5911"/>
    <w:rsid w:val="005B59A2"/>
    <w:rsid w:val="005B5D05"/>
    <w:rsid w:val="005B62A0"/>
    <w:rsid w:val="005B666D"/>
    <w:rsid w:val="005B6840"/>
    <w:rsid w:val="005B6AFC"/>
    <w:rsid w:val="005B6EAD"/>
    <w:rsid w:val="005B742F"/>
    <w:rsid w:val="005B78DF"/>
    <w:rsid w:val="005B7A38"/>
    <w:rsid w:val="005B7D3C"/>
    <w:rsid w:val="005C013B"/>
    <w:rsid w:val="005C0902"/>
    <w:rsid w:val="005C1304"/>
    <w:rsid w:val="005C13A9"/>
    <w:rsid w:val="005C1AB7"/>
    <w:rsid w:val="005C20BD"/>
    <w:rsid w:val="005C223A"/>
    <w:rsid w:val="005C2243"/>
    <w:rsid w:val="005C2306"/>
    <w:rsid w:val="005C2316"/>
    <w:rsid w:val="005C2397"/>
    <w:rsid w:val="005C2876"/>
    <w:rsid w:val="005C28FD"/>
    <w:rsid w:val="005C2967"/>
    <w:rsid w:val="005C2F8C"/>
    <w:rsid w:val="005C318B"/>
    <w:rsid w:val="005C39B5"/>
    <w:rsid w:val="005C3AA9"/>
    <w:rsid w:val="005C4302"/>
    <w:rsid w:val="005C4835"/>
    <w:rsid w:val="005C4D35"/>
    <w:rsid w:val="005C4F5F"/>
    <w:rsid w:val="005C56F7"/>
    <w:rsid w:val="005C5AFF"/>
    <w:rsid w:val="005C5BD3"/>
    <w:rsid w:val="005C68E8"/>
    <w:rsid w:val="005C6AB1"/>
    <w:rsid w:val="005C6B54"/>
    <w:rsid w:val="005C6CCC"/>
    <w:rsid w:val="005C6D58"/>
    <w:rsid w:val="005C71B9"/>
    <w:rsid w:val="005C71EA"/>
    <w:rsid w:val="005C7215"/>
    <w:rsid w:val="005C77F8"/>
    <w:rsid w:val="005C7B85"/>
    <w:rsid w:val="005D01B5"/>
    <w:rsid w:val="005D0C33"/>
    <w:rsid w:val="005D0D61"/>
    <w:rsid w:val="005D0D83"/>
    <w:rsid w:val="005D10F3"/>
    <w:rsid w:val="005D17C1"/>
    <w:rsid w:val="005D25D0"/>
    <w:rsid w:val="005D271C"/>
    <w:rsid w:val="005D278F"/>
    <w:rsid w:val="005D27F9"/>
    <w:rsid w:val="005D33C0"/>
    <w:rsid w:val="005D33F1"/>
    <w:rsid w:val="005D415B"/>
    <w:rsid w:val="005D42A9"/>
    <w:rsid w:val="005D452C"/>
    <w:rsid w:val="005D45EB"/>
    <w:rsid w:val="005D46A4"/>
    <w:rsid w:val="005D49C5"/>
    <w:rsid w:val="005D4A0C"/>
    <w:rsid w:val="005D54EC"/>
    <w:rsid w:val="005D5A01"/>
    <w:rsid w:val="005D5BAB"/>
    <w:rsid w:val="005D6037"/>
    <w:rsid w:val="005D64B0"/>
    <w:rsid w:val="005D65A7"/>
    <w:rsid w:val="005D6747"/>
    <w:rsid w:val="005D751D"/>
    <w:rsid w:val="005D774B"/>
    <w:rsid w:val="005D7789"/>
    <w:rsid w:val="005D7959"/>
    <w:rsid w:val="005D7995"/>
    <w:rsid w:val="005D7AEC"/>
    <w:rsid w:val="005E0034"/>
    <w:rsid w:val="005E0057"/>
    <w:rsid w:val="005E015B"/>
    <w:rsid w:val="005E0526"/>
    <w:rsid w:val="005E0842"/>
    <w:rsid w:val="005E0B9D"/>
    <w:rsid w:val="005E0BEE"/>
    <w:rsid w:val="005E0FB6"/>
    <w:rsid w:val="005E1294"/>
    <w:rsid w:val="005E17E4"/>
    <w:rsid w:val="005E302F"/>
    <w:rsid w:val="005E31CF"/>
    <w:rsid w:val="005E362F"/>
    <w:rsid w:val="005E3DD4"/>
    <w:rsid w:val="005E3E4A"/>
    <w:rsid w:val="005E432A"/>
    <w:rsid w:val="005E4970"/>
    <w:rsid w:val="005E4A75"/>
    <w:rsid w:val="005E4B40"/>
    <w:rsid w:val="005E4EFA"/>
    <w:rsid w:val="005E4F7A"/>
    <w:rsid w:val="005E52D2"/>
    <w:rsid w:val="005E55D4"/>
    <w:rsid w:val="005E5612"/>
    <w:rsid w:val="005E5657"/>
    <w:rsid w:val="005E569C"/>
    <w:rsid w:val="005E59D9"/>
    <w:rsid w:val="005E5B8B"/>
    <w:rsid w:val="005E5CC2"/>
    <w:rsid w:val="005E5E10"/>
    <w:rsid w:val="005E5EA8"/>
    <w:rsid w:val="005E623E"/>
    <w:rsid w:val="005E62A6"/>
    <w:rsid w:val="005E6625"/>
    <w:rsid w:val="005E6935"/>
    <w:rsid w:val="005E6A4D"/>
    <w:rsid w:val="005E6A9F"/>
    <w:rsid w:val="005E6EF7"/>
    <w:rsid w:val="005E7DC2"/>
    <w:rsid w:val="005E7E0C"/>
    <w:rsid w:val="005E7E82"/>
    <w:rsid w:val="005E7F8F"/>
    <w:rsid w:val="005F005F"/>
    <w:rsid w:val="005F0079"/>
    <w:rsid w:val="005F0140"/>
    <w:rsid w:val="005F0195"/>
    <w:rsid w:val="005F01DD"/>
    <w:rsid w:val="005F0392"/>
    <w:rsid w:val="005F071C"/>
    <w:rsid w:val="005F09AA"/>
    <w:rsid w:val="005F09BA"/>
    <w:rsid w:val="005F0FFA"/>
    <w:rsid w:val="005F1008"/>
    <w:rsid w:val="005F101A"/>
    <w:rsid w:val="005F1242"/>
    <w:rsid w:val="005F1460"/>
    <w:rsid w:val="005F169B"/>
    <w:rsid w:val="005F1A26"/>
    <w:rsid w:val="005F1ADE"/>
    <w:rsid w:val="005F2180"/>
    <w:rsid w:val="005F2242"/>
    <w:rsid w:val="005F2267"/>
    <w:rsid w:val="005F2438"/>
    <w:rsid w:val="005F2789"/>
    <w:rsid w:val="005F2832"/>
    <w:rsid w:val="005F2FC9"/>
    <w:rsid w:val="005F33FF"/>
    <w:rsid w:val="005F35E3"/>
    <w:rsid w:val="005F38AF"/>
    <w:rsid w:val="005F40CB"/>
    <w:rsid w:val="005F4144"/>
    <w:rsid w:val="005F4395"/>
    <w:rsid w:val="005F48F4"/>
    <w:rsid w:val="005F4943"/>
    <w:rsid w:val="005F4A54"/>
    <w:rsid w:val="005F4BA0"/>
    <w:rsid w:val="005F4F92"/>
    <w:rsid w:val="005F53D7"/>
    <w:rsid w:val="005F5865"/>
    <w:rsid w:val="005F5953"/>
    <w:rsid w:val="005F5A6E"/>
    <w:rsid w:val="005F5D34"/>
    <w:rsid w:val="005F5D44"/>
    <w:rsid w:val="005F67FA"/>
    <w:rsid w:val="005F6C40"/>
    <w:rsid w:val="005F7714"/>
    <w:rsid w:val="005F78C1"/>
    <w:rsid w:val="0060016D"/>
    <w:rsid w:val="006001FD"/>
    <w:rsid w:val="006006C7"/>
    <w:rsid w:val="00600DB7"/>
    <w:rsid w:val="00601749"/>
    <w:rsid w:val="006019C6"/>
    <w:rsid w:val="006020D7"/>
    <w:rsid w:val="00602124"/>
    <w:rsid w:val="00602995"/>
    <w:rsid w:val="00602BAE"/>
    <w:rsid w:val="00602ECE"/>
    <w:rsid w:val="006031D9"/>
    <w:rsid w:val="00603A49"/>
    <w:rsid w:val="00603E02"/>
    <w:rsid w:val="00603EEC"/>
    <w:rsid w:val="006040F8"/>
    <w:rsid w:val="0060437E"/>
    <w:rsid w:val="00604465"/>
    <w:rsid w:val="00604607"/>
    <w:rsid w:val="00604789"/>
    <w:rsid w:val="006049DA"/>
    <w:rsid w:val="006049E4"/>
    <w:rsid w:val="00604A56"/>
    <w:rsid w:val="00604B25"/>
    <w:rsid w:val="00604F30"/>
    <w:rsid w:val="00604F7C"/>
    <w:rsid w:val="00604F97"/>
    <w:rsid w:val="0060519C"/>
    <w:rsid w:val="00605732"/>
    <w:rsid w:val="0060573A"/>
    <w:rsid w:val="00605967"/>
    <w:rsid w:val="00605B2A"/>
    <w:rsid w:val="0060652F"/>
    <w:rsid w:val="006066A2"/>
    <w:rsid w:val="0060679B"/>
    <w:rsid w:val="00606E7B"/>
    <w:rsid w:val="00606EFC"/>
    <w:rsid w:val="006071B7"/>
    <w:rsid w:val="006075DA"/>
    <w:rsid w:val="00607AB4"/>
    <w:rsid w:val="00607D48"/>
    <w:rsid w:val="00607DDB"/>
    <w:rsid w:val="00610B43"/>
    <w:rsid w:val="00610C75"/>
    <w:rsid w:val="00611833"/>
    <w:rsid w:val="00611884"/>
    <w:rsid w:val="00612111"/>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018"/>
    <w:rsid w:val="00616105"/>
    <w:rsid w:val="00616175"/>
    <w:rsid w:val="00616514"/>
    <w:rsid w:val="0061654D"/>
    <w:rsid w:val="00616646"/>
    <w:rsid w:val="00616672"/>
    <w:rsid w:val="00616800"/>
    <w:rsid w:val="006168CF"/>
    <w:rsid w:val="00616AE6"/>
    <w:rsid w:val="00616D5A"/>
    <w:rsid w:val="006170C3"/>
    <w:rsid w:val="0061714F"/>
    <w:rsid w:val="00617366"/>
    <w:rsid w:val="006173EB"/>
    <w:rsid w:val="00617A4C"/>
    <w:rsid w:val="00617C9F"/>
    <w:rsid w:val="006200EB"/>
    <w:rsid w:val="00620137"/>
    <w:rsid w:val="006202A0"/>
    <w:rsid w:val="006202E7"/>
    <w:rsid w:val="00620558"/>
    <w:rsid w:val="00620884"/>
    <w:rsid w:val="006208ED"/>
    <w:rsid w:val="00620B96"/>
    <w:rsid w:val="00620E0E"/>
    <w:rsid w:val="00620EDB"/>
    <w:rsid w:val="0062107C"/>
    <w:rsid w:val="006213E2"/>
    <w:rsid w:val="006215F2"/>
    <w:rsid w:val="006217BF"/>
    <w:rsid w:val="0062191D"/>
    <w:rsid w:val="00621C8B"/>
    <w:rsid w:val="00621D29"/>
    <w:rsid w:val="00621F89"/>
    <w:rsid w:val="00622E51"/>
    <w:rsid w:val="00623408"/>
    <w:rsid w:val="0062362E"/>
    <w:rsid w:val="006238B1"/>
    <w:rsid w:val="006239C0"/>
    <w:rsid w:val="00623CD0"/>
    <w:rsid w:val="0062407E"/>
    <w:rsid w:val="00624D34"/>
    <w:rsid w:val="00624E19"/>
    <w:rsid w:val="00625101"/>
    <w:rsid w:val="0062513C"/>
    <w:rsid w:val="00625250"/>
    <w:rsid w:val="0062567F"/>
    <w:rsid w:val="006256C6"/>
    <w:rsid w:val="006257D4"/>
    <w:rsid w:val="0062595C"/>
    <w:rsid w:val="00625C94"/>
    <w:rsid w:val="0062630A"/>
    <w:rsid w:val="0062633C"/>
    <w:rsid w:val="0062642C"/>
    <w:rsid w:val="006269EB"/>
    <w:rsid w:val="00626DF7"/>
    <w:rsid w:val="00626E5B"/>
    <w:rsid w:val="006274CC"/>
    <w:rsid w:val="0062769E"/>
    <w:rsid w:val="00627941"/>
    <w:rsid w:val="00627A50"/>
    <w:rsid w:val="00627C8C"/>
    <w:rsid w:val="00627DCC"/>
    <w:rsid w:val="00627E1F"/>
    <w:rsid w:val="00627EFB"/>
    <w:rsid w:val="00630217"/>
    <w:rsid w:val="00630760"/>
    <w:rsid w:val="00630D6E"/>
    <w:rsid w:val="0063187A"/>
    <w:rsid w:val="006318FA"/>
    <w:rsid w:val="006319E2"/>
    <w:rsid w:val="00631F9F"/>
    <w:rsid w:val="00632D75"/>
    <w:rsid w:val="006330DD"/>
    <w:rsid w:val="006333FA"/>
    <w:rsid w:val="006334E5"/>
    <w:rsid w:val="00633FE3"/>
    <w:rsid w:val="00634513"/>
    <w:rsid w:val="006345F8"/>
    <w:rsid w:val="00634642"/>
    <w:rsid w:val="00634958"/>
    <w:rsid w:val="00634D8B"/>
    <w:rsid w:val="00634EC2"/>
    <w:rsid w:val="00634F62"/>
    <w:rsid w:val="00635746"/>
    <w:rsid w:val="0063624E"/>
    <w:rsid w:val="006368BA"/>
    <w:rsid w:val="00636A96"/>
    <w:rsid w:val="00636D55"/>
    <w:rsid w:val="00636FF7"/>
    <w:rsid w:val="0063732E"/>
    <w:rsid w:val="00637BB1"/>
    <w:rsid w:val="00637BC7"/>
    <w:rsid w:val="00637E41"/>
    <w:rsid w:val="00637ED8"/>
    <w:rsid w:val="006404D5"/>
    <w:rsid w:val="00640577"/>
    <w:rsid w:val="00640590"/>
    <w:rsid w:val="00640874"/>
    <w:rsid w:val="00640D97"/>
    <w:rsid w:val="00640DA1"/>
    <w:rsid w:val="00640F93"/>
    <w:rsid w:val="006412D7"/>
    <w:rsid w:val="006413FF"/>
    <w:rsid w:val="00641576"/>
    <w:rsid w:val="0064158C"/>
    <w:rsid w:val="00641781"/>
    <w:rsid w:val="00641973"/>
    <w:rsid w:val="00641A84"/>
    <w:rsid w:val="00641ED0"/>
    <w:rsid w:val="006421CF"/>
    <w:rsid w:val="00642273"/>
    <w:rsid w:val="00642562"/>
    <w:rsid w:val="00642F3D"/>
    <w:rsid w:val="0064314B"/>
    <w:rsid w:val="006431B9"/>
    <w:rsid w:val="00643744"/>
    <w:rsid w:val="00643CC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930"/>
    <w:rsid w:val="00646A9D"/>
    <w:rsid w:val="00646B11"/>
    <w:rsid w:val="00646D50"/>
    <w:rsid w:val="00646E6B"/>
    <w:rsid w:val="0065088D"/>
    <w:rsid w:val="00650893"/>
    <w:rsid w:val="00650984"/>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3F74"/>
    <w:rsid w:val="00654C53"/>
    <w:rsid w:val="00654D4D"/>
    <w:rsid w:val="00655034"/>
    <w:rsid w:val="00655244"/>
    <w:rsid w:val="0065536B"/>
    <w:rsid w:val="006554AD"/>
    <w:rsid w:val="00655671"/>
    <w:rsid w:val="00655820"/>
    <w:rsid w:val="00655B51"/>
    <w:rsid w:val="00655D2B"/>
    <w:rsid w:val="00655E0A"/>
    <w:rsid w:val="00656A78"/>
    <w:rsid w:val="00656C21"/>
    <w:rsid w:val="00656D82"/>
    <w:rsid w:val="00656E86"/>
    <w:rsid w:val="00657A41"/>
    <w:rsid w:val="00657B7D"/>
    <w:rsid w:val="00657D52"/>
    <w:rsid w:val="006605C3"/>
    <w:rsid w:val="00660D1E"/>
    <w:rsid w:val="0066100A"/>
    <w:rsid w:val="0066105B"/>
    <w:rsid w:val="006616EF"/>
    <w:rsid w:val="00661AEC"/>
    <w:rsid w:val="00661F08"/>
    <w:rsid w:val="006620CF"/>
    <w:rsid w:val="006623BF"/>
    <w:rsid w:val="00662459"/>
    <w:rsid w:val="0066277E"/>
    <w:rsid w:val="00662C15"/>
    <w:rsid w:val="00663028"/>
    <w:rsid w:val="006633C1"/>
    <w:rsid w:val="00663781"/>
    <w:rsid w:val="00663D92"/>
    <w:rsid w:val="00663EF1"/>
    <w:rsid w:val="00664745"/>
    <w:rsid w:val="00664893"/>
    <w:rsid w:val="00664A9A"/>
    <w:rsid w:val="006650C3"/>
    <w:rsid w:val="006650F3"/>
    <w:rsid w:val="006651D1"/>
    <w:rsid w:val="006652D3"/>
    <w:rsid w:val="0066571A"/>
    <w:rsid w:val="00665C79"/>
    <w:rsid w:val="00665EEA"/>
    <w:rsid w:val="00665FD0"/>
    <w:rsid w:val="00666106"/>
    <w:rsid w:val="00666447"/>
    <w:rsid w:val="006664C7"/>
    <w:rsid w:val="00666728"/>
    <w:rsid w:val="00666D7B"/>
    <w:rsid w:val="00667643"/>
    <w:rsid w:val="0066780D"/>
    <w:rsid w:val="0067003A"/>
    <w:rsid w:val="0067049C"/>
    <w:rsid w:val="006707A2"/>
    <w:rsid w:val="006710D2"/>
    <w:rsid w:val="00671708"/>
    <w:rsid w:val="00671736"/>
    <w:rsid w:val="00671C24"/>
    <w:rsid w:val="00672131"/>
    <w:rsid w:val="0067222E"/>
    <w:rsid w:val="0067230B"/>
    <w:rsid w:val="0067255E"/>
    <w:rsid w:val="006728E3"/>
    <w:rsid w:val="00672935"/>
    <w:rsid w:val="00673655"/>
    <w:rsid w:val="00673E84"/>
    <w:rsid w:val="0067424D"/>
    <w:rsid w:val="006748CA"/>
    <w:rsid w:val="006749A5"/>
    <w:rsid w:val="006750A4"/>
    <w:rsid w:val="00675534"/>
    <w:rsid w:val="00676738"/>
    <w:rsid w:val="00677479"/>
    <w:rsid w:val="006775B1"/>
    <w:rsid w:val="0067778A"/>
    <w:rsid w:val="00677869"/>
    <w:rsid w:val="00677894"/>
    <w:rsid w:val="00677AF5"/>
    <w:rsid w:val="00680275"/>
    <w:rsid w:val="006803CE"/>
    <w:rsid w:val="00680702"/>
    <w:rsid w:val="0068088C"/>
    <w:rsid w:val="00680B98"/>
    <w:rsid w:val="00680EF7"/>
    <w:rsid w:val="0068115F"/>
    <w:rsid w:val="00681445"/>
    <w:rsid w:val="006819C8"/>
    <w:rsid w:val="00681CF0"/>
    <w:rsid w:val="00681D69"/>
    <w:rsid w:val="00681F8B"/>
    <w:rsid w:val="006821B9"/>
    <w:rsid w:val="00682486"/>
    <w:rsid w:val="00682603"/>
    <w:rsid w:val="006827D3"/>
    <w:rsid w:val="00682A0F"/>
    <w:rsid w:val="00682D73"/>
    <w:rsid w:val="00683904"/>
    <w:rsid w:val="006841CB"/>
    <w:rsid w:val="006847AC"/>
    <w:rsid w:val="006847EE"/>
    <w:rsid w:val="00684914"/>
    <w:rsid w:val="00684B37"/>
    <w:rsid w:val="00684F9B"/>
    <w:rsid w:val="00685091"/>
    <w:rsid w:val="00685507"/>
    <w:rsid w:val="006857FB"/>
    <w:rsid w:val="006858ED"/>
    <w:rsid w:val="006859A8"/>
    <w:rsid w:val="00685D83"/>
    <w:rsid w:val="00685E87"/>
    <w:rsid w:val="00686002"/>
    <w:rsid w:val="006861C9"/>
    <w:rsid w:val="006863F6"/>
    <w:rsid w:val="00686491"/>
    <w:rsid w:val="0068651C"/>
    <w:rsid w:val="006868A9"/>
    <w:rsid w:val="0068698C"/>
    <w:rsid w:val="006869A0"/>
    <w:rsid w:val="00686ED6"/>
    <w:rsid w:val="0068702F"/>
    <w:rsid w:val="00687874"/>
    <w:rsid w:val="006878AC"/>
    <w:rsid w:val="00687AF4"/>
    <w:rsid w:val="00687B74"/>
    <w:rsid w:val="006905B9"/>
    <w:rsid w:val="00690833"/>
    <w:rsid w:val="00690A75"/>
    <w:rsid w:val="00690C6A"/>
    <w:rsid w:val="00690CB7"/>
    <w:rsid w:val="00691176"/>
    <w:rsid w:val="00691FB3"/>
    <w:rsid w:val="00692249"/>
    <w:rsid w:val="006922DA"/>
    <w:rsid w:val="00692495"/>
    <w:rsid w:val="00692826"/>
    <w:rsid w:val="00692B04"/>
    <w:rsid w:val="00692B97"/>
    <w:rsid w:val="00692FBF"/>
    <w:rsid w:val="00693189"/>
    <w:rsid w:val="006932A7"/>
    <w:rsid w:val="006932A9"/>
    <w:rsid w:val="006935EC"/>
    <w:rsid w:val="00693A61"/>
    <w:rsid w:val="00693C38"/>
    <w:rsid w:val="00693E57"/>
    <w:rsid w:val="00694306"/>
    <w:rsid w:val="006943D0"/>
    <w:rsid w:val="00694639"/>
    <w:rsid w:val="0069484F"/>
    <w:rsid w:val="0069518C"/>
    <w:rsid w:val="0069534D"/>
    <w:rsid w:val="00695378"/>
    <w:rsid w:val="006953AA"/>
    <w:rsid w:val="006953CD"/>
    <w:rsid w:val="00695537"/>
    <w:rsid w:val="006958A4"/>
    <w:rsid w:val="006959CB"/>
    <w:rsid w:val="00695B54"/>
    <w:rsid w:val="00695DC3"/>
    <w:rsid w:val="00695FDB"/>
    <w:rsid w:val="00696069"/>
    <w:rsid w:val="006962C1"/>
    <w:rsid w:val="00696E1F"/>
    <w:rsid w:val="00696F03"/>
    <w:rsid w:val="00697755"/>
    <w:rsid w:val="00697B65"/>
    <w:rsid w:val="00697C6E"/>
    <w:rsid w:val="00697D6C"/>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7A7"/>
    <w:rsid w:val="006A6CD9"/>
    <w:rsid w:val="006A6EA6"/>
    <w:rsid w:val="006A78A9"/>
    <w:rsid w:val="006A7AAB"/>
    <w:rsid w:val="006A7D1C"/>
    <w:rsid w:val="006B0B00"/>
    <w:rsid w:val="006B0CCF"/>
    <w:rsid w:val="006B0D6A"/>
    <w:rsid w:val="006B0F19"/>
    <w:rsid w:val="006B0F51"/>
    <w:rsid w:val="006B10FA"/>
    <w:rsid w:val="006B13C5"/>
    <w:rsid w:val="006B24E6"/>
    <w:rsid w:val="006B2585"/>
    <w:rsid w:val="006B2690"/>
    <w:rsid w:val="006B290D"/>
    <w:rsid w:val="006B2A56"/>
    <w:rsid w:val="006B2D2D"/>
    <w:rsid w:val="006B32EC"/>
    <w:rsid w:val="006B36E8"/>
    <w:rsid w:val="006B3D32"/>
    <w:rsid w:val="006B3D52"/>
    <w:rsid w:val="006B4295"/>
    <w:rsid w:val="006B448A"/>
    <w:rsid w:val="006B457F"/>
    <w:rsid w:val="006B46B2"/>
    <w:rsid w:val="006B47B6"/>
    <w:rsid w:val="006B4834"/>
    <w:rsid w:val="006B499E"/>
    <w:rsid w:val="006B49DD"/>
    <w:rsid w:val="006B54D2"/>
    <w:rsid w:val="006B5976"/>
    <w:rsid w:val="006B5CDE"/>
    <w:rsid w:val="006B6040"/>
    <w:rsid w:val="006B62ED"/>
    <w:rsid w:val="006B6336"/>
    <w:rsid w:val="006B645A"/>
    <w:rsid w:val="006B64F5"/>
    <w:rsid w:val="006B68CA"/>
    <w:rsid w:val="006B6BC7"/>
    <w:rsid w:val="006B6F2B"/>
    <w:rsid w:val="006B6F3C"/>
    <w:rsid w:val="006B6FA4"/>
    <w:rsid w:val="006B72D0"/>
    <w:rsid w:val="006B74C3"/>
    <w:rsid w:val="006B7726"/>
    <w:rsid w:val="006B780C"/>
    <w:rsid w:val="006B7855"/>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2D84"/>
    <w:rsid w:val="006C368F"/>
    <w:rsid w:val="006C37DE"/>
    <w:rsid w:val="006C3C18"/>
    <w:rsid w:val="006C3DAA"/>
    <w:rsid w:val="006C4033"/>
    <w:rsid w:val="006C44D7"/>
    <w:rsid w:val="006C4ADC"/>
    <w:rsid w:val="006C4BF1"/>
    <w:rsid w:val="006C5117"/>
    <w:rsid w:val="006C51B8"/>
    <w:rsid w:val="006C51CD"/>
    <w:rsid w:val="006C5306"/>
    <w:rsid w:val="006C5634"/>
    <w:rsid w:val="006C5DB6"/>
    <w:rsid w:val="006C6134"/>
    <w:rsid w:val="006C694B"/>
    <w:rsid w:val="006C69D5"/>
    <w:rsid w:val="006C7063"/>
    <w:rsid w:val="006C717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BE"/>
    <w:rsid w:val="006D53F8"/>
    <w:rsid w:val="006D54A2"/>
    <w:rsid w:val="006D5A2A"/>
    <w:rsid w:val="006D5C63"/>
    <w:rsid w:val="006D5E39"/>
    <w:rsid w:val="006D5F22"/>
    <w:rsid w:val="006D654B"/>
    <w:rsid w:val="006D6959"/>
    <w:rsid w:val="006D6BD3"/>
    <w:rsid w:val="006D6D4F"/>
    <w:rsid w:val="006D71ED"/>
    <w:rsid w:val="006D74AE"/>
    <w:rsid w:val="006D7C4E"/>
    <w:rsid w:val="006E01DF"/>
    <w:rsid w:val="006E02CD"/>
    <w:rsid w:val="006E03B2"/>
    <w:rsid w:val="006E04D8"/>
    <w:rsid w:val="006E0EC2"/>
    <w:rsid w:val="006E1117"/>
    <w:rsid w:val="006E1197"/>
    <w:rsid w:val="006E1351"/>
    <w:rsid w:val="006E1779"/>
    <w:rsid w:val="006E1786"/>
    <w:rsid w:val="006E1C8B"/>
    <w:rsid w:val="006E1FB9"/>
    <w:rsid w:val="006E26C6"/>
    <w:rsid w:val="006E27A4"/>
    <w:rsid w:val="006E2EB2"/>
    <w:rsid w:val="006E300E"/>
    <w:rsid w:val="006E34A8"/>
    <w:rsid w:val="006E365D"/>
    <w:rsid w:val="006E4690"/>
    <w:rsid w:val="006E4915"/>
    <w:rsid w:val="006E4A38"/>
    <w:rsid w:val="006E4AB9"/>
    <w:rsid w:val="006E514B"/>
    <w:rsid w:val="006E54AB"/>
    <w:rsid w:val="006E551E"/>
    <w:rsid w:val="006E5896"/>
    <w:rsid w:val="006E597C"/>
    <w:rsid w:val="006E59A3"/>
    <w:rsid w:val="006E59AF"/>
    <w:rsid w:val="006E60A6"/>
    <w:rsid w:val="006E6419"/>
    <w:rsid w:val="006E64DD"/>
    <w:rsid w:val="006E6617"/>
    <w:rsid w:val="006E69EF"/>
    <w:rsid w:val="006E6C5F"/>
    <w:rsid w:val="006E6D60"/>
    <w:rsid w:val="006E6FF9"/>
    <w:rsid w:val="006E79ED"/>
    <w:rsid w:val="006F0003"/>
    <w:rsid w:val="006F0444"/>
    <w:rsid w:val="006F0B26"/>
    <w:rsid w:val="006F0CE8"/>
    <w:rsid w:val="006F12BA"/>
    <w:rsid w:val="006F1889"/>
    <w:rsid w:val="006F195D"/>
    <w:rsid w:val="006F19C5"/>
    <w:rsid w:val="006F2178"/>
    <w:rsid w:val="006F2182"/>
    <w:rsid w:val="006F28E2"/>
    <w:rsid w:val="006F2C97"/>
    <w:rsid w:val="006F2EB7"/>
    <w:rsid w:val="006F2EC7"/>
    <w:rsid w:val="006F37CD"/>
    <w:rsid w:val="006F3970"/>
    <w:rsid w:val="006F3D0E"/>
    <w:rsid w:val="006F4059"/>
    <w:rsid w:val="006F4145"/>
    <w:rsid w:val="006F474B"/>
    <w:rsid w:val="006F495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1EC"/>
    <w:rsid w:val="00700248"/>
    <w:rsid w:val="00700282"/>
    <w:rsid w:val="007006D7"/>
    <w:rsid w:val="00700859"/>
    <w:rsid w:val="00700BFE"/>
    <w:rsid w:val="007010DA"/>
    <w:rsid w:val="007010F1"/>
    <w:rsid w:val="0070125F"/>
    <w:rsid w:val="00701327"/>
    <w:rsid w:val="00701374"/>
    <w:rsid w:val="007014D9"/>
    <w:rsid w:val="00701557"/>
    <w:rsid w:val="007018C0"/>
    <w:rsid w:val="00701D62"/>
    <w:rsid w:val="00701EE7"/>
    <w:rsid w:val="00701F3A"/>
    <w:rsid w:val="007022E8"/>
    <w:rsid w:val="00704055"/>
    <w:rsid w:val="00704209"/>
    <w:rsid w:val="00704840"/>
    <w:rsid w:val="007049A1"/>
    <w:rsid w:val="00704B94"/>
    <w:rsid w:val="00705607"/>
    <w:rsid w:val="00705916"/>
    <w:rsid w:val="00705956"/>
    <w:rsid w:val="00705A57"/>
    <w:rsid w:val="00705CA2"/>
    <w:rsid w:val="0070616B"/>
    <w:rsid w:val="007064CF"/>
    <w:rsid w:val="00706699"/>
    <w:rsid w:val="0070696B"/>
    <w:rsid w:val="00706AD5"/>
    <w:rsid w:val="00706C07"/>
    <w:rsid w:val="00706C3A"/>
    <w:rsid w:val="00707F5B"/>
    <w:rsid w:val="0071026E"/>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261"/>
    <w:rsid w:val="0072144D"/>
    <w:rsid w:val="0072173F"/>
    <w:rsid w:val="00721799"/>
    <w:rsid w:val="0072186A"/>
    <w:rsid w:val="00721CFE"/>
    <w:rsid w:val="0072297B"/>
    <w:rsid w:val="00722983"/>
    <w:rsid w:val="0072399A"/>
    <w:rsid w:val="00723B36"/>
    <w:rsid w:val="00723CBA"/>
    <w:rsid w:val="0072416B"/>
    <w:rsid w:val="007241EA"/>
    <w:rsid w:val="007244F1"/>
    <w:rsid w:val="007247C1"/>
    <w:rsid w:val="007249C8"/>
    <w:rsid w:val="00724A73"/>
    <w:rsid w:val="00724D0C"/>
    <w:rsid w:val="00724FC4"/>
    <w:rsid w:val="0072517F"/>
    <w:rsid w:val="0072523E"/>
    <w:rsid w:val="00725527"/>
    <w:rsid w:val="0072571F"/>
    <w:rsid w:val="0072594F"/>
    <w:rsid w:val="00725C33"/>
    <w:rsid w:val="0072608E"/>
    <w:rsid w:val="00726102"/>
    <w:rsid w:val="00726510"/>
    <w:rsid w:val="007269B7"/>
    <w:rsid w:val="00726C11"/>
    <w:rsid w:val="00726C47"/>
    <w:rsid w:val="007271B3"/>
    <w:rsid w:val="00727C81"/>
    <w:rsid w:val="00727E71"/>
    <w:rsid w:val="00727F43"/>
    <w:rsid w:val="007302E4"/>
    <w:rsid w:val="00730556"/>
    <w:rsid w:val="007305DF"/>
    <w:rsid w:val="00730E5B"/>
    <w:rsid w:val="00730E96"/>
    <w:rsid w:val="00731177"/>
    <w:rsid w:val="00731612"/>
    <w:rsid w:val="00732085"/>
    <w:rsid w:val="007325A1"/>
    <w:rsid w:val="007325F0"/>
    <w:rsid w:val="00732A08"/>
    <w:rsid w:val="00732DFF"/>
    <w:rsid w:val="0073303D"/>
    <w:rsid w:val="00733486"/>
    <w:rsid w:val="00733AD9"/>
    <w:rsid w:val="00733BEA"/>
    <w:rsid w:val="007340AF"/>
    <w:rsid w:val="007343DF"/>
    <w:rsid w:val="00734562"/>
    <w:rsid w:val="00734822"/>
    <w:rsid w:val="00734BF4"/>
    <w:rsid w:val="00735434"/>
    <w:rsid w:val="00735714"/>
    <w:rsid w:val="00735729"/>
    <w:rsid w:val="007359B7"/>
    <w:rsid w:val="00735C3E"/>
    <w:rsid w:val="00735E69"/>
    <w:rsid w:val="00735E8C"/>
    <w:rsid w:val="00736495"/>
    <w:rsid w:val="0073672E"/>
    <w:rsid w:val="007369EB"/>
    <w:rsid w:val="00736B6F"/>
    <w:rsid w:val="007370BA"/>
    <w:rsid w:val="007372F3"/>
    <w:rsid w:val="007373AD"/>
    <w:rsid w:val="0073746E"/>
    <w:rsid w:val="00737554"/>
    <w:rsid w:val="00737E92"/>
    <w:rsid w:val="0074007B"/>
    <w:rsid w:val="00741283"/>
    <w:rsid w:val="00741580"/>
    <w:rsid w:val="007417FB"/>
    <w:rsid w:val="00741828"/>
    <w:rsid w:val="00741881"/>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153"/>
    <w:rsid w:val="00745533"/>
    <w:rsid w:val="00745BF8"/>
    <w:rsid w:val="00745C21"/>
    <w:rsid w:val="00746846"/>
    <w:rsid w:val="007472A3"/>
    <w:rsid w:val="00747507"/>
    <w:rsid w:val="0074770B"/>
    <w:rsid w:val="0074773B"/>
    <w:rsid w:val="00747AC7"/>
    <w:rsid w:val="00750221"/>
    <w:rsid w:val="00750397"/>
    <w:rsid w:val="00750539"/>
    <w:rsid w:val="0075093F"/>
    <w:rsid w:val="007509BA"/>
    <w:rsid w:val="00750D42"/>
    <w:rsid w:val="00751767"/>
    <w:rsid w:val="00751A51"/>
    <w:rsid w:val="0075294C"/>
    <w:rsid w:val="007529CA"/>
    <w:rsid w:val="00752C52"/>
    <w:rsid w:val="00752E45"/>
    <w:rsid w:val="007531C1"/>
    <w:rsid w:val="0075348F"/>
    <w:rsid w:val="00753501"/>
    <w:rsid w:val="0075381A"/>
    <w:rsid w:val="0075423E"/>
    <w:rsid w:val="007543EE"/>
    <w:rsid w:val="00754525"/>
    <w:rsid w:val="007546C7"/>
    <w:rsid w:val="00754B80"/>
    <w:rsid w:val="007552BF"/>
    <w:rsid w:val="007556A1"/>
    <w:rsid w:val="00755728"/>
    <w:rsid w:val="00755D4B"/>
    <w:rsid w:val="00756611"/>
    <w:rsid w:val="007569AC"/>
    <w:rsid w:val="00756A82"/>
    <w:rsid w:val="00756AF1"/>
    <w:rsid w:val="00756AF6"/>
    <w:rsid w:val="00756B19"/>
    <w:rsid w:val="00756DF6"/>
    <w:rsid w:val="0075724D"/>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221"/>
    <w:rsid w:val="00763AA3"/>
    <w:rsid w:val="00763E00"/>
    <w:rsid w:val="00764217"/>
    <w:rsid w:val="00764666"/>
    <w:rsid w:val="00764717"/>
    <w:rsid w:val="007647EC"/>
    <w:rsid w:val="00764C7A"/>
    <w:rsid w:val="00764CD7"/>
    <w:rsid w:val="007650E6"/>
    <w:rsid w:val="007659CB"/>
    <w:rsid w:val="00765B29"/>
    <w:rsid w:val="00766386"/>
    <w:rsid w:val="007663EE"/>
    <w:rsid w:val="007663F0"/>
    <w:rsid w:val="00766C2C"/>
    <w:rsid w:val="007672C1"/>
    <w:rsid w:val="00767445"/>
    <w:rsid w:val="00767579"/>
    <w:rsid w:val="00767848"/>
    <w:rsid w:val="00767A3E"/>
    <w:rsid w:val="00767D55"/>
    <w:rsid w:val="007705EF"/>
    <w:rsid w:val="00770614"/>
    <w:rsid w:val="0077096B"/>
    <w:rsid w:val="00770A9D"/>
    <w:rsid w:val="00770F36"/>
    <w:rsid w:val="00771230"/>
    <w:rsid w:val="0077127D"/>
    <w:rsid w:val="0077132F"/>
    <w:rsid w:val="007713BE"/>
    <w:rsid w:val="007715DC"/>
    <w:rsid w:val="0077164F"/>
    <w:rsid w:val="00771A62"/>
    <w:rsid w:val="0077251B"/>
    <w:rsid w:val="00772867"/>
    <w:rsid w:val="00772C86"/>
    <w:rsid w:val="0077344C"/>
    <w:rsid w:val="00773509"/>
    <w:rsid w:val="0077373B"/>
    <w:rsid w:val="0077374D"/>
    <w:rsid w:val="00773A80"/>
    <w:rsid w:val="00773BD4"/>
    <w:rsid w:val="00773C15"/>
    <w:rsid w:val="00773CAE"/>
    <w:rsid w:val="00773D10"/>
    <w:rsid w:val="00773D72"/>
    <w:rsid w:val="00773F96"/>
    <w:rsid w:val="0077401B"/>
    <w:rsid w:val="007742F4"/>
    <w:rsid w:val="0077448D"/>
    <w:rsid w:val="00774518"/>
    <w:rsid w:val="0077459F"/>
    <w:rsid w:val="007746AE"/>
    <w:rsid w:val="007748FC"/>
    <w:rsid w:val="00774960"/>
    <w:rsid w:val="00774AB0"/>
    <w:rsid w:val="00774F02"/>
    <w:rsid w:val="007750BA"/>
    <w:rsid w:val="0077558B"/>
    <w:rsid w:val="00775865"/>
    <w:rsid w:val="007758BE"/>
    <w:rsid w:val="00775DF5"/>
    <w:rsid w:val="007763A5"/>
    <w:rsid w:val="00776990"/>
    <w:rsid w:val="00776AB5"/>
    <w:rsid w:val="00776AC9"/>
    <w:rsid w:val="00776BBC"/>
    <w:rsid w:val="00776CCE"/>
    <w:rsid w:val="00776E3B"/>
    <w:rsid w:val="00777192"/>
    <w:rsid w:val="00777201"/>
    <w:rsid w:val="00777533"/>
    <w:rsid w:val="007778C7"/>
    <w:rsid w:val="00777D0C"/>
    <w:rsid w:val="00777D98"/>
    <w:rsid w:val="00777ECC"/>
    <w:rsid w:val="007805D7"/>
    <w:rsid w:val="0078088C"/>
    <w:rsid w:val="00780A65"/>
    <w:rsid w:val="00780C4D"/>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3A47"/>
    <w:rsid w:val="00783D4F"/>
    <w:rsid w:val="007849C5"/>
    <w:rsid w:val="00784A3A"/>
    <w:rsid w:val="00784BC4"/>
    <w:rsid w:val="00784D74"/>
    <w:rsid w:val="00784F91"/>
    <w:rsid w:val="0078517C"/>
    <w:rsid w:val="007855F4"/>
    <w:rsid w:val="00785D38"/>
    <w:rsid w:val="00786033"/>
    <w:rsid w:val="00786612"/>
    <w:rsid w:val="007867A4"/>
    <w:rsid w:val="00786870"/>
    <w:rsid w:val="00786922"/>
    <w:rsid w:val="00786BC2"/>
    <w:rsid w:val="00786C29"/>
    <w:rsid w:val="00786D36"/>
    <w:rsid w:val="00787293"/>
    <w:rsid w:val="00787358"/>
    <w:rsid w:val="0078748A"/>
    <w:rsid w:val="0078752D"/>
    <w:rsid w:val="007903D6"/>
    <w:rsid w:val="00790847"/>
    <w:rsid w:val="00790938"/>
    <w:rsid w:val="00790E98"/>
    <w:rsid w:val="0079110A"/>
    <w:rsid w:val="007911A8"/>
    <w:rsid w:val="00791574"/>
    <w:rsid w:val="00791851"/>
    <w:rsid w:val="00791B98"/>
    <w:rsid w:val="00791EA4"/>
    <w:rsid w:val="007920D0"/>
    <w:rsid w:val="007926FA"/>
    <w:rsid w:val="007927DA"/>
    <w:rsid w:val="00792D4D"/>
    <w:rsid w:val="00792FCF"/>
    <w:rsid w:val="007930D2"/>
    <w:rsid w:val="00793B9D"/>
    <w:rsid w:val="00793CDD"/>
    <w:rsid w:val="00793DA7"/>
    <w:rsid w:val="00793FA0"/>
    <w:rsid w:val="007945F7"/>
    <w:rsid w:val="00795916"/>
    <w:rsid w:val="00795B4F"/>
    <w:rsid w:val="00795C3F"/>
    <w:rsid w:val="00795CE6"/>
    <w:rsid w:val="00795D77"/>
    <w:rsid w:val="00795DC4"/>
    <w:rsid w:val="00796347"/>
    <w:rsid w:val="00796491"/>
    <w:rsid w:val="0079680E"/>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56E"/>
    <w:rsid w:val="007A4C66"/>
    <w:rsid w:val="007A4C6A"/>
    <w:rsid w:val="007A5134"/>
    <w:rsid w:val="007A54B6"/>
    <w:rsid w:val="007A555D"/>
    <w:rsid w:val="007A5965"/>
    <w:rsid w:val="007A59E1"/>
    <w:rsid w:val="007A5E17"/>
    <w:rsid w:val="007A5F4D"/>
    <w:rsid w:val="007A60F5"/>
    <w:rsid w:val="007A638E"/>
    <w:rsid w:val="007A642E"/>
    <w:rsid w:val="007A667B"/>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56C"/>
    <w:rsid w:val="007B2A86"/>
    <w:rsid w:val="007B2BE8"/>
    <w:rsid w:val="007B32D6"/>
    <w:rsid w:val="007B37B5"/>
    <w:rsid w:val="007B3D4A"/>
    <w:rsid w:val="007B3EDC"/>
    <w:rsid w:val="007B42B2"/>
    <w:rsid w:val="007B48E1"/>
    <w:rsid w:val="007B4F04"/>
    <w:rsid w:val="007B508A"/>
    <w:rsid w:val="007B5293"/>
    <w:rsid w:val="007B5553"/>
    <w:rsid w:val="007B5785"/>
    <w:rsid w:val="007B5C97"/>
    <w:rsid w:val="007B5FCA"/>
    <w:rsid w:val="007B6445"/>
    <w:rsid w:val="007B6557"/>
    <w:rsid w:val="007B65A4"/>
    <w:rsid w:val="007B68E5"/>
    <w:rsid w:val="007B6A1A"/>
    <w:rsid w:val="007B6C34"/>
    <w:rsid w:val="007B6CBC"/>
    <w:rsid w:val="007B76DA"/>
    <w:rsid w:val="007B7942"/>
    <w:rsid w:val="007B7DDD"/>
    <w:rsid w:val="007C005D"/>
    <w:rsid w:val="007C04E9"/>
    <w:rsid w:val="007C058C"/>
    <w:rsid w:val="007C06B1"/>
    <w:rsid w:val="007C084D"/>
    <w:rsid w:val="007C085E"/>
    <w:rsid w:val="007C0B99"/>
    <w:rsid w:val="007C0BAD"/>
    <w:rsid w:val="007C105A"/>
    <w:rsid w:val="007C13C8"/>
    <w:rsid w:val="007C1C7F"/>
    <w:rsid w:val="007C1CEA"/>
    <w:rsid w:val="007C1E30"/>
    <w:rsid w:val="007C27A3"/>
    <w:rsid w:val="007C2AD5"/>
    <w:rsid w:val="007C2C86"/>
    <w:rsid w:val="007C2D75"/>
    <w:rsid w:val="007C3E40"/>
    <w:rsid w:val="007C41D2"/>
    <w:rsid w:val="007C41F7"/>
    <w:rsid w:val="007C4200"/>
    <w:rsid w:val="007C425C"/>
    <w:rsid w:val="007C452C"/>
    <w:rsid w:val="007C487B"/>
    <w:rsid w:val="007C49DB"/>
    <w:rsid w:val="007C4A78"/>
    <w:rsid w:val="007C4CD6"/>
    <w:rsid w:val="007C4D92"/>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240F"/>
    <w:rsid w:val="007D280F"/>
    <w:rsid w:val="007D28BE"/>
    <w:rsid w:val="007D3217"/>
    <w:rsid w:val="007D33FF"/>
    <w:rsid w:val="007D372B"/>
    <w:rsid w:val="007D3FDB"/>
    <w:rsid w:val="007D402F"/>
    <w:rsid w:val="007D414C"/>
    <w:rsid w:val="007D4390"/>
    <w:rsid w:val="007D4664"/>
    <w:rsid w:val="007D470E"/>
    <w:rsid w:val="007D4D67"/>
    <w:rsid w:val="007D4ECB"/>
    <w:rsid w:val="007D5B83"/>
    <w:rsid w:val="007D5BC3"/>
    <w:rsid w:val="007D6119"/>
    <w:rsid w:val="007D636C"/>
    <w:rsid w:val="007D6543"/>
    <w:rsid w:val="007D6C1B"/>
    <w:rsid w:val="007D6DB8"/>
    <w:rsid w:val="007D717F"/>
    <w:rsid w:val="007D750E"/>
    <w:rsid w:val="007D7A50"/>
    <w:rsid w:val="007D7BB4"/>
    <w:rsid w:val="007D7D32"/>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8BA"/>
    <w:rsid w:val="007E3A01"/>
    <w:rsid w:val="007E3CC4"/>
    <w:rsid w:val="007E3E24"/>
    <w:rsid w:val="007E3FB9"/>
    <w:rsid w:val="007E4361"/>
    <w:rsid w:val="007E43A2"/>
    <w:rsid w:val="007E4581"/>
    <w:rsid w:val="007E4F9E"/>
    <w:rsid w:val="007E579C"/>
    <w:rsid w:val="007E57AE"/>
    <w:rsid w:val="007E57BC"/>
    <w:rsid w:val="007E5A1F"/>
    <w:rsid w:val="007E5B1F"/>
    <w:rsid w:val="007E5DA1"/>
    <w:rsid w:val="007E5DA6"/>
    <w:rsid w:val="007E5FD6"/>
    <w:rsid w:val="007E61F3"/>
    <w:rsid w:val="007E6712"/>
    <w:rsid w:val="007E67CC"/>
    <w:rsid w:val="007E6976"/>
    <w:rsid w:val="007E71EB"/>
    <w:rsid w:val="007E76E5"/>
    <w:rsid w:val="007E7799"/>
    <w:rsid w:val="007E7F76"/>
    <w:rsid w:val="007E7FB9"/>
    <w:rsid w:val="007F004C"/>
    <w:rsid w:val="007F0075"/>
    <w:rsid w:val="007F0B14"/>
    <w:rsid w:val="007F0F30"/>
    <w:rsid w:val="007F0FE0"/>
    <w:rsid w:val="007F108B"/>
    <w:rsid w:val="007F189A"/>
    <w:rsid w:val="007F263A"/>
    <w:rsid w:val="007F272F"/>
    <w:rsid w:val="007F2762"/>
    <w:rsid w:val="007F2D26"/>
    <w:rsid w:val="007F2D71"/>
    <w:rsid w:val="007F3890"/>
    <w:rsid w:val="007F3B2B"/>
    <w:rsid w:val="007F3CEC"/>
    <w:rsid w:val="007F3E6F"/>
    <w:rsid w:val="007F4937"/>
    <w:rsid w:val="007F4C49"/>
    <w:rsid w:val="007F4D42"/>
    <w:rsid w:val="007F4E0C"/>
    <w:rsid w:val="007F5099"/>
    <w:rsid w:val="007F50D6"/>
    <w:rsid w:val="007F5414"/>
    <w:rsid w:val="007F5CC9"/>
    <w:rsid w:val="007F5FA1"/>
    <w:rsid w:val="007F60AE"/>
    <w:rsid w:val="007F61DF"/>
    <w:rsid w:val="007F63FB"/>
    <w:rsid w:val="007F6842"/>
    <w:rsid w:val="007F6A8F"/>
    <w:rsid w:val="007F6D61"/>
    <w:rsid w:val="007F6D89"/>
    <w:rsid w:val="007F6FC8"/>
    <w:rsid w:val="007F7298"/>
    <w:rsid w:val="007F75E1"/>
    <w:rsid w:val="007F7755"/>
    <w:rsid w:val="007F7989"/>
    <w:rsid w:val="007F7AD3"/>
    <w:rsid w:val="007F7CDC"/>
    <w:rsid w:val="00800144"/>
    <w:rsid w:val="00800720"/>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3DEB"/>
    <w:rsid w:val="0080416B"/>
    <w:rsid w:val="00804DE9"/>
    <w:rsid w:val="00804F4D"/>
    <w:rsid w:val="00805296"/>
    <w:rsid w:val="00805651"/>
    <w:rsid w:val="00805AF2"/>
    <w:rsid w:val="00805D13"/>
    <w:rsid w:val="00805EB7"/>
    <w:rsid w:val="00806275"/>
    <w:rsid w:val="00806648"/>
    <w:rsid w:val="00806AE3"/>
    <w:rsid w:val="00806E83"/>
    <w:rsid w:val="00807197"/>
    <w:rsid w:val="00807C0C"/>
    <w:rsid w:val="00810013"/>
    <w:rsid w:val="008100A1"/>
    <w:rsid w:val="008100E5"/>
    <w:rsid w:val="00810544"/>
    <w:rsid w:val="0081076A"/>
    <w:rsid w:val="00811313"/>
    <w:rsid w:val="008117D4"/>
    <w:rsid w:val="008119B0"/>
    <w:rsid w:val="00811E33"/>
    <w:rsid w:val="0081241D"/>
    <w:rsid w:val="008130F4"/>
    <w:rsid w:val="00813212"/>
    <w:rsid w:val="008132E0"/>
    <w:rsid w:val="008132F3"/>
    <w:rsid w:val="0081331D"/>
    <w:rsid w:val="008148C1"/>
    <w:rsid w:val="008149E1"/>
    <w:rsid w:val="00814B45"/>
    <w:rsid w:val="00814CBC"/>
    <w:rsid w:val="00814D74"/>
    <w:rsid w:val="0081592B"/>
    <w:rsid w:val="0081597A"/>
    <w:rsid w:val="00815CD9"/>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066"/>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9AD"/>
    <w:rsid w:val="00824AF7"/>
    <w:rsid w:val="00825B2B"/>
    <w:rsid w:val="00825E12"/>
    <w:rsid w:val="00826068"/>
    <w:rsid w:val="008263D9"/>
    <w:rsid w:val="00826A4D"/>
    <w:rsid w:val="00826C2C"/>
    <w:rsid w:val="00826ED1"/>
    <w:rsid w:val="00826F4F"/>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2DD0"/>
    <w:rsid w:val="00832FA8"/>
    <w:rsid w:val="0083302A"/>
    <w:rsid w:val="00833092"/>
    <w:rsid w:val="0083326D"/>
    <w:rsid w:val="0083340C"/>
    <w:rsid w:val="008336C3"/>
    <w:rsid w:val="00833C13"/>
    <w:rsid w:val="00833D41"/>
    <w:rsid w:val="00833EDB"/>
    <w:rsid w:val="00834433"/>
    <w:rsid w:val="00834790"/>
    <w:rsid w:val="0083488E"/>
    <w:rsid w:val="00834EBB"/>
    <w:rsid w:val="00835134"/>
    <w:rsid w:val="00835241"/>
    <w:rsid w:val="008353D5"/>
    <w:rsid w:val="00835591"/>
    <w:rsid w:val="00835693"/>
    <w:rsid w:val="00835B54"/>
    <w:rsid w:val="00835F88"/>
    <w:rsid w:val="00835F90"/>
    <w:rsid w:val="008362F7"/>
    <w:rsid w:val="0083684F"/>
    <w:rsid w:val="00836AC0"/>
    <w:rsid w:val="00836DEE"/>
    <w:rsid w:val="008372AE"/>
    <w:rsid w:val="0083778E"/>
    <w:rsid w:val="008379E5"/>
    <w:rsid w:val="00837FA3"/>
    <w:rsid w:val="00840356"/>
    <w:rsid w:val="00840389"/>
    <w:rsid w:val="0084089D"/>
    <w:rsid w:val="0084091B"/>
    <w:rsid w:val="00840BAE"/>
    <w:rsid w:val="008411B0"/>
    <w:rsid w:val="00841540"/>
    <w:rsid w:val="00841900"/>
    <w:rsid w:val="00841BA9"/>
    <w:rsid w:val="00841D81"/>
    <w:rsid w:val="008422D2"/>
    <w:rsid w:val="008423D1"/>
    <w:rsid w:val="00842A67"/>
    <w:rsid w:val="008432F6"/>
    <w:rsid w:val="00843573"/>
    <w:rsid w:val="008437DD"/>
    <w:rsid w:val="00843913"/>
    <w:rsid w:val="00843DF9"/>
    <w:rsid w:val="0084493B"/>
    <w:rsid w:val="0084495E"/>
    <w:rsid w:val="00845302"/>
    <w:rsid w:val="00845B99"/>
    <w:rsid w:val="00845E9C"/>
    <w:rsid w:val="00845F16"/>
    <w:rsid w:val="00846037"/>
    <w:rsid w:val="00846382"/>
    <w:rsid w:val="00846488"/>
    <w:rsid w:val="0084650B"/>
    <w:rsid w:val="00846CFD"/>
    <w:rsid w:val="00847865"/>
    <w:rsid w:val="00847C0B"/>
    <w:rsid w:val="00847CE9"/>
    <w:rsid w:val="0085055E"/>
    <w:rsid w:val="008506F5"/>
    <w:rsid w:val="008506FE"/>
    <w:rsid w:val="00850739"/>
    <w:rsid w:val="00850793"/>
    <w:rsid w:val="00850BED"/>
    <w:rsid w:val="00850C2E"/>
    <w:rsid w:val="00850D1B"/>
    <w:rsid w:val="008510C8"/>
    <w:rsid w:val="0085139A"/>
    <w:rsid w:val="00851460"/>
    <w:rsid w:val="00851651"/>
    <w:rsid w:val="00851AF6"/>
    <w:rsid w:val="008526D7"/>
    <w:rsid w:val="00852940"/>
    <w:rsid w:val="00852BD2"/>
    <w:rsid w:val="00852D79"/>
    <w:rsid w:val="00852DAF"/>
    <w:rsid w:val="00852F96"/>
    <w:rsid w:val="0085342B"/>
    <w:rsid w:val="00853483"/>
    <w:rsid w:val="008536FF"/>
    <w:rsid w:val="008538E5"/>
    <w:rsid w:val="00853BF0"/>
    <w:rsid w:val="00854ADD"/>
    <w:rsid w:val="00854E72"/>
    <w:rsid w:val="008556F8"/>
    <w:rsid w:val="00856184"/>
    <w:rsid w:val="008562A5"/>
    <w:rsid w:val="0085671D"/>
    <w:rsid w:val="00856A90"/>
    <w:rsid w:val="008574FA"/>
    <w:rsid w:val="0085768A"/>
    <w:rsid w:val="00857783"/>
    <w:rsid w:val="00857F1D"/>
    <w:rsid w:val="00857F6C"/>
    <w:rsid w:val="00860549"/>
    <w:rsid w:val="00860555"/>
    <w:rsid w:val="008608C9"/>
    <w:rsid w:val="00860A79"/>
    <w:rsid w:val="0086119B"/>
    <w:rsid w:val="008611DF"/>
    <w:rsid w:val="0086151A"/>
    <w:rsid w:val="00861772"/>
    <w:rsid w:val="00861CC5"/>
    <w:rsid w:val="00861F5C"/>
    <w:rsid w:val="0086210F"/>
    <w:rsid w:val="00862DEA"/>
    <w:rsid w:val="008644AA"/>
    <w:rsid w:val="00864E40"/>
    <w:rsid w:val="0086526A"/>
    <w:rsid w:val="00865381"/>
    <w:rsid w:val="008653CA"/>
    <w:rsid w:val="008655A8"/>
    <w:rsid w:val="00865B25"/>
    <w:rsid w:val="00866342"/>
    <w:rsid w:val="008663BB"/>
    <w:rsid w:val="00866689"/>
    <w:rsid w:val="008666B4"/>
    <w:rsid w:val="008670AA"/>
    <w:rsid w:val="0086740E"/>
    <w:rsid w:val="008679DE"/>
    <w:rsid w:val="00867ADC"/>
    <w:rsid w:val="00867C34"/>
    <w:rsid w:val="00867F6E"/>
    <w:rsid w:val="008705EC"/>
    <w:rsid w:val="00870AB7"/>
    <w:rsid w:val="00870CE2"/>
    <w:rsid w:val="00870F18"/>
    <w:rsid w:val="00871890"/>
    <w:rsid w:val="00871ADE"/>
    <w:rsid w:val="00871FBC"/>
    <w:rsid w:val="00872145"/>
    <w:rsid w:val="00872295"/>
    <w:rsid w:val="00872440"/>
    <w:rsid w:val="00872575"/>
    <w:rsid w:val="008725CF"/>
    <w:rsid w:val="008725D0"/>
    <w:rsid w:val="0087290C"/>
    <w:rsid w:val="0087297D"/>
    <w:rsid w:val="00872B9A"/>
    <w:rsid w:val="00872BA2"/>
    <w:rsid w:val="00872BE0"/>
    <w:rsid w:val="00872FF6"/>
    <w:rsid w:val="0087361A"/>
    <w:rsid w:val="008737DB"/>
    <w:rsid w:val="00873C0F"/>
    <w:rsid w:val="00873FCF"/>
    <w:rsid w:val="00874075"/>
    <w:rsid w:val="008742ED"/>
    <w:rsid w:val="00874675"/>
    <w:rsid w:val="00874834"/>
    <w:rsid w:val="00874A82"/>
    <w:rsid w:val="00875441"/>
    <w:rsid w:val="0087575C"/>
    <w:rsid w:val="0087597F"/>
    <w:rsid w:val="00875BC7"/>
    <w:rsid w:val="00876B0A"/>
    <w:rsid w:val="00876E3C"/>
    <w:rsid w:val="0087708C"/>
    <w:rsid w:val="00877537"/>
    <w:rsid w:val="00877567"/>
    <w:rsid w:val="0087759F"/>
    <w:rsid w:val="0087782D"/>
    <w:rsid w:val="00877BDA"/>
    <w:rsid w:val="00877F2F"/>
    <w:rsid w:val="008800BA"/>
    <w:rsid w:val="0088039A"/>
    <w:rsid w:val="008805D6"/>
    <w:rsid w:val="0088067F"/>
    <w:rsid w:val="00880807"/>
    <w:rsid w:val="00880EB4"/>
    <w:rsid w:val="00880FD2"/>
    <w:rsid w:val="008812D1"/>
    <w:rsid w:val="0088231C"/>
    <w:rsid w:val="00882707"/>
    <w:rsid w:val="008827E3"/>
    <w:rsid w:val="0088291E"/>
    <w:rsid w:val="0088307B"/>
    <w:rsid w:val="008832F5"/>
    <w:rsid w:val="0088352A"/>
    <w:rsid w:val="00883612"/>
    <w:rsid w:val="008838C7"/>
    <w:rsid w:val="00883C23"/>
    <w:rsid w:val="00883E15"/>
    <w:rsid w:val="00883E1F"/>
    <w:rsid w:val="00884013"/>
    <w:rsid w:val="00884020"/>
    <w:rsid w:val="0088407E"/>
    <w:rsid w:val="008840B6"/>
    <w:rsid w:val="0088421E"/>
    <w:rsid w:val="00884563"/>
    <w:rsid w:val="00884BA7"/>
    <w:rsid w:val="00884E07"/>
    <w:rsid w:val="00884E44"/>
    <w:rsid w:val="0088518B"/>
    <w:rsid w:val="008855F3"/>
    <w:rsid w:val="00885CBD"/>
    <w:rsid w:val="00886173"/>
    <w:rsid w:val="00886347"/>
    <w:rsid w:val="0088654E"/>
    <w:rsid w:val="0088698F"/>
    <w:rsid w:val="00886EC5"/>
    <w:rsid w:val="00886F1E"/>
    <w:rsid w:val="008870FA"/>
    <w:rsid w:val="0088727A"/>
    <w:rsid w:val="00887338"/>
    <w:rsid w:val="00887451"/>
    <w:rsid w:val="0088755A"/>
    <w:rsid w:val="008877DF"/>
    <w:rsid w:val="00887972"/>
    <w:rsid w:val="00887B24"/>
    <w:rsid w:val="008901A1"/>
    <w:rsid w:val="00890882"/>
    <w:rsid w:val="00890B63"/>
    <w:rsid w:val="00890C92"/>
    <w:rsid w:val="008910E4"/>
    <w:rsid w:val="008912E3"/>
    <w:rsid w:val="008912FD"/>
    <w:rsid w:val="00891504"/>
    <w:rsid w:val="00891548"/>
    <w:rsid w:val="008918B6"/>
    <w:rsid w:val="00891A35"/>
    <w:rsid w:val="00891B29"/>
    <w:rsid w:val="00891FCB"/>
    <w:rsid w:val="00892034"/>
    <w:rsid w:val="008925B7"/>
    <w:rsid w:val="0089299B"/>
    <w:rsid w:val="00892B00"/>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4E0A"/>
    <w:rsid w:val="008954D5"/>
    <w:rsid w:val="00895615"/>
    <w:rsid w:val="008958C5"/>
    <w:rsid w:val="00895B90"/>
    <w:rsid w:val="00895D4A"/>
    <w:rsid w:val="00895D9A"/>
    <w:rsid w:val="0089688F"/>
    <w:rsid w:val="0089691F"/>
    <w:rsid w:val="00896A22"/>
    <w:rsid w:val="00896A27"/>
    <w:rsid w:val="00896C51"/>
    <w:rsid w:val="00896CFA"/>
    <w:rsid w:val="00896E05"/>
    <w:rsid w:val="00896E8C"/>
    <w:rsid w:val="00897017"/>
    <w:rsid w:val="00897517"/>
    <w:rsid w:val="008975CC"/>
    <w:rsid w:val="00897620"/>
    <w:rsid w:val="00897A5A"/>
    <w:rsid w:val="00897DE4"/>
    <w:rsid w:val="00897DFF"/>
    <w:rsid w:val="008A04C0"/>
    <w:rsid w:val="008A0815"/>
    <w:rsid w:val="008A0AEC"/>
    <w:rsid w:val="008A0BCD"/>
    <w:rsid w:val="008A0D89"/>
    <w:rsid w:val="008A0DA0"/>
    <w:rsid w:val="008A0E4F"/>
    <w:rsid w:val="008A0F95"/>
    <w:rsid w:val="008A126E"/>
    <w:rsid w:val="008A1274"/>
    <w:rsid w:val="008A12BA"/>
    <w:rsid w:val="008A1362"/>
    <w:rsid w:val="008A160E"/>
    <w:rsid w:val="008A17E9"/>
    <w:rsid w:val="008A1925"/>
    <w:rsid w:val="008A1DDA"/>
    <w:rsid w:val="008A21BE"/>
    <w:rsid w:val="008A2FC5"/>
    <w:rsid w:val="008A30E9"/>
    <w:rsid w:val="008A3109"/>
    <w:rsid w:val="008A33F9"/>
    <w:rsid w:val="008A3A16"/>
    <w:rsid w:val="008A3A38"/>
    <w:rsid w:val="008A440B"/>
    <w:rsid w:val="008A468D"/>
    <w:rsid w:val="008A4929"/>
    <w:rsid w:val="008A494E"/>
    <w:rsid w:val="008A4DE8"/>
    <w:rsid w:val="008A4FBC"/>
    <w:rsid w:val="008A503A"/>
    <w:rsid w:val="008A5314"/>
    <w:rsid w:val="008A5457"/>
    <w:rsid w:val="008A5DA0"/>
    <w:rsid w:val="008A5DA9"/>
    <w:rsid w:val="008A619B"/>
    <w:rsid w:val="008A63F9"/>
    <w:rsid w:val="008A679F"/>
    <w:rsid w:val="008A69C1"/>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BF"/>
    <w:rsid w:val="008A7EC1"/>
    <w:rsid w:val="008A7FCB"/>
    <w:rsid w:val="008B017F"/>
    <w:rsid w:val="008B01B3"/>
    <w:rsid w:val="008B044B"/>
    <w:rsid w:val="008B09C8"/>
    <w:rsid w:val="008B0DE7"/>
    <w:rsid w:val="008B166C"/>
    <w:rsid w:val="008B18D4"/>
    <w:rsid w:val="008B1F49"/>
    <w:rsid w:val="008B23FF"/>
    <w:rsid w:val="008B251D"/>
    <w:rsid w:val="008B25FA"/>
    <w:rsid w:val="008B2BDC"/>
    <w:rsid w:val="008B2D12"/>
    <w:rsid w:val="008B3339"/>
    <w:rsid w:val="008B33BA"/>
    <w:rsid w:val="008B3458"/>
    <w:rsid w:val="008B3B1C"/>
    <w:rsid w:val="008B450C"/>
    <w:rsid w:val="008B456F"/>
    <w:rsid w:val="008B463A"/>
    <w:rsid w:val="008B4974"/>
    <w:rsid w:val="008B4DCB"/>
    <w:rsid w:val="008B4E00"/>
    <w:rsid w:val="008B56D7"/>
    <w:rsid w:val="008B5D1A"/>
    <w:rsid w:val="008B5E97"/>
    <w:rsid w:val="008B64AC"/>
    <w:rsid w:val="008B6600"/>
    <w:rsid w:val="008B6AFE"/>
    <w:rsid w:val="008B6FEC"/>
    <w:rsid w:val="008B7070"/>
    <w:rsid w:val="008B72F0"/>
    <w:rsid w:val="008B75E0"/>
    <w:rsid w:val="008B7830"/>
    <w:rsid w:val="008B7BF6"/>
    <w:rsid w:val="008B7D7F"/>
    <w:rsid w:val="008C03EA"/>
    <w:rsid w:val="008C1241"/>
    <w:rsid w:val="008C159E"/>
    <w:rsid w:val="008C1C22"/>
    <w:rsid w:val="008C1D2D"/>
    <w:rsid w:val="008C1D59"/>
    <w:rsid w:val="008C1E61"/>
    <w:rsid w:val="008C2004"/>
    <w:rsid w:val="008C206C"/>
    <w:rsid w:val="008C282E"/>
    <w:rsid w:val="008C28B3"/>
    <w:rsid w:val="008C28D7"/>
    <w:rsid w:val="008C297B"/>
    <w:rsid w:val="008C2A5C"/>
    <w:rsid w:val="008C3064"/>
    <w:rsid w:val="008C388D"/>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47B"/>
    <w:rsid w:val="008C550C"/>
    <w:rsid w:val="008C5B4B"/>
    <w:rsid w:val="008C61C2"/>
    <w:rsid w:val="008C652A"/>
    <w:rsid w:val="008C6FFD"/>
    <w:rsid w:val="008C77E0"/>
    <w:rsid w:val="008C78BF"/>
    <w:rsid w:val="008C78C4"/>
    <w:rsid w:val="008D0953"/>
    <w:rsid w:val="008D0B5B"/>
    <w:rsid w:val="008D0BE0"/>
    <w:rsid w:val="008D1007"/>
    <w:rsid w:val="008D12E3"/>
    <w:rsid w:val="008D146F"/>
    <w:rsid w:val="008D1634"/>
    <w:rsid w:val="008D1E6A"/>
    <w:rsid w:val="008D2654"/>
    <w:rsid w:val="008D2B08"/>
    <w:rsid w:val="008D2BA1"/>
    <w:rsid w:val="008D2C06"/>
    <w:rsid w:val="008D2CF1"/>
    <w:rsid w:val="008D2D62"/>
    <w:rsid w:val="008D30C2"/>
    <w:rsid w:val="008D31BD"/>
    <w:rsid w:val="008D33FD"/>
    <w:rsid w:val="008D35E7"/>
    <w:rsid w:val="008D372E"/>
    <w:rsid w:val="008D390B"/>
    <w:rsid w:val="008D3FB6"/>
    <w:rsid w:val="008D4908"/>
    <w:rsid w:val="008D5200"/>
    <w:rsid w:val="008D5515"/>
    <w:rsid w:val="008D5575"/>
    <w:rsid w:val="008D55DB"/>
    <w:rsid w:val="008D58CB"/>
    <w:rsid w:val="008D5BF7"/>
    <w:rsid w:val="008D5D76"/>
    <w:rsid w:val="008D5E30"/>
    <w:rsid w:val="008D5F36"/>
    <w:rsid w:val="008D60A2"/>
    <w:rsid w:val="008D68AF"/>
    <w:rsid w:val="008D6A66"/>
    <w:rsid w:val="008D6AD5"/>
    <w:rsid w:val="008D7165"/>
    <w:rsid w:val="008D7519"/>
    <w:rsid w:val="008D75AE"/>
    <w:rsid w:val="008D75B6"/>
    <w:rsid w:val="008D7A85"/>
    <w:rsid w:val="008D7AB4"/>
    <w:rsid w:val="008D7DEA"/>
    <w:rsid w:val="008D7E87"/>
    <w:rsid w:val="008E115F"/>
    <w:rsid w:val="008E161D"/>
    <w:rsid w:val="008E1924"/>
    <w:rsid w:val="008E1AE9"/>
    <w:rsid w:val="008E1F5D"/>
    <w:rsid w:val="008E2200"/>
    <w:rsid w:val="008E23D6"/>
    <w:rsid w:val="008E31D6"/>
    <w:rsid w:val="008E324E"/>
    <w:rsid w:val="008E35EF"/>
    <w:rsid w:val="008E4565"/>
    <w:rsid w:val="008E47E7"/>
    <w:rsid w:val="008E540E"/>
    <w:rsid w:val="008E5635"/>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7EA"/>
    <w:rsid w:val="008F2B22"/>
    <w:rsid w:val="008F2B9A"/>
    <w:rsid w:val="008F2E30"/>
    <w:rsid w:val="008F2E9F"/>
    <w:rsid w:val="008F2F34"/>
    <w:rsid w:val="008F3368"/>
    <w:rsid w:val="008F34FE"/>
    <w:rsid w:val="008F3537"/>
    <w:rsid w:val="008F3CAF"/>
    <w:rsid w:val="008F3DD5"/>
    <w:rsid w:val="008F44FC"/>
    <w:rsid w:val="008F4779"/>
    <w:rsid w:val="008F47EF"/>
    <w:rsid w:val="008F4A25"/>
    <w:rsid w:val="008F4B8E"/>
    <w:rsid w:val="008F50D2"/>
    <w:rsid w:val="008F51CE"/>
    <w:rsid w:val="008F5515"/>
    <w:rsid w:val="008F551D"/>
    <w:rsid w:val="008F6219"/>
    <w:rsid w:val="008F6D6B"/>
    <w:rsid w:val="008F7036"/>
    <w:rsid w:val="008F710F"/>
    <w:rsid w:val="008F74E3"/>
    <w:rsid w:val="008F7D72"/>
    <w:rsid w:val="008F7D8A"/>
    <w:rsid w:val="008F7DCF"/>
    <w:rsid w:val="008F7E37"/>
    <w:rsid w:val="009000F5"/>
    <w:rsid w:val="0090011C"/>
    <w:rsid w:val="009006B1"/>
    <w:rsid w:val="00900740"/>
    <w:rsid w:val="00900C1C"/>
    <w:rsid w:val="00900EC5"/>
    <w:rsid w:val="00901064"/>
    <w:rsid w:val="009010CF"/>
    <w:rsid w:val="00901386"/>
    <w:rsid w:val="009014B9"/>
    <w:rsid w:val="009019E8"/>
    <w:rsid w:val="00901A9C"/>
    <w:rsid w:val="00901ECB"/>
    <w:rsid w:val="00902189"/>
    <w:rsid w:val="00902611"/>
    <w:rsid w:val="00902A88"/>
    <w:rsid w:val="00902AB3"/>
    <w:rsid w:val="00902C05"/>
    <w:rsid w:val="00902F7D"/>
    <w:rsid w:val="00903048"/>
    <w:rsid w:val="00903068"/>
    <w:rsid w:val="009032AF"/>
    <w:rsid w:val="00903652"/>
    <w:rsid w:val="0090368C"/>
    <w:rsid w:val="009039D5"/>
    <w:rsid w:val="00903E9E"/>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137"/>
    <w:rsid w:val="009072A6"/>
    <w:rsid w:val="009076AC"/>
    <w:rsid w:val="00907A8B"/>
    <w:rsid w:val="00907AE2"/>
    <w:rsid w:val="00907EC2"/>
    <w:rsid w:val="00907F33"/>
    <w:rsid w:val="00907F68"/>
    <w:rsid w:val="009102EE"/>
    <w:rsid w:val="00910541"/>
    <w:rsid w:val="00910BBC"/>
    <w:rsid w:val="00910F72"/>
    <w:rsid w:val="00910F99"/>
    <w:rsid w:val="009111FE"/>
    <w:rsid w:val="009117A8"/>
    <w:rsid w:val="0091197F"/>
    <w:rsid w:val="00911E07"/>
    <w:rsid w:val="0091211B"/>
    <w:rsid w:val="00912ADC"/>
    <w:rsid w:val="00912B6D"/>
    <w:rsid w:val="00912DC7"/>
    <w:rsid w:val="00913001"/>
    <w:rsid w:val="00913E12"/>
    <w:rsid w:val="009142DE"/>
    <w:rsid w:val="00914686"/>
    <w:rsid w:val="009148EA"/>
    <w:rsid w:val="00914B84"/>
    <w:rsid w:val="00914C72"/>
    <w:rsid w:val="00914E35"/>
    <w:rsid w:val="00914E45"/>
    <w:rsid w:val="00915341"/>
    <w:rsid w:val="00915650"/>
    <w:rsid w:val="0091572C"/>
    <w:rsid w:val="0091588D"/>
    <w:rsid w:val="00915B3E"/>
    <w:rsid w:val="00915E71"/>
    <w:rsid w:val="00915F35"/>
    <w:rsid w:val="00916454"/>
    <w:rsid w:val="009168C6"/>
    <w:rsid w:val="00916AB5"/>
    <w:rsid w:val="00916F47"/>
    <w:rsid w:val="00916FB2"/>
    <w:rsid w:val="009172E2"/>
    <w:rsid w:val="00917908"/>
    <w:rsid w:val="00917B27"/>
    <w:rsid w:val="00917CE9"/>
    <w:rsid w:val="00920319"/>
    <w:rsid w:val="00920365"/>
    <w:rsid w:val="0092052F"/>
    <w:rsid w:val="00920552"/>
    <w:rsid w:val="00920650"/>
    <w:rsid w:val="009207DD"/>
    <w:rsid w:val="00920974"/>
    <w:rsid w:val="00920997"/>
    <w:rsid w:val="00920DB3"/>
    <w:rsid w:val="00920E1E"/>
    <w:rsid w:val="00920EEF"/>
    <w:rsid w:val="0092104F"/>
    <w:rsid w:val="009211F9"/>
    <w:rsid w:val="009212B2"/>
    <w:rsid w:val="0092137F"/>
    <w:rsid w:val="0092146B"/>
    <w:rsid w:val="009216C9"/>
    <w:rsid w:val="009216E3"/>
    <w:rsid w:val="009218CA"/>
    <w:rsid w:val="00922239"/>
    <w:rsid w:val="009224AB"/>
    <w:rsid w:val="00922A17"/>
    <w:rsid w:val="00923195"/>
    <w:rsid w:val="009234ED"/>
    <w:rsid w:val="009237A6"/>
    <w:rsid w:val="009240BE"/>
    <w:rsid w:val="00924B08"/>
    <w:rsid w:val="00924EA7"/>
    <w:rsid w:val="009257DE"/>
    <w:rsid w:val="00925BC9"/>
    <w:rsid w:val="00925F04"/>
    <w:rsid w:val="00925FDC"/>
    <w:rsid w:val="009263F2"/>
    <w:rsid w:val="00926547"/>
    <w:rsid w:val="009269A0"/>
    <w:rsid w:val="0092706E"/>
    <w:rsid w:val="009271D3"/>
    <w:rsid w:val="009274AF"/>
    <w:rsid w:val="00927BB7"/>
    <w:rsid w:val="00927EB1"/>
    <w:rsid w:val="00927F65"/>
    <w:rsid w:val="0093014E"/>
    <w:rsid w:val="00930950"/>
    <w:rsid w:val="00930B98"/>
    <w:rsid w:val="00930C0F"/>
    <w:rsid w:val="00930D00"/>
    <w:rsid w:val="00930DFD"/>
    <w:rsid w:val="00930ECC"/>
    <w:rsid w:val="00931678"/>
    <w:rsid w:val="0093170E"/>
    <w:rsid w:val="00931941"/>
    <w:rsid w:val="0093259C"/>
    <w:rsid w:val="009326A2"/>
    <w:rsid w:val="009326D5"/>
    <w:rsid w:val="00932852"/>
    <w:rsid w:val="00932A52"/>
    <w:rsid w:val="00932FB2"/>
    <w:rsid w:val="0093334F"/>
    <w:rsid w:val="009333D4"/>
    <w:rsid w:val="00933525"/>
    <w:rsid w:val="009335F4"/>
    <w:rsid w:val="00933773"/>
    <w:rsid w:val="00933945"/>
    <w:rsid w:val="00933B4C"/>
    <w:rsid w:val="009342BB"/>
    <w:rsid w:val="00934F63"/>
    <w:rsid w:val="00935062"/>
    <w:rsid w:val="0093528D"/>
    <w:rsid w:val="00935398"/>
    <w:rsid w:val="00935AAF"/>
    <w:rsid w:val="00935BB5"/>
    <w:rsid w:val="0093611E"/>
    <w:rsid w:val="009364FA"/>
    <w:rsid w:val="00936BD5"/>
    <w:rsid w:val="009370BA"/>
    <w:rsid w:val="009378A7"/>
    <w:rsid w:val="00937CBC"/>
    <w:rsid w:val="00937CEE"/>
    <w:rsid w:val="00940149"/>
    <w:rsid w:val="009409C6"/>
    <w:rsid w:val="0094117D"/>
    <w:rsid w:val="009412E4"/>
    <w:rsid w:val="0094162A"/>
    <w:rsid w:val="0094201A"/>
    <w:rsid w:val="00942445"/>
    <w:rsid w:val="00942B5F"/>
    <w:rsid w:val="0094371E"/>
    <w:rsid w:val="0094395B"/>
    <w:rsid w:val="009439D6"/>
    <w:rsid w:val="00943EEC"/>
    <w:rsid w:val="00944479"/>
    <w:rsid w:val="00944524"/>
    <w:rsid w:val="009445E0"/>
    <w:rsid w:val="00944781"/>
    <w:rsid w:val="00944E7B"/>
    <w:rsid w:val="00944FED"/>
    <w:rsid w:val="009450E8"/>
    <w:rsid w:val="0094519C"/>
    <w:rsid w:val="00945F86"/>
    <w:rsid w:val="00946522"/>
    <w:rsid w:val="00946A64"/>
    <w:rsid w:val="00946EC7"/>
    <w:rsid w:val="00947740"/>
    <w:rsid w:val="0094783C"/>
    <w:rsid w:val="00947955"/>
    <w:rsid w:val="00947960"/>
    <w:rsid w:val="00950473"/>
    <w:rsid w:val="00950F55"/>
    <w:rsid w:val="00951294"/>
    <w:rsid w:val="00951420"/>
    <w:rsid w:val="009519BE"/>
    <w:rsid w:val="00951A2D"/>
    <w:rsid w:val="00951CBD"/>
    <w:rsid w:val="00951D8F"/>
    <w:rsid w:val="009521A7"/>
    <w:rsid w:val="0095223A"/>
    <w:rsid w:val="0095262F"/>
    <w:rsid w:val="00952673"/>
    <w:rsid w:val="00953033"/>
    <w:rsid w:val="009530AC"/>
    <w:rsid w:val="0095345D"/>
    <w:rsid w:val="00953548"/>
    <w:rsid w:val="00953DC4"/>
    <w:rsid w:val="009544F1"/>
    <w:rsid w:val="00954855"/>
    <w:rsid w:val="00954A4A"/>
    <w:rsid w:val="0095532E"/>
    <w:rsid w:val="0095533A"/>
    <w:rsid w:val="009558FE"/>
    <w:rsid w:val="00955ACC"/>
    <w:rsid w:val="00955DC4"/>
    <w:rsid w:val="00955F1C"/>
    <w:rsid w:val="009560F1"/>
    <w:rsid w:val="0095614B"/>
    <w:rsid w:val="009566D4"/>
    <w:rsid w:val="00956B51"/>
    <w:rsid w:val="00956EAE"/>
    <w:rsid w:val="00956ECA"/>
    <w:rsid w:val="009574DC"/>
    <w:rsid w:val="00957655"/>
    <w:rsid w:val="009576A7"/>
    <w:rsid w:val="009577D6"/>
    <w:rsid w:val="0095784B"/>
    <w:rsid w:val="00960013"/>
    <w:rsid w:val="00960171"/>
    <w:rsid w:val="00960428"/>
    <w:rsid w:val="00960507"/>
    <w:rsid w:val="009606CA"/>
    <w:rsid w:val="00960726"/>
    <w:rsid w:val="00960985"/>
    <w:rsid w:val="00960F58"/>
    <w:rsid w:val="00961512"/>
    <w:rsid w:val="00961873"/>
    <w:rsid w:val="00961A56"/>
    <w:rsid w:val="00961D70"/>
    <w:rsid w:val="00961DC7"/>
    <w:rsid w:val="00961E81"/>
    <w:rsid w:val="00962173"/>
    <w:rsid w:val="0096249D"/>
    <w:rsid w:val="0096276E"/>
    <w:rsid w:val="00962F95"/>
    <w:rsid w:val="009637C6"/>
    <w:rsid w:val="00963880"/>
    <w:rsid w:val="00963B6E"/>
    <w:rsid w:val="009640F1"/>
    <w:rsid w:val="009643C4"/>
    <w:rsid w:val="00964AEC"/>
    <w:rsid w:val="00964D0D"/>
    <w:rsid w:val="00964FAC"/>
    <w:rsid w:val="00965558"/>
    <w:rsid w:val="00965F3B"/>
    <w:rsid w:val="00965FAB"/>
    <w:rsid w:val="00966203"/>
    <w:rsid w:val="009666FB"/>
    <w:rsid w:val="00966890"/>
    <w:rsid w:val="00966A73"/>
    <w:rsid w:val="00966E06"/>
    <w:rsid w:val="0096728C"/>
    <w:rsid w:val="00970045"/>
    <w:rsid w:val="00970132"/>
    <w:rsid w:val="009701AD"/>
    <w:rsid w:val="009703B7"/>
    <w:rsid w:val="009704F2"/>
    <w:rsid w:val="009706DF"/>
    <w:rsid w:val="009706F4"/>
    <w:rsid w:val="00970879"/>
    <w:rsid w:val="00970B9E"/>
    <w:rsid w:val="00970BA8"/>
    <w:rsid w:val="00970D36"/>
    <w:rsid w:val="00970FC1"/>
    <w:rsid w:val="00971026"/>
    <w:rsid w:val="00971711"/>
    <w:rsid w:val="00971CCE"/>
    <w:rsid w:val="009720AA"/>
    <w:rsid w:val="009720F6"/>
    <w:rsid w:val="0097230A"/>
    <w:rsid w:val="00972408"/>
    <w:rsid w:val="009733A3"/>
    <w:rsid w:val="00973674"/>
    <w:rsid w:val="00973AF6"/>
    <w:rsid w:val="00973CD6"/>
    <w:rsid w:val="00973E6C"/>
    <w:rsid w:val="0097415A"/>
    <w:rsid w:val="0097439C"/>
    <w:rsid w:val="00974419"/>
    <w:rsid w:val="0097488F"/>
    <w:rsid w:val="00974936"/>
    <w:rsid w:val="009749AF"/>
    <w:rsid w:val="00974E02"/>
    <w:rsid w:val="0097519E"/>
    <w:rsid w:val="00975285"/>
    <w:rsid w:val="00975653"/>
    <w:rsid w:val="00975664"/>
    <w:rsid w:val="00975987"/>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187"/>
    <w:rsid w:val="009831FF"/>
    <w:rsid w:val="009833F0"/>
    <w:rsid w:val="00983422"/>
    <w:rsid w:val="009842DE"/>
    <w:rsid w:val="00984415"/>
    <w:rsid w:val="009846A4"/>
    <w:rsid w:val="009846BA"/>
    <w:rsid w:val="00984B82"/>
    <w:rsid w:val="00984CA1"/>
    <w:rsid w:val="00984F44"/>
    <w:rsid w:val="00984F99"/>
    <w:rsid w:val="00985145"/>
    <w:rsid w:val="00985F0F"/>
    <w:rsid w:val="00986413"/>
    <w:rsid w:val="00986726"/>
    <w:rsid w:val="0098684A"/>
    <w:rsid w:val="00986B77"/>
    <w:rsid w:val="00986EE8"/>
    <w:rsid w:val="00986F9C"/>
    <w:rsid w:val="00987334"/>
    <w:rsid w:val="009875F1"/>
    <w:rsid w:val="0098763E"/>
    <w:rsid w:val="00987815"/>
    <w:rsid w:val="0099052D"/>
    <w:rsid w:val="00990802"/>
    <w:rsid w:val="00990969"/>
    <w:rsid w:val="0099180B"/>
    <w:rsid w:val="00991937"/>
    <w:rsid w:val="00991D46"/>
    <w:rsid w:val="009927CD"/>
    <w:rsid w:val="00992AD7"/>
    <w:rsid w:val="00992F3C"/>
    <w:rsid w:val="0099307A"/>
    <w:rsid w:val="009933B5"/>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19"/>
    <w:rsid w:val="00996381"/>
    <w:rsid w:val="009963D4"/>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000"/>
    <w:rsid w:val="009A618E"/>
    <w:rsid w:val="009A6574"/>
    <w:rsid w:val="009A6877"/>
    <w:rsid w:val="009A6B5B"/>
    <w:rsid w:val="009A6D46"/>
    <w:rsid w:val="009A7158"/>
    <w:rsid w:val="009A72A3"/>
    <w:rsid w:val="009A7803"/>
    <w:rsid w:val="009A7D5A"/>
    <w:rsid w:val="009A7FFB"/>
    <w:rsid w:val="009B01F5"/>
    <w:rsid w:val="009B06F1"/>
    <w:rsid w:val="009B0BFA"/>
    <w:rsid w:val="009B160D"/>
    <w:rsid w:val="009B16FC"/>
    <w:rsid w:val="009B19C8"/>
    <w:rsid w:val="009B1F22"/>
    <w:rsid w:val="009B1FA0"/>
    <w:rsid w:val="009B21E7"/>
    <w:rsid w:val="009B21EE"/>
    <w:rsid w:val="009B2841"/>
    <w:rsid w:val="009B29D4"/>
    <w:rsid w:val="009B2D77"/>
    <w:rsid w:val="009B2DB6"/>
    <w:rsid w:val="009B2EEB"/>
    <w:rsid w:val="009B2F26"/>
    <w:rsid w:val="009B30EB"/>
    <w:rsid w:val="009B3138"/>
    <w:rsid w:val="009B31E5"/>
    <w:rsid w:val="009B3302"/>
    <w:rsid w:val="009B38A9"/>
    <w:rsid w:val="009B4316"/>
    <w:rsid w:val="009B458F"/>
    <w:rsid w:val="009B4676"/>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381"/>
    <w:rsid w:val="009B6450"/>
    <w:rsid w:val="009B648C"/>
    <w:rsid w:val="009B6587"/>
    <w:rsid w:val="009B6625"/>
    <w:rsid w:val="009B66C6"/>
    <w:rsid w:val="009B6BD9"/>
    <w:rsid w:val="009B6D4F"/>
    <w:rsid w:val="009B7579"/>
    <w:rsid w:val="009B7894"/>
    <w:rsid w:val="009C0154"/>
    <w:rsid w:val="009C02DD"/>
    <w:rsid w:val="009C0497"/>
    <w:rsid w:val="009C0572"/>
    <w:rsid w:val="009C0E49"/>
    <w:rsid w:val="009C0F53"/>
    <w:rsid w:val="009C0FFD"/>
    <w:rsid w:val="009C1080"/>
    <w:rsid w:val="009C1185"/>
    <w:rsid w:val="009C1A3B"/>
    <w:rsid w:val="009C1E45"/>
    <w:rsid w:val="009C1FFD"/>
    <w:rsid w:val="009C20BA"/>
    <w:rsid w:val="009C2AD7"/>
    <w:rsid w:val="009C2E0A"/>
    <w:rsid w:val="009C3425"/>
    <w:rsid w:val="009C3523"/>
    <w:rsid w:val="009C3661"/>
    <w:rsid w:val="009C38DF"/>
    <w:rsid w:val="009C3B00"/>
    <w:rsid w:val="009C3DCD"/>
    <w:rsid w:val="009C4362"/>
    <w:rsid w:val="009C43D0"/>
    <w:rsid w:val="009C48E7"/>
    <w:rsid w:val="009C4F03"/>
    <w:rsid w:val="009C5397"/>
    <w:rsid w:val="009C53A5"/>
    <w:rsid w:val="009C592F"/>
    <w:rsid w:val="009C5B73"/>
    <w:rsid w:val="009C5CBD"/>
    <w:rsid w:val="009C5EF8"/>
    <w:rsid w:val="009C626A"/>
    <w:rsid w:val="009C66C4"/>
    <w:rsid w:val="009C6833"/>
    <w:rsid w:val="009C69EF"/>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9F4"/>
    <w:rsid w:val="009D3DD4"/>
    <w:rsid w:val="009D4288"/>
    <w:rsid w:val="009D448F"/>
    <w:rsid w:val="009D476D"/>
    <w:rsid w:val="009D48B6"/>
    <w:rsid w:val="009D4ACC"/>
    <w:rsid w:val="009D507A"/>
    <w:rsid w:val="009D58DF"/>
    <w:rsid w:val="009D5B6C"/>
    <w:rsid w:val="009D64CC"/>
    <w:rsid w:val="009D73BE"/>
    <w:rsid w:val="009D7828"/>
    <w:rsid w:val="009D78A3"/>
    <w:rsid w:val="009D78DF"/>
    <w:rsid w:val="009D7E5A"/>
    <w:rsid w:val="009E0349"/>
    <w:rsid w:val="009E04E3"/>
    <w:rsid w:val="009E060B"/>
    <w:rsid w:val="009E0D7A"/>
    <w:rsid w:val="009E0F87"/>
    <w:rsid w:val="009E173F"/>
    <w:rsid w:val="009E1BFC"/>
    <w:rsid w:val="009E200E"/>
    <w:rsid w:val="009E230E"/>
    <w:rsid w:val="009E25AD"/>
    <w:rsid w:val="009E307B"/>
    <w:rsid w:val="009E3745"/>
    <w:rsid w:val="009E394C"/>
    <w:rsid w:val="009E3993"/>
    <w:rsid w:val="009E3C70"/>
    <w:rsid w:val="009E3E47"/>
    <w:rsid w:val="009E4465"/>
    <w:rsid w:val="009E4C5C"/>
    <w:rsid w:val="009E4D32"/>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943"/>
    <w:rsid w:val="009F0AC5"/>
    <w:rsid w:val="009F0C4A"/>
    <w:rsid w:val="009F0D98"/>
    <w:rsid w:val="009F0DB8"/>
    <w:rsid w:val="009F1356"/>
    <w:rsid w:val="009F15F9"/>
    <w:rsid w:val="009F1975"/>
    <w:rsid w:val="009F1AFA"/>
    <w:rsid w:val="009F1B16"/>
    <w:rsid w:val="009F1E26"/>
    <w:rsid w:val="009F21DC"/>
    <w:rsid w:val="009F2376"/>
    <w:rsid w:val="009F252F"/>
    <w:rsid w:val="009F28B7"/>
    <w:rsid w:val="009F3400"/>
    <w:rsid w:val="009F3523"/>
    <w:rsid w:val="009F3B98"/>
    <w:rsid w:val="009F4693"/>
    <w:rsid w:val="009F4DA2"/>
    <w:rsid w:val="009F553F"/>
    <w:rsid w:val="009F556F"/>
    <w:rsid w:val="009F5870"/>
    <w:rsid w:val="009F651F"/>
    <w:rsid w:val="009F6AFE"/>
    <w:rsid w:val="009F6E39"/>
    <w:rsid w:val="009F6F16"/>
    <w:rsid w:val="009F74A8"/>
    <w:rsid w:val="009F773F"/>
    <w:rsid w:val="00A00167"/>
    <w:rsid w:val="00A00FDB"/>
    <w:rsid w:val="00A01334"/>
    <w:rsid w:val="00A016E0"/>
    <w:rsid w:val="00A01A11"/>
    <w:rsid w:val="00A01A60"/>
    <w:rsid w:val="00A01DD5"/>
    <w:rsid w:val="00A01F5E"/>
    <w:rsid w:val="00A01F79"/>
    <w:rsid w:val="00A01FFC"/>
    <w:rsid w:val="00A02423"/>
    <w:rsid w:val="00A02C75"/>
    <w:rsid w:val="00A02CEF"/>
    <w:rsid w:val="00A02EE5"/>
    <w:rsid w:val="00A0374A"/>
    <w:rsid w:val="00A03C3F"/>
    <w:rsid w:val="00A03CB1"/>
    <w:rsid w:val="00A03D9C"/>
    <w:rsid w:val="00A044A5"/>
    <w:rsid w:val="00A04AAB"/>
    <w:rsid w:val="00A04B59"/>
    <w:rsid w:val="00A04BA8"/>
    <w:rsid w:val="00A04E98"/>
    <w:rsid w:val="00A053A3"/>
    <w:rsid w:val="00A05476"/>
    <w:rsid w:val="00A056B9"/>
    <w:rsid w:val="00A05849"/>
    <w:rsid w:val="00A05CE0"/>
    <w:rsid w:val="00A05ECA"/>
    <w:rsid w:val="00A05FF0"/>
    <w:rsid w:val="00A06219"/>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E34"/>
    <w:rsid w:val="00A10F6C"/>
    <w:rsid w:val="00A113A3"/>
    <w:rsid w:val="00A1150A"/>
    <w:rsid w:val="00A11BF4"/>
    <w:rsid w:val="00A1249A"/>
    <w:rsid w:val="00A12569"/>
    <w:rsid w:val="00A12BF7"/>
    <w:rsid w:val="00A12DA7"/>
    <w:rsid w:val="00A12DD8"/>
    <w:rsid w:val="00A13271"/>
    <w:rsid w:val="00A13379"/>
    <w:rsid w:val="00A136AD"/>
    <w:rsid w:val="00A136E0"/>
    <w:rsid w:val="00A140AF"/>
    <w:rsid w:val="00A1421B"/>
    <w:rsid w:val="00A14551"/>
    <w:rsid w:val="00A1468D"/>
    <w:rsid w:val="00A1478D"/>
    <w:rsid w:val="00A14970"/>
    <w:rsid w:val="00A14AA1"/>
    <w:rsid w:val="00A14D0D"/>
    <w:rsid w:val="00A14D48"/>
    <w:rsid w:val="00A14EAE"/>
    <w:rsid w:val="00A1502D"/>
    <w:rsid w:val="00A1545D"/>
    <w:rsid w:val="00A156E0"/>
    <w:rsid w:val="00A15992"/>
    <w:rsid w:val="00A15AC1"/>
    <w:rsid w:val="00A15CC1"/>
    <w:rsid w:val="00A15D86"/>
    <w:rsid w:val="00A160B6"/>
    <w:rsid w:val="00A162B4"/>
    <w:rsid w:val="00A163FF"/>
    <w:rsid w:val="00A16CA3"/>
    <w:rsid w:val="00A16E5B"/>
    <w:rsid w:val="00A1704A"/>
    <w:rsid w:val="00A17631"/>
    <w:rsid w:val="00A17782"/>
    <w:rsid w:val="00A177A4"/>
    <w:rsid w:val="00A17B8E"/>
    <w:rsid w:val="00A17C5F"/>
    <w:rsid w:val="00A17EE5"/>
    <w:rsid w:val="00A200B8"/>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E31"/>
    <w:rsid w:val="00A23F64"/>
    <w:rsid w:val="00A24734"/>
    <w:rsid w:val="00A24999"/>
    <w:rsid w:val="00A24B6E"/>
    <w:rsid w:val="00A24DAD"/>
    <w:rsid w:val="00A251BC"/>
    <w:rsid w:val="00A2521B"/>
    <w:rsid w:val="00A25767"/>
    <w:rsid w:val="00A25CDC"/>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38A"/>
    <w:rsid w:val="00A314B6"/>
    <w:rsid w:val="00A31823"/>
    <w:rsid w:val="00A31E86"/>
    <w:rsid w:val="00A320C3"/>
    <w:rsid w:val="00A322AB"/>
    <w:rsid w:val="00A32755"/>
    <w:rsid w:val="00A32A01"/>
    <w:rsid w:val="00A338BA"/>
    <w:rsid w:val="00A3428D"/>
    <w:rsid w:val="00A3452B"/>
    <w:rsid w:val="00A3488C"/>
    <w:rsid w:val="00A34DC8"/>
    <w:rsid w:val="00A34FFD"/>
    <w:rsid w:val="00A35095"/>
    <w:rsid w:val="00A35136"/>
    <w:rsid w:val="00A353E4"/>
    <w:rsid w:val="00A3559A"/>
    <w:rsid w:val="00A35645"/>
    <w:rsid w:val="00A35690"/>
    <w:rsid w:val="00A356A7"/>
    <w:rsid w:val="00A35D59"/>
    <w:rsid w:val="00A35F6F"/>
    <w:rsid w:val="00A36020"/>
    <w:rsid w:val="00A360FE"/>
    <w:rsid w:val="00A3623B"/>
    <w:rsid w:val="00A364F3"/>
    <w:rsid w:val="00A3655A"/>
    <w:rsid w:val="00A3679A"/>
    <w:rsid w:val="00A36937"/>
    <w:rsid w:val="00A36A4B"/>
    <w:rsid w:val="00A36D9B"/>
    <w:rsid w:val="00A372E4"/>
    <w:rsid w:val="00A37815"/>
    <w:rsid w:val="00A37AD8"/>
    <w:rsid w:val="00A37D25"/>
    <w:rsid w:val="00A37F40"/>
    <w:rsid w:val="00A37FAB"/>
    <w:rsid w:val="00A402FB"/>
    <w:rsid w:val="00A403A0"/>
    <w:rsid w:val="00A4091C"/>
    <w:rsid w:val="00A4104E"/>
    <w:rsid w:val="00A411F9"/>
    <w:rsid w:val="00A413D9"/>
    <w:rsid w:val="00A41729"/>
    <w:rsid w:val="00A41852"/>
    <w:rsid w:val="00A41A8E"/>
    <w:rsid w:val="00A41B41"/>
    <w:rsid w:val="00A41CEB"/>
    <w:rsid w:val="00A421DA"/>
    <w:rsid w:val="00A42470"/>
    <w:rsid w:val="00A428FD"/>
    <w:rsid w:val="00A42B38"/>
    <w:rsid w:val="00A42F49"/>
    <w:rsid w:val="00A430A6"/>
    <w:rsid w:val="00A43469"/>
    <w:rsid w:val="00A43EBE"/>
    <w:rsid w:val="00A4426D"/>
    <w:rsid w:val="00A442C5"/>
    <w:rsid w:val="00A445EE"/>
    <w:rsid w:val="00A44689"/>
    <w:rsid w:val="00A44B6B"/>
    <w:rsid w:val="00A44DA0"/>
    <w:rsid w:val="00A44E6B"/>
    <w:rsid w:val="00A45829"/>
    <w:rsid w:val="00A4595E"/>
    <w:rsid w:val="00A45A6F"/>
    <w:rsid w:val="00A46749"/>
    <w:rsid w:val="00A46AEF"/>
    <w:rsid w:val="00A46B93"/>
    <w:rsid w:val="00A4749B"/>
    <w:rsid w:val="00A47A7C"/>
    <w:rsid w:val="00A47B98"/>
    <w:rsid w:val="00A5007C"/>
    <w:rsid w:val="00A50508"/>
    <w:rsid w:val="00A50636"/>
    <w:rsid w:val="00A50815"/>
    <w:rsid w:val="00A508C7"/>
    <w:rsid w:val="00A5095F"/>
    <w:rsid w:val="00A50ADD"/>
    <w:rsid w:val="00A5107D"/>
    <w:rsid w:val="00A513D4"/>
    <w:rsid w:val="00A51BB2"/>
    <w:rsid w:val="00A51E6A"/>
    <w:rsid w:val="00A51F98"/>
    <w:rsid w:val="00A5224D"/>
    <w:rsid w:val="00A52282"/>
    <w:rsid w:val="00A52465"/>
    <w:rsid w:val="00A52473"/>
    <w:rsid w:val="00A5247B"/>
    <w:rsid w:val="00A52487"/>
    <w:rsid w:val="00A525C7"/>
    <w:rsid w:val="00A52920"/>
    <w:rsid w:val="00A52A3C"/>
    <w:rsid w:val="00A52F82"/>
    <w:rsid w:val="00A52FAB"/>
    <w:rsid w:val="00A53211"/>
    <w:rsid w:val="00A534A7"/>
    <w:rsid w:val="00A535DA"/>
    <w:rsid w:val="00A539A9"/>
    <w:rsid w:val="00A53B36"/>
    <w:rsid w:val="00A53B43"/>
    <w:rsid w:val="00A5426C"/>
    <w:rsid w:val="00A542C2"/>
    <w:rsid w:val="00A5536D"/>
    <w:rsid w:val="00A554AB"/>
    <w:rsid w:val="00A556AC"/>
    <w:rsid w:val="00A558EE"/>
    <w:rsid w:val="00A55A01"/>
    <w:rsid w:val="00A55C40"/>
    <w:rsid w:val="00A55D95"/>
    <w:rsid w:val="00A566A7"/>
    <w:rsid w:val="00A56712"/>
    <w:rsid w:val="00A56A71"/>
    <w:rsid w:val="00A56E45"/>
    <w:rsid w:val="00A56EC1"/>
    <w:rsid w:val="00A60058"/>
    <w:rsid w:val="00A6008F"/>
    <w:rsid w:val="00A605D9"/>
    <w:rsid w:val="00A606B8"/>
    <w:rsid w:val="00A6084E"/>
    <w:rsid w:val="00A6085E"/>
    <w:rsid w:val="00A6091C"/>
    <w:rsid w:val="00A60BF4"/>
    <w:rsid w:val="00A616B0"/>
    <w:rsid w:val="00A61B74"/>
    <w:rsid w:val="00A61DC2"/>
    <w:rsid w:val="00A62125"/>
    <w:rsid w:val="00A62E17"/>
    <w:rsid w:val="00A62F4A"/>
    <w:rsid w:val="00A63254"/>
    <w:rsid w:val="00A634CB"/>
    <w:rsid w:val="00A63785"/>
    <w:rsid w:val="00A63F00"/>
    <w:rsid w:val="00A63FA7"/>
    <w:rsid w:val="00A6412C"/>
    <w:rsid w:val="00A644B8"/>
    <w:rsid w:val="00A645CF"/>
    <w:rsid w:val="00A6476E"/>
    <w:rsid w:val="00A648AC"/>
    <w:rsid w:val="00A64B24"/>
    <w:rsid w:val="00A64BDE"/>
    <w:rsid w:val="00A65027"/>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532"/>
    <w:rsid w:val="00A726F9"/>
    <w:rsid w:val="00A72B42"/>
    <w:rsid w:val="00A72E4B"/>
    <w:rsid w:val="00A7301C"/>
    <w:rsid w:val="00A733D1"/>
    <w:rsid w:val="00A736BD"/>
    <w:rsid w:val="00A738B7"/>
    <w:rsid w:val="00A739AC"/>
    <w:rsid w:val="00A74332"/>
    <w:rsid w:val="00A744D7"/>
    <w:rsid w:val="00A74A40"/>
    <w:rsid w:val="00A74DAA"/>
    <w:rsid w:val="00A7500B"/>
    <w:rsid w:val="00A7507A"/>
    <w:rsid w:val="00A75E81"/>
    <w:rsid w:val="00A75EC4"/>
    <w:rsid w:val="00A762A9"/>
    <w:rsid w:val="00A76494"/>
    <w:rsid w:val="00A765A2"/>
    <w:rsid w:val="00A76940"/>
    <w:rsid w:val="00A770C2"/>
    <w:rsid w:val="00A77357"/>
    <w:rsid w:val="00A77711"/>
    <w:rsid w:val="00A778FB"/>
    <w:rsid w:val="00A7796F"/>
    <w:rsid w:val="00A77C95"/>
    <w:rsid w:val="00A800D3"/>
    <w:rsid w:val="00A8014D"/>
    <w:rsid w:val="00A802CB"/>
    <w:rsid w:val="00A80B05"/>
    <w:rsid w:val="00A80DEB"/>
    <w:rsid w:val="00A80FAB"/>
    <w:rsid w:val="00A818FF"/>
    <w:rsid w:val="00A81A5B"/>
    <w:rsid w:val="00A81DC5"/>
    <w:rsid w:val="00A82732"/>
    <w:rsid w:val="00A82A2D"/>
    <w:rsid w:val="00A82CC6"/>
    <w:rsid w:val="00A83087"/>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C7A"/>
    <w:rsid w:val="00A87EEB"/>
    <w:rsid w:val="00A90717"/>
    <w:rsid w:val="00A90B87"/>
    <w:rsid w:val="00A91176"/>
    <w:rsid w:val="00A9189D"/>
    <w:rsid w:val="00A91B1C"/>
    <w:rsid w:val="00A91C4A"/>
    <w:rsid w:val="00A9217A"/>
    <w:rsid w:val="00A92226"/>
    <w:rsid w:val="00A9262A"/>
    <w:rsid w:val="00A9284B"/>
    <w:rsid w:val="00A92C36"/>
    <w:rsid w:val="00A93030"/>
    <w:rsid w:val="00A9306B"/>
    <w:rsid w:val="00A933F0"/>
    <w:rsid w:val="00A93821"/>
    <w:rsid w:val="00A93DF4"/>
    <w:rsid w:val="00A946D1"/>
    <w:rsid w:val="00A94835"/>
    <w:rsid w:val="00A949F0"/>
    <w:rsid w:val="00A94B95"/>
    <w:rsid w:val="00A94FFD"/>
    <w:rsid w:val="00A9541A"/>
    <w:rsid w:val="00A954A7"/>
    <w:rsid w:val="00A9564D"/>
    <w:rsid w:val="00A95A82"/>
    <w:rsid w:val="00A95B61"/>
    <w:rsid w:val="00A96238"/>
    <w:rsid w:val="00A963E9"/>
    <w:rsid w:val="00A96797"/>
    <w:rsid w:val="00A97210"/>
    <w:rsid w:val="00A972B1"/>
    <w:rsid w:val="00A972C8"/>
    <w:rsid w:val="00A973DC"/>
    <w:rsid w:val="00A973FA"/>
    <w:rsid w:val="00AA0622"/>
    <w:rsid w:val="00AA07B9"/>
    <w:rsid w:val="00AA0C3D"/>
    <w:rsid w:val="00AA0D46"/>
    <w:rsid w:val="00AA1E75"/>
    <w:rsid w:val="00AA1EF0"/>
    <w:rsid w:val="00AA24C1"/>
    <w:rsid w:val="00AA25F2"/>
    <w:rsid w:val="00AA2675"/>
    <w:rsid w:val="00AA274A"/>
    <w:rsid w:val="00AA29D8"/>
    <w:rsid w:val="00AA2BA8"/>
    <w:rsid w:val="00AA2D23"/>
    <w:rsid w:val="00AA2E8A"/>
    <w:rsid w:val="00AA3190"/>
    <w:rsid w:val="00AA34AD"/>
    <w:rsid w:val="00AA34F9"/>
    <w:rsid w:val="00AA36E4"/>
    <w:rsid w:val="00AA3792"/>
    <w:rsid w:val="00AA3B1D"/>
    <w:rsid w:val="00AA3F60"/>
    <w:rsid w:val="00AA42DF"/>
    <w:rsid w:val="00AA456D"/>
    <w:rsid w:val="00AA49A6"/>
    <w:rsid w:val="00AA4AB2"/>
    <w:rsid w:val="00AA4D4A"/>
    <w:rsid w:val="00AA55DE"/>
    <w:rsid w:val="00AA5DF9"/>
    <w:rsid w:val="00AA5EC7"/>
    <w:rsid w:val="00AA5FA7"/>
    <w:rsid w:val="00AA6F1D"/>
    <w:rsid w:val="00AA70DE"/>
    <w:rsid w:val="00AA7404"/>
    <w:rsid w:val="00AA7CBA"/>
    <w:rsid w:val="00AA7DF0"/>
    <w:rsid w:val="00AA7F41"/>
    <w:rsid w:val="00AB0362"/>
    <w:rsid w:val="00AB0905"/>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83"/>
    <w:rsid w:val="00AB3FB6"/>
    <w:rsid w:val="00AB447F"/>
    <w:rsid w:val="00AB44B2"/>
    <w:rsid w:val="00AB46C4"/>
    <w:rsid w:val="00AB485D"/>
    <w:rsid w:val="00AB4B89"/>
    <w:rsid w:val="00AB4BB1"/>
    <w:rsid w:val="00AB4BDE"/>
    <w:rsid w:val="00AB4CA2"/>
    <w:rsid w:val="00AB4CF4"/>
    <w:rsid w:val="00AB51B1"/>
    <w:rsid w:val="00AB5443"/>
    <w:rsid w:val="00AB56A6"/>
    <w:rsid w:val="00AB576E"/>
    <w:rsid w:val="00AB583E"/>
    <w:rsid w:val="00AB5916"/>
    <w:rsid w:val="00AB5D55"/>
    <w:rsid w:val="00AB5ED3"/>
    <w:rsid w:val="00AB5F35"/>
    <w:rsid w:val="00AB5F6D"/>
    <w:rsid w:val="00AB607E"/>
    <w:rsid w:val="00AB6362"/>
    <w:rsid w:val="00AB6430"/>
    <w:rsid w:val="00AB6A2C"/>
    <w:rsid w:val="00AB70F2"/>
    <w:rsid w:val="00AB7317"/>
    <w:rsid w:val="00AB746D"/>
    <w:rsid w:val="00AB74CF"/>
    <w:rsid w:val="00AB79B8"/>
    <w:rsid w:val="00AC028A"/>
    <w:rsid w:val="00AC098A"/>
    <w:rsid w:val="00AC0A96"/>
    <w:rsid w:val="00AC0DC4"/>
    <w:rsid w:val="00AC147E"/>
    <w:rsid w:val="00AC17C5"/>
    <w:rsid w:val="00AC1900"/>
    <w:rsid w:val="00AC1938"/>
    <w:rsid w:val="00AC1C92"/>
    <w:rsid w:val="00AC1D1B"/>
    <w:rsid w:val="00AC1D45"/>
    <w:rsid w:val="00AC224C"/>
    <w:rsid w:val="00AC230B"/>
    <w:rsid w:val="00AC253B"/>
    <w:rsid w:val="00AC26E4"/>
    <w:rsid w:val="00AC297E"/>
    <w:rsid w:val="00AC2C4B"/>
    <w:rsid w:val="00AC2CF4"/>
    <w:rsid w:val="00AC2F38"/>
    <w:rsid w:val="00AC36B5"/>
    <w:rsid w:val="00AC3947"/>
    <w:rsid w:val="00AC39DB"/>
    <w:rsid w:val="00AC483A"/>
    <w:rsid w:val="00AC4B17"/>
    <w:rsid w:val="00AC4C02"/>
    <w:rsid w:val="00AC4CDA"/>
    <w:rsid w:val="00AC54B4"/>
    <w:rsid w:val="00AC585A"/>
    <w:rsid w:val="00AC595D"/>
    <w:rsid w:val="00AC5997"/>
    <w:rsid w:val="00AC5C47"/>
    <w:rsid w:val="00AC60BF"/>
    <w:rsid w:val="00AC619C"/>
    <w:rsid w:val="00AC644A"/>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853"/>
    <w:rsid w:val="00AD28D0"/>
    <w:rsid w:val="00AD2941"/>
    <w:rsid w:val="00AD29D4"/>
    <w:rsid w:val="00AD3476"/>
    <w:rsid w:val="00AD3C18"/>
    <w:rsid w:val="00AD3CC5"/>
    <w:rsid w:val="00AD3D5D"/>
    <w:rsid w:val="00AD3F26"/>
    <w:rsid w:val="00AD472C"/>
    <w:rsid w:val="00AD5885"/>
    <w:rsid w:val="00AD58CA"/>
    <w:rsid w:val="00AD5AFA"/>
    <w:rsid w:val="00AD618B"/>
    <w:rsid w:val="00AD67F6"/>
    <w:rsid w:val="00AD692F"/>
    <w:rsid w:val="00AD729C"/>
    <w:rsid w:val="00AD7677"/>
    <w:rsid w:val="00AD7819"/>
    <w:rsid w:val="00AE0512"/>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16D"/>
    <w:rsid w:val="00AE6369"/>
    <w:rsid w:val="00AE6576"/>
    <w:rsid w:val="00AE6913"/>
    <w:rsid w:val="00AE6F41"/>
    <w:rsid w:val="00AE71CA"/>
    <w:rsid w:val="00AE737F"/>
    <w:rsid w:val="00AE7462"/>
    <w:rsid w:val="00AE7567"/>
    <w:rsid w:val="00AE7AF3"/>
    <w:rsid w:val="00AF0243"/>
    <w:rsid w:val="00AF0412"/>
    <w:rsid w:val="00AF04DB"/>
    <w:rsid w:val="00AF070B"/>
    <w:rsid w:val="00AF1419"/>
    <w:rsid w:val="00AF1D8F"/>
    <w:rsid w:val="00AF1F43"/>
    <w:rsid w:val="00AF2066"/>
    <w:rsid w:val="00AF2344"/>
    <w:rsid w:val="00AF2543"/>
    <w:rsid w:val="00AF25EE"/>
    <w:rsid w:val="00AF28A0"/>
    <w:rsid w:val="00AF2F87"/>
    <w:rsid w:val="00AF3399"/>
    <w:rsid w:val="00AF3A27"/>
    <w:rsid w:val="00AF3B57"/>
    <w:rsid w:val="00AF3CCA"/>
    <w:rsid w:val="00AF4454"/>
    <w:rsid w:val="00AF47A9"/>
    <w:rsid w:val="00AF47BD"/>
    <w:rsid w:val="00AF4F32"/>
    <w:rsid w:val="00AF511F"/>
    <w:rsid w:val="00AF51B8"/>
    <w:rsid w:val="00AF578E"/>
    <w:rsid w:val="00AF579A"/>
    <w:rsid w:val="00AF63C7"/>
    <w:rsid w:val="00AF6592"/>
    <w:rsid w:val="00AF6E03"/>
    <w:rsid w:val="00AF7124"/>
    <w:rsid w:val="00AF7387"/>
    <w:rsid w:val="00AF796A"/>
    <w:rsid w:val="00AF799E"/>
    <w:rsid w:val="00AF7C11"/>
    <w:rsid w:val="00AF7C92"/>
    <w:rsid w:val="00AF7E5D"/>
    <w:rsid w:val="00AF7F05"/>
    <w:rsid w:val="00B0015D"/>
    <w:rsid w:val="00B00492"/>
    <w:rsid w:val="00B0077D"/>
    <w:rsid w:val="00B00A46"/>
    <w:rsid w:val="00B014C0"/>
    <w:rsid w:val="00B01D99"/>
    <w:rsid w:val="00B01ECA"/>
    <w:rsid w:val="00B0206F"/>
    <w:rsid w:val="00B020EF"/>
    <w:rsid w:val="00B02335"/>
    <w:rsid w:val="00B027EF"/>
    <w:rsid w:val="00B0282A"/>
    <w:rsid w:val="00B0297B"/>
    <w:rsid w:val="00B029A6"/>
    <w:rsid w:val="00B02A0D"/>
    <w:rsid w:val="00B03208"/>
    <w:rsid w:val="00B03221"/>
    <w:rsid w:val="00B032B4"/>
    <w:rsid w:val="00B032F2"/>
    <w:rsid w:val="00B039B2"/>
    <w:rsid w:val="00B03EBC"/>
    <w:rsid w:val="00B041BB"/>
    <w:rsid w:val="00B045B1"/>
    <w:rsid w:val="00B047B9"/>
    <w:rsid w:val="00B04A0E"/>
    <w:rsid w:val="00B04A97"/>
    <w:rsid w:val="00B050E2"/>
    <w:rsid w:val="00B05262"/>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469"/>
    <w:rsid w:val="00B10527"/>
    <w:rsid w:val="00B10580"/>
    <w:rsid w:val="00B10608"/>
    <w:rsid w:val="00B10A8B"/>
    <w:rsid w:val="00B111BC"/>
    <w:rsid w:val="00B11665"/>
    <w:rsid w:val="00B1168C"/>
    <w:rsid w:val="00B120C4"/>
    <w:rsid w:val="00B129CD"/>
    <w:rsid w:val="00B12A36"/>
    <w:rsid w:val="00B12E40"/>
    <w:rsid w:val="00B13438"/>
    <w:rsid w:val="00B134F5"/>
    <w:rsid w:val="00B135C5"/>
    <w:rsid w:val="00B13A98"/>
    <w:rsid w:val="00B13B32"/>
    <w:rsid w:val="00B13C95"/>
    <w:rsid w:val="00B140A8"/>
    <w:rsid w:val="00B142E6"/>
    <w:rsid w:val="00B1449F"/>
    <w:rsid w:val="00B146D3"/>
    <w:rsid w:val="00B14888"/>
    <w:rsid w:val="00B14C2D"/>
    <w:rsid w:val="00B14CAB"/>
    <w:rsid w:val="00B15304"/>
    <w:rsid w:val="00B15325"/>
    <w:rsid w:val="00B161EA"/>
    <w:rsid w:val="00B166D5"/>
    <w:rsid w:val="00B16748"/>
    <w:rsid w:val="00B16806"/>
    <w:rsid w:val="00B16B72"/>
    <w:rsid w:val="00B16BFD"/>
    <w:rsid w:val="00B16DE7"/>
    <w:rsid w:val="00B171B8"/>
    <w:rsid w:val="00B1742A"/>
    <w:rsid w:val="00B17652"/>
    <w:rsid w:val="00B1793D"/>
    <w:rsid w:val="00B17CAE"/>
    <w:rsid w:val="00B17D4B"/>
    <w:rsid w:val="00B200CB"/>
    <w:rsid w:val="00B20198"/>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86"/>
    <w:rsid w:val="00B22EC1"/>
    <w:rsid w:val="00B2344A"/>
    <w:rsid w:val="00B237C6"/>
    <w:rsid w:val="00B23F53"/>
    <w:rsid w:val="00B241A4"/>
    <w:rsid w:val="00B241E0"/>
    <w:rsid w:val="00B24395"/>
    <w:rsid w:val="00B247FB"/>
    <w:rsid w:val="00B24871"/>
    <w:rsid w:val="00B24930"/>
    <w:rsid w:val="00B24CDF"/>
    <w:rsid w:val="00B2515F"/>
    <w:rsid w:val="00B2525A"/>
    <w:rsid w:val="00B2534F"/>
    <w:rsid w:val="00B25517"/>
    <w:rsid w:val="00B25718"/>
    <w:rsid w:val="00B25811"/>
    <w:rsid w:val="00B25F08"/>
    <w:rsid w:val="00B265C1"/>
    <w:rsid w:val="00B26920"/>
    <w:rsid w:val="00B2698D"/>
    <w:rsid w:val="00B26D2C"/>
    <w:rsid w:val="00B26D81"/>
    <w:rsid w:val="00B2732C"/>
    <w:rsid w:val="00B27AAC"/>
    <w:rsid w:val="00B27BE2"/>
    <w:rsid w:val="00B30043"/>
    <w:rsid w:val="00B30105"/>
    <w:rsid w:val="00B3025D"/>
    <w:rsid w:val="00B305F2"/>
    <w:rsid w:val="00B307E9"/>
    <w:rsid w:val="00B30824"/>
    <w:rsid w:val="00B30884"/>
    <w:rsid w:val="00B30EE7"/>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06F"/>
    <w:rsid w:val="00B3654B"/>
    <w:rsid w:val="00B36842"/>
    <w:rsid w:val="00B36988"/>
    <w:rsid w:val="00B36AAF"/>
    <w:rsid w:val="00B36C80"/>
    <w:rsid w:val="00B36E71"/>
    <w:rsid w:val="00B36F37"/>
    <w:rsid w:val="00B36F74"/>
    <w:rsid w:val="00B3713C"/>
    <w:rsid w:val="00B373E9"/>
    <w:rsid w:val="00B37D21"/>
    <w:rsid w:val="00B37F05"/>
    <w:rsid w:val="00B400F2"/>
    <w:rsid w:val="00B40970"/>
    <w:rsid w:val="00B40D39"/>
    <w:rsid w:val="00B40EBF"/>
    <w:rsid w:val="00B40FDE"/>
    <w:rsid w:val="00B411EF"/>
    <w:rsid w:val="00B41958"/>
    <w:rsid w:val="00B41DFD"/>
    <w:rsid w:val="00B41E36"/>
    <w:rsid w:val="00B42003"/>
    <w:rsid w:val="00B421C1"/>
    <w:rsid w:val="00B4220A"/>
    <w:rsid w:val="00B422EA"/>
    <w:rsid w:val="00B4231C"/>
    <w:rsid w:val="00B4276D"/>
    <w:rsid w:val="00B42E9F"/>
    <w:rsid w:val="00B42EFB"/>
    <w:rsid w:val="00B43146"/>
    <w:rsid w:val="00B431C3"/>
    <w:rsid w:val="00B437A6"/>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119"/>
    <w:rsid w:val="00B5343C"/>
    <w:rsid w:val="00B537FB"/>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5AD0"/>
    <w:rsid w:val="00B56419"/>
    <w:rsid w:val="00B567E2"/>
    <w:rsid w:val="00B570A0"/>
    <w:rsid w:val="00B5729E"/>
    <w:rsid w:val="00B572E7"/>
    <w:rsid w:val="00B5779F"/>
    <w:rsid w:val="00B57834"/>
    <w:rsid w:val="00B57CE2"/>
    <w:rsid w:val="00B57D0E"/>
    <w:rsid w:val="00B600DA"/>
    <w:rsid w:val="00B60A0C"/>
    <w:rsid w:val="00B60DEB"/>
    <w:rsid w:val="00B60E02"/>
    <w:rsid w:val="00B60F94"/>
    <w:rsid w:val="00B60FDB"/>
    <w:rsid w:val="00B61018"/>
    <w:rsid w:val="00B612FE"/>
    <w:rsid w:val="00B61395"/>
    <w:rsid w:val="00B61916"/>
    <w:rsid w:val="00B61CE4"/>
    <w:rsid w:val="00B622AA"/>
    <w:rsid w:val="00B62316"/>
    <w:rsid w:val="00B62764"/>
    <w:rsid w:val="00B62A75"/>
    <w:rsid w:val="00B62A7C"/>
    <w:rsid w:val="00B62C49"/>
    <w:rsid w:val="00B62C9F"/>
    <w:rsid w:val="00B6308D"/>
    <w:rsid w:val="00B637CC"/>
    <w:rsid w:val="00B63CC2"/>
    <w:rsid w:val="00B64000"/>
    <w:rsid w:val="00B646F8"/>
    <w:rsid w:val="00B64713"/>
    <w:rsid w:val="00B6479F"/>
    <w:rsid w:val="00B64A53"/>
    <w:rsid w:val="00B64F5A"/>
    <w:rsid w:val="00B65533"/>
    <w:rsid w:val="00B65750"/>
    <w:rsid w:val="00B65A0C"/>
    <w:rsid w:val="00B65D74"/>
    <w:rsid w:val="00B66143"/>
    <w:rsid w:val="00B661F5"/>
    <w:rsid w:val="00B66668"/>
    <w:rsid w:val="00B6696C"/>
    <w:rsid w:val="00B6696F"/>
    <w:rsid w:val="00B66D23"/>
    <w:rsid w:val="00B66D7B"/>
    <w:rsid w:val="00B67016"/>
    <w:rsid w:val="00B6735E"/>
    <w:rsid w:val="00B67858"/>
    <w:rsid w:val="00B67A21"/>
    <w:rsid w:val="00B67FDE"/>
    <w:rsid w:val="00B70213"/>
    <w:rsid w:val="00B7029D"/>
    <w:rsid w:val="00B70548"/>
    <w:rsid w:val="00B7080E"/>
    <w:rsid w:val="00B70D1D"/>
    <w:rsid w:val="00B70FBA"/>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08E"/>
    <w:rsid w:val="00B75A28"/>
    <w:rsid w:val="00B760CB"/>
    <w:rsid w:val="00B76CE2"/>
    <w:rsid w:val="00B77448"/>
    <w:rsid w:val="00B7777C"/>
    <w:rsid w:val="00B77F34"/>
    <w:rsid w:val="00B800D6"/>
    <w:rsid w:val="00B802A8"/>
    <w:rsid w:val="00B803DF"/>
    <w:rsid w:val="00B80515"/>
    <w:rsid w:val="00B80804"/>
    <w:rsid w:val="00B80B9E"/>
    <w:rsid w:val="00B81372"/>
    <w:rsid w:val="00B81583"/>
    <w:rsid w:val="00B819A8"/>
    <w:rsid w:val="00B81ABF"/>
    <w:rsid w:val="00B81CA0"/>
    <w:rsid w:val="00B81FA7"/>
    <w:rsid w:val="00B821CA"/>
    <w:rsid w:val="00B82271"/>
    <w:rsid w:val="00B824CF"/>
    <w:rsid w:val="00B824D0"/>
    <w:rsid w:val="00B82ADF"/>
    <w:rsid w:val="00B82B89"/>
    <w:rsid w:val="00B82C05"/>
    <w:rsid w:val="00B82D55"/>
    <w:rsid w:val="00B82D8B"/>
    <w:rsid w:val="00B82DB5"/>
    <w:rsid w:val="00B83057"/>
    <w:rsid w:val="00B835E4"/>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639"/>
    <w:rsid w:val="00B868C0"/>
    <w:rsid w:val="00B8697D"/>
    <w:rsid w:val="00B86DA8"/>
    <w:rsid w:val="00B87306"/>
    <w:rsid w:val="00B87897"/>
    <w:rsid w:val="00B87913"/>
    <w:rsid w:val="00B87CCE"/>
    <w:rsid w:val="00B87EB0"/>
    <w:rsid w:val="00B90091"/>
    <w:rsid w:val="00B90A8D"/>
    <w:rsid w:val="00B90D27"/>
    <w:rsid w:val="00B90D9C"/>
    <w:rsid w:val="00B9188A"/>
    <w:rsid w:val="00B918C8"/>
    <w:rsid w:val="00B919C9"/>
    <w:rsid w:val="00B9201B"/>
    <w:rsid w:val="00B9206D"/>
    <w:rsid w:val="00B92763"/>
    <w:rsid w:val="00B927D1"/>
    <w:rsid w:val="00B9299C"/>
    <w:rsid w:val="00B92B7E"/>
    <w:rsid w:val="00B92BB1"/>
    <w:rsid w:val="00B92DC2"/>
    <w:rsid w:val="00B92F7F"/>
    <w:rsid w:val="00B93110"/>
    <w:rsid w:val="00B9327C"/>
    <w:rsid w:val="00B9350F"/>
    <w:rsid w:val="00B9368F"/>
    <w:rsid w:val="00B93794"/>
    <w:rsid w:val="00B93F87"/>
    <w:rsid w:val="00B941E7"/>
    <w:rsid w:val="00B94938"/>
    <w:rsid w:val="00B94BDF"/>
    <w:rsid w:val="00B94C15"/>
    <w:rsid w:val="00B94DEC"/>
    <w:rsid w:val="00B94E49"/>
    <w:rsid w:val="00B950CC"/>
    <w:rsid w:val="00B950D5"/>
    <w:rsid w:val="00B9551C"/>
    <w:rsid w:val="00B956BC"/>
    <w:rsid w:val="00B95802"/>
    <w:rsid w:val="00B95DED"/>
    <w:rsid w:val="00B95DF6"/>
    <w:rsid w:val="00B95E60"/>
    <w:rsid w:val="00B95F25"/>
    <w:rsid w:val="00B95FA8"/>
    <w:rsid w:val="00B963A2"/>
    <w:rsid w:val="00B967AA"/>
    <w:rsid w:val="00B96BDA"/>
    <w:rsid w:val="00B96E88"/>
    <w:rsid w:val="00B9757E"/>
    <w:rsid w:val="00B97947"/>
    <w:rsid w:val="00BA020E"/>
    <w:rsid w:val="00BA022F"/>
    <w:rsid w:val="00BA070D"/>
    <w:rsid w:val="00BA0B1A"/>
    <w:rsid w:val="00BA1A57"/>
    <w:rsid w:val="00BA2172"/>
    <w:rsid w:val="00BA21AC"/>
    <w:rsid w:val="00BA21C3"/>
    <w:rsid w:val="00BA296E"/>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BCA"/>
    <w:rsid w:val="00BA6D9E"/>
    <w:rsid w:val="00BA706D"/>
    <w:rsid w:val="00BA7078"/>
    <w:rsid w:val="00BA7907"/>
    <w:rsid w:val="00BA7DAE"/>
    <w:rsid w:val="00BA7F08"/>
    <w:rsid w:val="00BB0152"/>
    <w:rsid w:val="00BB05FF"/>
    <w:rsid w:val="00BB06F0"/>
    <w:rsid w:val="00BB0A7C"/>
    <w:rsid w:val="00BB0D6E"/>
    <w:rsid w:val="00BB1167"/>
    <w:rsid w:val="00BB1952"/>
    <w:rsid w:val="00BB1DFF"/>
    <w:rsid w:val="00BB1FAF"/>
    <w:rsid w:val="00BB2449"/>
    <w:rsid w:val="00BB28DD"/>
    <w:rsid w:val="00BB2F16"/>
    <w:rsid w:val="00BB395B"/>
    <w:rsid w:val="00BB39AF"/>
    <w:rsid w:val="00BB3ED6"/>
    <w:rsid w:val="00BB416B"/>
    <w:rsid w:val="00BB47A6"/>
    <w:rsid w:val="00BB47E9"/>
    <w:rsid w:val="00BB49AD"/>
    <w:rsid w:val="00BB4F8C"/>
    <w:rsid w:val="00BB5319"/>
    <w:rsid w:val="00BB547C"/>
    <w:rsid w:val="00BB59A6"/>
    <w:rsid w:val="00BB5D97"/>
    <w:rsid w:val="00BB5F0B"/>
    <w:rsid w:val="00BB61B5"/>
    <w:rsid w:val="00BB66FA"/>
    <w:rsid w:val="00BB6875"/>
    <w:rsid w:val="00BB69EB"/>
    <w:rsid w:val="00BB6FDA"/>
    <w:rsid w:val="00BB710C"/>
    <w:rsid w:val="00BB75AA"/>
    <w:rsid w:val="00BB7FBB"/>
    <w:rsid w:val="00BC01C1"/>
    <w:rsid w:val="00BC06A0"/>
    <w:rsid w:val="00BC0859"/>
    <w:rsid w:val="00BC09B6"/>
    <w:rsid w:val="00BC0F69"/>
    <w:rsid w:val="00BC1369"/>
    <w:rsid w:val="00BC13F6"/>
    <w:rsid w:val="00BC1416"/>
    <w:rsid w:val="00BC1717"/>
    <w:rsid w:val="00BC1D98"/>
    <w:rsid w:val="00BC1F33"/>
    <w:rsid w:val="00BC1F4D"/>
    <w:rsid w:val="00BC1F69"/>
    <w:rsid w:val="00BC2A88"/>
    <w:rsid w:val="00BC2FD6"/>
    <w:rsid w:val="00BC31AD"/>
    <w:rsid w:val="00BC3215"/>
    <w:rsid w:val="00BC32E7"/>
    <w:rsid w:val="00BC3642"/>
    <w:rsid w:val="00BC3B67"/>
    <w:rsid w:val="00BC3E1C"/>
    <w:rsid w:val="00BC4134"/>
    <w:rsid w:val="00BC458C"/>
    <w:rsid w:val="00BC4C60"/>
    <w:rsid w:val="00BC4C67"/>
    <w:rsid w:val="00BC4E48"/>
    <w:rsid w:val="00BC56E4"/>
    <w:rsid w:val="00BC5E0B"/>
    <w:rsid w:val="00BC6107"/>
    <w:rsid w:val="00BC65CD"/>
    <w:rsid w:val="00BC6826"/>
    <w:rsid w:val="00BC69F8"/>
    <w:rsid w:val="00BC6A71"/>
    <w:rsid w:val="00BC6AE9"/>
    <w:rsid w:val="00BC7604"/>
    <w:rsid w:val="00BC7FAB"/>
    <w:rsid w:val="00BD01B6"/>
    <w:rsid w:val="00BD0B17"/>
    <w:rsid w:val="00BD0CB9"/>
    <w:rsid w:val="00BD0D16"/>
    <w:rsid w:val="00BD0EA0"/>
    <w:rsid w:val="00BD10C7"/>
    <w:rsid w:val="00BD210C"/>
    <w:rsid w:val="00BD21B7"/>
    <w:rsid w:val="00BD22EA"/>
    <w:rsid w:val="00BD2ADB"/>
    <w:rsid w:val="00BD2C36"/>
    <w:rsid w:val="00BD2F2C"/>
    <w:rsid w:val="00BD2F35"/>
    <w:rsid w:val="00BD30C6"/>
    <w:rsid w:val="00BD3218"/>
    <w:rsid w:val="00BD3A9D"/>
    <w:rsid w:val="00BD3D57"/>
    <w:rsid w:val="00BD4226"/>
    <w:rsid w:val="00BD42F6"/>
    <w:rsid w:val="00BD4409"/>
    <w:rsid w:val="00BD453D"/>
    <w:rsid w:val="00BD4972"/>
    <w:rsid w:val="00BD49AB"/>
    <w:rsid w:val="00BD4AFE"/>
    <w:rsid w:val="00BD4C64"/>
    <w:rsid w:val="00BD4DF3"/>
    <w:rsid w:val="00BD556E"/>
    <w:rsid w:val="00BD630D"/>
    <w:rsid w:val="00BD640B"/>
    <w:rsid w:val="00BD6542"/>
    <w:rsid w:val="00BD65CF"/>
    <w:rsid w:val="00BD6747"/>
    <w:rsid w:val="00BD7441"/>
    <w:rsid w:val="00BE0286"/>
    <w:rsid w:val="00BE0383"/>
    <w:rsid w:val="00BE0458"/>
    <w:rsid w:val="00BE05B5"/>
    <w:rsid w:val="00BE067A"/>
    <w:rsid w:val="00BE0CC9"/>
    <w:rsid w:val="00BE0DBE"/>
    <w:rsid w:val="00BE0F18"/>
    <w:rsid w:val="00BE0F64"/>
    <w:rsid w:val="00BE1294"/>
    <w:rsid w:val="00BE14D2"/>
    <w:rsid w:val="00BE1694"/>
    <w:rsid w:val="00BE16E3"/>
    <w:rsid w:val="00BE1716"/>
    <w:rsid w:val="00BE205D"/>
    <w:rsid w:val="00BE2278"/>
    <w:rsid w:val="00BE276F"/>
    <w:rsid w:val="00BE2BBF"/>
    <w:rsid w:val="00BE2CA0"/>
    <w:rsid w:val="00BE2EFA"/>
    <w:rsid w:val="00BE32AE"/>
    <w:rsid w:val="00BE332F"/>
    <w:rsid w:val="00BE3355"/>
    <w:rsid w:val="00BE33BD"/>
    <w:rsid w:val="00BE3475"/>
    <w:rsid w:val="00BE39A8"/>
    <w:rsid w:val="00BE3C9E"/>
    <w:rsid w:val="00BE414B"/>
    <w:rsid w:val="00BE41BE"/>
    <w:rsid w:val="00BE4628"/>
    <w:rsid w:val="00BE48AE"/>
    <w:rsid w:val="00BE508D"/>
    <w:rsid w:val="00BE53E8"/>
    <w:rsid w:val="00BE5483"/>
    <w:rsid w:val="00BE5899"/>
    <w:rsid w:val="00BE5B21"/>
    <w:rsid w:val="00BE5C94"/>
    <w:rsid w:val="00BE5CEC"/>
    <w:rsid w:val="00BE5F0F"/>
    <w:rsid w:val="00BE5F96"/>
    <w:rsid w:val="00BE6A1D"/>
    <w:rsid w:val="00BE6BFE"/>
    <w:rsid w:val="00BE6EB9"/>
    <w:rsid w:val="00BE6F23"/>
    <w:rsid w:val="00BE6FC4"/>
    <w:rsid w:val="00BE79CE"/>
    <w:rsid w:val="00BF0040"/>
    <w:rsid w:val="00BF00D4"/>
    <w:rsid w:val="00BF010A"/>
    <w:rsid w:val="00BF0411"/>
    <w:rsid w:val="00BF063E"/>
    <w:rsid w:val="00BF08CC"/>
    <w:rsid w:val="00BF0C4D"/>
    <w:rsid w:val="00BF0DDE"/>
    <w:rsid w:val="00BF0DFF"/>
    <w:rsid w:val="00BF11DE"/>
    <w:rsid w:val="00BF13B9"/>
    <w:rsid w:val="00BF16DA"/>
    <w:rsid w:val="00BF1F52"/>
    <w:rsid w:val="00BF2302"/>
    <w:rsid w:val="00BF24C6"/>
    <w:rsid w:val="00BF2B02"/>
    <w:rsid w:val="00BF2B9F"/>
    <w:rsid w:val="00BF329D"/>
    <w:rsid w:val="00BF3A97"/>
    <w:rsid w:val="00BF3AF4"/>
    <w:rsid w:val="00BF3E4A"/>
    <w:rsid w:val="00BF41FF"/>
    <w:rsid w:val="00BF43CC"/>
    <w:rsid w:val="00BF4423"/>
    <w:rsid w:val="00BF486C"/>
    <w:rsid w:val="00BF49B6"/>
    <w:rsid w:val="00BF4F53"/>
    <w:rsid w:val="00BF508E"/>
    <w:rsid w:val="00BF5363"/>
    <w:rsid w:val="00BF5402"/>
    <w:rsid w:val="00BF56DD"/>
    <w:rsid w:val="00BF620F"/>
    <w:rsid w:val="00BF6235"/>
    <w:rsid w:val="00BF6454"/>
    <w:rsid w:val="00BF6EED"/>
    <w:rsid w:val="00BF71A9"/>
    <w:rsid w:val="00BF775E"/>
    <w:rsid w:val="00BF7B97"/>
    <w:rsid w:val="00BF7C59"/>
    <w:rsid w:val="00BF7CC6"/>
    <w:rsid w:val="00BF7D6A"/>
    <w:rsid w:val="00C0000D"/>
    <w:rsid w:val="00C000D5"/>
    <w:rsid w:val="00C0060E"/>
    <w:rsid w:val="00C00CF2"/>
    <w:rsid w:val="00C00FD2"/>
    <w:rsid w:val="00C01034"/>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D64"/>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307"/>
    <w:rsid w:val="00C1063C"/>
    <w:rsid w:val="00C107AD"/>
    <w:rsid w:val="00C1090C"/>
    <w:rsid w:val="00C10A72"/>
    <w:rsid w:val="00C114EE"/>
    <w:rsid w:val="00C11CF9"/>
    <w:rsid w:val="00C11D2B"/>
    <w:rsid w:val="00C12079"/>
    <w:rsid w:val="00C120A2"/>
    <w:rsid w:val="00C12321"/>
    <w:rsid w:val="00C1243F"/>
    <w:rsid w:val="00C12507"/>
    <w:rsid w:val="00C128DB"/>
    <w:rsid w:val="00C13734"/>
    <w:rsid w:val="00C13814"/>
    <w:rsid w:val="00C13A88"/>
    <w:rsid w:val="00C1405D"/>
    <w:rsid w:val="00C14522"/>
    <w:rsid w:val="00C14CD7"/>
    <w:rsid w:val="00C14CDA"/>
    <w:rsid w:val="00C14D0C"/>
    <w:rsid w:val="00C14F73"/>
    <w:rsid w:val="00C150A3"/>
    <w:rsid w:val="00C15133"/>
    <w:rsid w:val="00C1525E"/>
    <w:rsid w:val="00C15BF2"/>
    <w:rsid w:val="00C15D5C"/>
    <w:rsid w:val="00C16173"/>
    <w:rsid w:val="00C1682D"/>
    <w:rsid w:val="00C16F72"/>
    <w:rsid w:val="00C17234"/>
    <w:rsid w:val="00C1750A"/>
    <w:rsid w:val="00C176EB"/>
    <w:rsid w:val="00C17B99"/>
    <w:rsid w:val="00C17D46"/>
    <w:rsid w:val="00C17E13"/>
    <w:rsid w:val="00C2038B"/>
    <w:rsid w:val="00C20700"/>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9E3"/>
    <w:rsid w:val="00C26CAE"/>
    <w:rsid w:val="00C26DF9"/>
    <w:rsid w:val="00C27097"/>
    <w:rsid w:val="00C270A2"/>
    <w:rsid w:val="00C27469"/>
    <w:rsid w:val="00C2750B"/>
    <w:rsid w:val="00C275C9"/>
    <w:rsid w:val="00C27928"/>
    <w:rsid w:val="00C2795C"/>
    <w:rsid w:val="00C30423"/>
    <w:rsid w:val="00C30566"/>
    <w:rsid w:val="00C30780"/>
    <w:rsid w:val="00C308D9"/>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825"/>
    <w:rsid w:val="00C34A0E"/>
    <w:rsid w:val="00C34A18"/>
    <w:rsid w:val="00C34E11"/>
    <w:rsid w:val="00C34F21"/>
    <w:rsid w:val="00C34FC9"/>
    <w:rsid w:val="00C351F1"/>
    <w:rsid w:val="00C35BAE"/>
    <w:rsid w:val="00C35E22"/>
    <w:rsid w:val="00C364BC"/>
    <w:rsid w:val="00C365ED"/>
    <w:rsid w:val="00C36826"/>
    <w:rsid w:val="00C368D4"/>
    <w:rsid w:val="00C36B56"/>
    <w:rsid w:val="00C37459"/>
    <w:rsid w:val="00C37516"/>
    <w:rsid w:val="00C37611"/>
    <w:rsid w:val="00C37615"/>
    <w:rsid w:val="00C37694"/>
    <w:rsid w:val="00C37B42"/>
    <w:rsid w:val="00C402B2"/>
    <w:rsid w:val="00C402CA"/>
    <w:rsid w:val="00C409C0"/>
    <w:rsid w:val="00C40A94"/>
    <w:rsid w:val="00C40C3C"/>
    <w:rsid w:val="00C40E63"/>
    <w:rsid w:val="00C41482"/>
    <w:rsid w:val="00C41765"/>
    <w:rsid w:val="00C41C1D"/>
    <w:rsid w:val="00C41ED8"/>
    <w:rsid w:val="00C41F8A"/>
    <w:rsid w:val="00C42344"/>
    <w:rsid w:val="00C429C6"/>
    <w:rsid w:val="00C42EF4"/>
    <w:rsid w:val="00C43002"/>
    <w:rsid w:val="00C432CA"/>
    <w:rsid w:val="00C4379C"/>
    <w:rsid w:val="00C438DE"/>
    <w:rsid w:val="00C43BED"/>
    <w:rsid w:val="00C440FC"/>
    <w:rsid w:val="00C44258"/>
    <w:rsid w:val="00C442CC"/>
    <w:rsid w:val="00C44391"/>
    <w:rsid w:val="00C4440B"/>
    <w:rsid w:val="00C44EB8"/>
    <w:rsid w:val="00C44F02"/>
    <w:rsid w:val="00C4500F"/>
    <w:rsid w:val="00C45091"/>
    <w:rsid w:val="00C45486"/>
    <w:rsid w:val="00C45560"/>
    <w:rsid w:val="00C4596A"/>
    <w:rsid w:val="00C45A59"/>
    <w:rsid w:val="00C45F70"/>
    <w:rsid w:val="00C46143"/>
    <w:rsid w:val="00C46352"/>
    <w:rsid w:val="00C46D63"/>
    <w:rsid w:val="00C470C1"/>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33"/>
    <w:rsid w:val="00C52DD0"/>
    <w:rsid w:val="00C53187"/>
    <w:rsid w:val="00C5319C"/>
    <w:rsid w:val="00C53205"/>
    <w:rsid w:val="00C53307"/>
    <w:rsid w:val="00C53363"/>
    <w:rsid w:val="00C5352E"/>
    <w:rsid w:val="00C536D0"/>
    <w:rsid w:val="00C53E78"/>
    <w:rsid w:val="00C542A9"/>
    <w:rsid w:val="00C545FF"/>
    <w:rsid w:val="00C54AC2"/>
    <w:rsid w:val="00C5598A"/>
    <w:rsid w:val="00C55FBB"/>
    <w:rsid w:val="00C566BE"/>
    <w:rsid w:val="00C56763"/>
    <w:rsid w:val="00C568AB"/>
    <w:rsid w:val="00C569C4"/>
    <w:rsid w:val="00C56DE4"/>
    <w:rsid w:val="00C5718D"/>
    <w:rsid w:val="00C57314"/>
    <w:rsid w:val="00C57407"/>
    <w:rsid w:val="00C57C3D"/>
    <w:rsid w:val="00C57DA6"/>
    <w:rsid w:val="00C57FD1"/>
    <w:rsid w:val="00C60641"/>
    <w:rsid w:val="00C606E6"/>
    <w:rsid w:val="00C60B4E"/>
    <w:rsid w:val="00C60CF8"/>
    <w:rsid w:val="00C6107C"/>
    <w:rsid w:val="00C612D4"/>
    <w:rsid w:val="00C61431"/>
    <w:rsid w:val="00C6189C"/>
    <w:rsid w:val="00C6196E"/>
    <w:rsid w:val="00C61CB4"/>
    <w:rsid w:val="00C62166"/>
    <w:rsid w:val="00C621F7"/>
    <w:rsid w:val="00C622BC"/>
    <w:rsid w:val="00C6286E"/>
    <w:rsid w:val="00C62957"/>
    <w:rsid w:val="00C6298D"/>
    <w:rsid w:val="00C6298F"/>
    <w:rsid w:val="00C62AA1"/>
    <w:rsid w:val="00C63354"/>
    <w:rsid w:val="00C633C5"/>
    <w:rsid w:val="00C63704"/>
    <w:rsid w:val="00C638E3"/>
    <w:rsid w:val="00C648E6"/>
    <w:rsid w:val="00C64E31"/>
    <w:rsid w:val="00C6519A"/>
    <w:rsid w:val="00C65367"/>
    <w:rsid w:val="00C65386"/>
    <w:rsid w:val="00C6555B"/>
    <w:rsid w:val="00C65BC2"/>
    <w:rsid w:val="00C65BDF"/>
    <w:rsid w:val="00C65E96"/>
    <w:rsid w:val="00C6638D"/>
    <w:rsid w:val="00C66878"/>
    <w:rsid w:val="00C669FF"/>
    <w:rsid w:val="00C66B0C"/>
    <w:rsid w:val="00C66B7B"/>
    <w:rsid w:val="00C66D2D"/>
    <w:rsid w:val="00C66DB5"/>
    <w:rsid w:val="00C66EFA"/>
    <w:rsid w:val="00C67135"/>
    <w:rsid w:val="00C6727C"/>
    <w:rsid w:val="00C6731D"/>
    <w:rsid w:val="00C6739A"/>
    <w:rsid w:val="00C673CF"/>
    <w:rsid w:val="00C67631"/>
    <w:rsid w:val="00C67AFC"/>
    <w:rsid w:val="00C70081"/>
    <w:rsid w:val="00C70132"/>
    <w:rsid w:val="00C704A6"/>
    <w:rsid w:val="00C705DD"/>
    <w:rsid w:val="00C7064A"/>
    <w:rsid w:val="00C70868"/>
    <w:rsid w:val="00C709E0"/>
    <w:rsid w:val="00C70E3A"/>
    <w:rsid w:val="00C715EB"/>
    <w:rsid w:val="00C71636"/>
    <w:rsid w:val="00C7178F"/>
    <w:rsid w:val="00C718BC"/>
    <w:rsid w:val="00C720DF"/>
    <w:rsid w:val="00C72112"/>
    <w:rsid w:val="00C72277"/>
    <w:rsid w:val="00C7233D"/>
    <w:rsid w:val="00C728A0"/>
    <w:rsid w:val="00C72A04"/>
    <w:rsid w:val="00C72EFC"/>
    <w:rsid w:val="00C732F2"/>
    <w:rsid w:val="00C73390"/>
    <w:rsid w:val="00C7368C"/>
    <w:rsid w:val="00C738CA"/>
    <w:rsid w:val="00C73D89"/>
    <w:rsid w:val="00C73DA6"/>
    <w:rsid w:val="00C74088"/>
    <w:rsid w:val="00C743B6"/>
    <w:rsid w:val="00C743EE"/>
    <w:rsid w:val="00C74E67"/>
    <w:rsid w:val="00C752F0"/>
    <w:rsid w:val="00C75436"/>
    <w:rsid w:val="00C755DD"/>
    <w:rsid w:val="00C756D0"/>
    <w:rsid w:val="00C75A95"/>
    <w:rsid w:val="00C75B5D"/>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03"/>
    <w:rsid w:val="00C80EDF"/>
    <w:rsid w:val="00C81179"/>
    <w:rsid w:val="00C8131A"/>
    <w:rsid w:val="00C8176B"/>
    <w:rsid w:val="00C81ED8"/>
    <w:rsid w:val="00C8210E"/>
    <w:rsid w:val="00C82476"/>
    <w:rsid w:val="00C82866"/>
    <w:rsid w:val="00C82CC1"/>
    <w:rsid w:val="00C8301E"/>
    <w:rsid w:val="00C8307D"/>
    <w:rsid w:val="00C832B2"/>
    <w:rsid w:val="00C834BD"/>
    <w:rsid w:val="00C83937"/>
    <w:rsid w:val="00C839BE"/>
    <w:rsid w:val="00C83C16"/>
    <w:rsid w:val="00C8412A"/>
    <w:rsid w:val="00C84876"/>
    <w:rsid w:val="00C848D1"/>
    <w:rsid w:val="00C84C8C"/>
    <w:rsid w:val="00C84D31"/>
    <w:rsid w:val="00C84DAE"/>
    <w:rsid w:val="00C84E6E"/>
    <w:rsid w:val="00C8511B"/>
    <w:rsid w:val="00C851A4"/>
    <w:rsid w:val="00C85554"/>
    <w:rsid w:val="00C85794"/>
    <w:rsid w:val="00C859A7"/>
    <w:rsid w:val="00C85FFB"/>
    <w:rsid w:val="00C86079"/>
    <w:rsid w:val="00C86EDC"/>
    <w:rsid w:val="00C870A1"/>
    <w:rsid w:val="00C87935"/>
    <w:rsid w:val="00C87949"/>
    <w:rsid w:val="00C87AF4"/>
    <w:rsid w:val="00C87B6F"/>
    <w:rsid w:val="00C87BD0"/>
    <w:rsid w:val="00C87E5F"/>
    <w:rsid w:val="00C87FE4"/>
    <w:rsid w:val="00C901AE"/>
    <w:rsid w:val="00C9042B"/>
    <w:rsid w:val="00C904BF"/>
    <w:rsid w:val="00C90906"/>
    <w:rsid w:val="00C90C1F"/>
    <w:rsid w:val="00C90EE0"/>
    <w:rsid w:val="00C910D3"/>
    <w:rsid w:val="00C91D1B"/>
    <w:rsid w:val="00C91EE5"/>
    <w:rsid w:val="00C91F00"/>
    <w:rsid w:val="00C92028"/>
    <w:rsid w:val="00C92597"/>
    <w:rsid w:val="00C92803"/>
    <w:rsid w:val="00C928BC"/>
    <w:rsid w:val="00C92F9E"/>
    <w:rsid w:val="00C93589"/>
    <w:rsid w:val="00C93958"/>
    <w:rsid w:val="00C93CB1"/>
    <w:rsid w:val="00C93D8F"/>
    <w:rsid w:val="00C941BC"/>
    <w:rsid w:val="00C941D4"/>
    <w:rsid w:val="00C9451F"/>
    <w:rsid w:val="00C946A3"/>
    <w:rsid w:val="00C947F7"/>
    <w:rsid w:val="00C9489C"/>
    <w:rsid w:val="00C94C20"/>
    <w:rsid w:val="00C94DA0"/>
    <w:rsid w:val="00C9503D"/>
    <w:rsid w:val="00C953C1"/>
    <w:rsid w:val="00C95765"/>
    <w:rsid w:val="00C95769"/>
    <w:rsid w:val="00C95BA9"/>
    <w:rsid w:val="00C962F8"/>
    <w:rsid w:val="00C96756"/>
    <w:rsid w:val="00C96A79"/>
    <w:rsid w:val="00C973BC"/>
    <w:rsid w:val="00C97604"/>
    <w:rsid w:val="00C97715"/>
    <w:rsid w:val="00CA004F"/>
    <w:rsid w:val="00CA0610"/>
    <w:rsid w:val="00CA076F"/>
    <w:rsid w:val="00CA0D30"/>
    <w:rsid w:val="00CA0EFC"/>
    <w:rsid w:val="00CA0FDB"/>
    <w:rsid w:val="00CA111C"/>
    <w:rsid w:val="00CA1AB2"/>
    <w:rsid w:val="00CA1C4A"/>
    <w:rsid w:val="00CA1F6C"/>
    <w:rsid w:val="00CA22A8"/>
    <w:rsid w:val="00CA24C6"/>
    <w:rsid w:val="00CA2776"/>
    <w:rsid w:val="00CA2C1A"/>
    <w:rsid w:val="00CA2F62"/>
    <w:rsid w:val="00CA30C9"/>
    <w:rsid w:val="00CA355B"/>
    <w:rsid w:val="00CA3D14"/>
    <w:rsid w:val="00CA3D18"/>
    <w:rsid w:val="00CA417D"/>
    <w:rsid w:val="00CA42D0"/>
    <w:rsid w:val="00CA42D3"/>
    <w:rsid w:val="00CA47E2"/>
    <w:rsid w:val="00CA48C8"/>
    <w:rsid w:val="00CA48FB"/>
    <w:rsid w:val="00CA49FA"/>
    <w:rsid w:val="00CA4E03"/>
    <w:rsid w:val="00CA5086"/>
    <w:rsid w:val="00CA50C9"/>
    <w:rsid w:val="00CA55CB"/>
    <w:rsid w:val="00CA57EE"/>
    <w:rsid w:val="00CA5E8E"/>
    <w:rsid w:val="00CA63B9"/>
    <w:rsid w:val="00CA6400"/>
    <w:rsid w:val="00CA66DC"/>
    <w:rsid w:val="00CA67AC"/>
    <w:rsid w:val="00CA6995"/>
    <w:rsid w:val="00CA6A6A"/>
    <w:rsid w:val="00CA6E86"/>
    <w:rsid w:val="00CA76FA"/>
    <w:rsid w:val="00CA7C03"/>
    <w:rsid w:val="00CA7C3C"/>
    <w:rsid w:val="00CB01F0"/>
    <w:rsid w:val="00CB09F9"/>
    <w:rsid w:val="00CB0CFD"/>
    <w:rsid w:val="00CB0EFE"/>
    <w:rsid w:val="00CB102F"/>
    <w:rsid w:val="00CB1650"/>
    <w:rsid w:val="00CB169F"/>
    <w:rsid w:val="00CB16E0"/>
    <w:rsid w:val="00CB1B42"/>
    <w:rsid w:val="00CB1F3C"/>
    <w:rsid w:val="00CB2008"/>
    <w:rsid w:val="00CB201C"/>
    <w:rsid w:val="00CB258F"/>
    <w:rsid w:val="00CB2D6F"/>
    <w:rsid w:val="00CB2FB2"/>
    <w:rsid w:val="00CB35B1"/>
    <w:rsid w:val="00CB3AD4"/>
    <w:rsid w:val="00CB41DB"/>
    <w:rsid w:val="00CB4B08"/>
    <w:rsid w:val="00CB4E04"/>
    <w:rsid w:val="00CB4EF9"/>
    <w:rsid w:val="00CB504F"/>
    <w:rsid w:val="00CB510C"/>
    <w:rsid w:val="00CB57F4"/>
    <w:rsid w:val="00CB5A82"/>
    <w:rsid w:val="00CB626B"/>
    <w:rsid w:val="00CB6317"/>
    <w:rsid w:val="00CB67C2"/>
    <w:rsid w:val="00CB6A5C"/>
    <w:rsid w:val="00CB6B38"/>
    <w:rsid w:val="00CB7040"/>
    <w:rsid w:val="00CB7265"/>
    <w:rsid w:val="00CB7644"/>
    <w:rsid w:val="00CB7647"/>
    <w:rsid w:val="00CB771E"/>
    <w:rsid w:val="00CB7E9B"/>
    <w:rsid w:val="00CC04CF"/>
    <w:rsid w:val="00CC085D"/>
    <w:rsid w:val="00CC0A1D"/>
    <w:rsid w:val="00CC0B56"/>
    <w:rsid w:val="00CC0D05"/>
    <w:rsid w:val="00CC0D1A"/>
    <w:rsid w:val="00CC102E"/>
    <w:rsid w:val="00CC1109"/>
    <w:rsid w:val="00CC12A6"/>
    <w:rsid w:val="00CC12C0"/>
    <w:rsid w:val="00CC1503"/>
    <w:rsid w:val="00CC179E"/>
    <w:rsid w:val="00CC18E5"/>
    <w:rsid w:val="00CC192B"/>
    <w:rsid w:val="00CC1FC4"/>
    <w:rsid w:val="00CC1FC8"/>
    <w:rsid w:val="00CC28BB"/>
    <w:rsid w:val="00CC2974"/>
    <w:rsid w:val="00CC2D9C"/>
    <w:rsid w:val="00CC317E"/>
    <w:rsid w:val="00CC3389"/>
    <w:rsid w:val="00CC3459"/>
    <w:rsid w:val="00CC3638"/>
    <w:rsid w:val="00CC3750"/>
    <w:rsid w:val="00CC38EE"/>
    <w:rsid w:val="00CC38F7"/>
    <w:rsid w:val="00CC3AA3"/>
    <w:rsid w:val="00CC41E6"/>
    <w:rsid w:val="00CC41EE"/>
    <w:rsid w:val="00CC4204"/>
    <w:rsid w:val="00CC448B"/>
    <w:rsid w:val="00CC4544"/>
    <w:rsid w:val="00CC4595"/>
    <w:rsid w:val="00CC45E0"/>
    <w:rsid w:val="00CC48A8"/>
    <w:rsid w:val="00CC48E0"/>
    <w:rsid w:val="00CC4AF8"/>
    <w:rsid w:val="00CC4C56"/>
    <w:rsid w:val="00CC4D9C"/>
    <w:rsid w:val="00CC5927"/>
    <w:rsid w:val="00CC5CE5"/>
    <w:rsid w:val="00CC5E2A"/>
    <w:rsid w:val="00CC6251"/>
    <w:rsid w:val="00CC6616"/>
    <w:rsid w:val="00CC67A9"/>
    <w:rsid w:val="00CC6CC9"/>
    <w:rsid w:val="00CC6D2D"/>
    <w:rsid w:val="00CC722C"/>
    <w:rsid w:val="00CC7525"/>
    <w:rsid w:val="00CC7DF2"/>
    <w:rsid w:val="00CC7FA5"/>
    <w:rsid w:val="00CD0039"/>
    <w:rsid w:val="00CD0206"/>
    <w:rsid w:val="00CD0466"/>
    <w:rsid w:val="00CD0484"/>
    <w:rsid w:val="00CD064E"/>
    <w:rsid w:val="00CD0883"/>
    <w:rsid w:val="00CD0A9B"/>
    <w:rsid w:val="00CD0D94"/>
    <w:rsid w:val="00CD104E"/>
    <w:rsid w:val="00CD1065"/>
    <w:rsid w:val="00CD1A73"/>
    <w:rsid w:val="00CD1AF5"/>
    <w:rsid w:val="00CD1C41"/>
    <w:rsid w:val="00CD203E"/>
    <w:rsid w:val="00CD2702"/>
    <w:rsid w:val="00CD27DE"/>
    <w:rsid w:val="00CD2AF9"/>
    <w:rsid w:val="00CD38CF"/>
    <w:rsid w:val="00CD4303"/>
    <w:rsid w:val="00CD446F"/>
    <w:rsid w:val="00CD4846"/>
    <w:rsid w:val="00CD4D09"/>
    <w:rsid w:val="00CD4D69"/>
    <w:rsid w:val="00CD5AEB"/>
    <w:rsid w:val="00CD5B09"/>
    <w:rsid w:val="00CD5C91"/>
    <w:rsid w:val="00CD5F72"/>
    <w:rsid w:val="00CD60E8"/>
    <w:rsid w:val="00CD623B"/>
    <w:rsid w:val="00CD6287"/>
    <w:rsid w:val="00CD63A7"/>
    <w:rsid w:val="00CD64C5"/>
    <w:rsid w:val="00CD6A09"/>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1C5"/>
    <w:rsid w:val="00CE1CF0"/>
    <w:rsid w:val="00CE2235"/>
    <w:rsid w:val="00CE2387"/>
    <w:rsid w:val="00CE29BF"/>
    <w:rsid w:val="00CE2C17"/>
    <w:rsid w:val="00CE2E34"/>
    <w:rsid w:val="00CE2EAE"/>
    <w:rsid w:val="00CE3079"/>
    <w:rsid w:val="00CE3722"/>
    <w:rsid w:val="00CE3D0A"/>
    <w:rsid w:val="00CE414C"/>
    <w:rsid w:val="00CE41D2"/>
    <w:rsid w:val="00CE44BF"/>
    <w:rsid w:val="00CE50C5"/>
    <w:rsid w:val="00CE5282"/>
    <w:rsid w:val="00CE552F"/>
    <w:rsid w:val="00CE55DD"/>
    <w:rsid w:val="00CE5EEB"/>
    <w:rsid w:val="00CE6165"/>
    <w:rsid w:val="00CE63D1"/>
    <w:rsid w:val="00CE69AC"/>
    <w:rsid w:val="00CE6BC7"/>
    <w:rsid w:val="00CE7085"/>
    <w:rsid w:val="00CE728B"/>
    <w:rsid w:val="00CE732D"/>
    <w:rsid w:val="00CE7666"/>
    <w:rsid w:val="00CF01E0"/>
    <w:rsid w:val="00CF05A8"/>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6A1"/>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0DC0"/>
    <w:rsid w:val="00D0125F"/>
    <w:rsid w:val="00D01346"/>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9"/>
    <w:rsid w:val="00D045EC"/>
    <w:rsid w:val="00D04A24"/>
    <w:rsid w:val="00D04ABB"/>
    <w:rsid w:val="00D04BAC"/>
    <w:rsid w:val="00D04C84"/>
    <w:rsid w:val="00D04E8A"/>
    <w:rsid w:val="00D050B9"/>
    <w:rsid w:val="00D050CD"/>
    <w:rsid w:val="00D050EF"/>
    <w:rsid w:val="00D05517"/>
    <w:rsid w:val="00D05946"/>
    <w:rsid w:val="00D06333"/>
    <w:rsid w:val="00D06AA1"/>
    <w:rsid w:val="00D06B75"/>
    <w:rsid w:val="00D074A6"/>
    <w:rsid w:val="00D076B1"/>
    <w:rsid w:val="00D079CB"/>
    <w:rsid w:val="00D07BEB"/>
    <w:rsid w:val="00D07EBF"/>
    <w:rsid w:val="00D103DC"/>
    <w:rsid w:val="00D105D2"/>
    <w:rsid w:val="00D106A9"/>
    <w:rsid w:val="00D10850"/>
    <w:rsid w:val="00D10B39"/>
    <w:rsid w:val="00D10D01"/>
    <w:rsid w:val="00D10D03"/>
    <w:rsid w:val="00D10E8A"/>
    <w:rsid w:val="00D11728"/>
    <w:rsid w:val="00D119FE"/>
    <w:rsid w:val="00D11A7D"/>
    <w:rsid w:val="00D11CB7"/>
    <w:rsid w:val="00D11CC4"/>
    <w:rsid w:val="00D120E9"/>
    <w:rsid w:val="00D1286C"/>
    <w:rsid w:val="00D12BD3"/>
    <w:rsid w:val="00D12E23"/>
    <w:rsid w:val="00D12FED"/>
    <w:rsid w:val="00D1328F"/>
    <w:rsid w:val="00D136DA"/>
    <w:rsid w:val="00D13970"/>
    <w:rsid w:val="00D141AB"/>
    <w:rsid w:val="00D141F7"/>
    <w:rsid w:val="00D1445F"/>
    <w:rsid w:val="00D149A6"/>
    <w:rsid w:val="00D15561"/>
    <w:rsid w:val="00D15688"/>
    <w:rsid w:val="00D158FB"/>
    <w:rsid w:val="00D15A00"/>
    <w:rsid w:val="00D15B1A"/>
    <w:rsid w:val="00D15D29"/>
    <w:rsid w:val="00D15D70"/>
    <w:rsid w:val="00D1604D"/>
    <w:rsid w:val="00D1722A"/>
    <w:rsid w:val="00D1722E"/>
    <w:rsid w:val="00D175EE"/>
    <w:rsid w:val="00D1773C"/>
    <w:rsid w:val="00D17789"/>
    <w:rsid w:val="00D177F6"/>
    <w:rsid w:val="00D17E72"/>
    <w:rsid w:val="00D17EA8"/>
    <w:rsid w:val="00D205C4"/>
    <w:rsid w:val="00D21460"/>
    <w:rsid w:val="00D219A3"/>
    <w:rsid w:val="00D21A88"/>
    <w:rsid w:val="00D22116"/>
    <w:rsid w:val="00D225F0"/>
    <w:rsid w:val="00D22A77"/>
    <w:rsid w:val="00D23140"/>
    <w:rsid w:val="00D232CC"/>
    <w:rsid w:val="00D237A3"/>
    <w:rsid w:val="00D239E8"/>
    <w:rsid w:val="00D23AED"/>
    <w:rsid w:val="00D23B11"/>
    <w:rsid w:val="00D23EDD"/>
    <w:rsid w:val="00D23FA1"/>
    <w:rsid w:val="00D24396"/>
    <w:rsid w:val="00D245C8"/>
    <w:rsid w:val="00D24A71"/>
    <w:rsid w:val="00D254F3"/>
    <w:rsid w:val="00D25900"/>
    <w:rsid w:val="00D25C01"/>
    <w:rsid w:val="00D26198"/>
    <w:rsid w:val="00D26CA4"/>
    <w:rsid w:val="00D27200"/>
    <w:rsid w:val="00D27249"/>
    <w:rsid w:val="00D2748E"/>
    <w:rsid w:val="00D276C5"/>
    <w:rsid w:val="00D279A2"/>
    <w:rsid w:val="00D27AEA"/>
    <w:rsid w:val="00D27BA9"/>
    <w:rsid w:val="00D27F5B"/>
    <w:rsid w:val="00D303AF"/>
    <w:rsid w:val="00D30780"/>
    <w:rsid w:val="00D308B2"/>
    <w:rsid w:val="00D30B4A"/>
    <w:rsid w:val="00D30E88"/>
    <w:rsid w:val="00D31394"/>
    <w:rsid w:val="00D31B2D"/>
    <w:rsid w:val="00D31CC2"/>
    <w:rsid w:val="00D31F14"/>
    <w:rsid w:val="00D32E36"/>
    <w:rsid w:val="00D3318D"/>
    <w:rsid w:val="00D33FA8"/>
    <w:rsid w:val="00D3402C"/>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1FC7"/>
    <w:rsid w:val="00D42AF3"/>
    <w:rsid w:val="00D42D17"/>
    <w:rsid w:val="00D42E90"/>
    <w:rsid w:val="00D42FB7"/>
    <w:rsid w:val="00D42FF9"/>
    <w:rsid w:val="00D42FFA"/>
    <w:rsid w:val="00D431FB"/>
    <w:rsid w:val="00D4355E"/>
    <w:rsid w:val="00D43B0F"/>
    <w:rsid w:val="00D43F2C"/>
    <w:rsid w:val="00D444B1"/>
    <w:rsid w:val="00D4450B"/>
    <w:rsid w:val="00D449EA"/>
    <w:rsid w:val="00D45207"/>
    <w:rsid w:val="00D4534F"/>
    <w:rsid w:val="00D45384"/>
    <w:rsid w:val="00D4580D"/>
    <w:rsid w:val="00D46001"/>
    <w:rsid w:val="00D46107"/>
    <w:rsid w:val="00D464B6"/>
    <w:rsid w:val="00D46652"/>
    <w:rsid w:val="00D46668"/>
    <w:rsid w:val="00D467A7"/>
    <w:rsid w:val="00D46945"/>
    <w:rsid w:val="00D46B07"/>
    <w:rsid w:val="00D46C42"/>
    <w:rsid w:val="00D46E77"/>
    <w:rsid w:val="00D46EF8"/>
    <w:rsid w:val="00D46F8D"/>
    <w:rsid w:val="00D47855"/>
    <w:rsid w:val="00D479C9"/>
    <w:rsid w:val="00D479F1"/>
    <w:rsid w:val="00D47B79"/>
    <w:rsid w:val="00D47BB4"/>
    <w:rsid w:val="00D47FC5"/>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1E8A"/>
    <w:rsid w:val="00D524CB"/>
    <w:rsid w:val="00D528F1"/>
    <w:rsid w:val="00D52D02"/>
    <w:rsid w:val="00D52E11"/>
    <w:rsid w:val="00D52F8C"/>
    <w:rsid w:val="00D534BA"/>
    <w:rsid w:val="00D537E5"/>
    <w:rsid w:val="00D53807"/>
    <w:rsid w:val="00D53AE3"/>
    <w:rsid w:val="00D540D6"/>
    <w:rsid w:val="00D5435D"/>
    <w:rsid w:val="00D54383"/>
    <w:rsid w:val="00D544C1"/>
    <w:rsid w:val="00D54601"/>
    <w:rsid w:val="00D548E5"/>
    <w:rsid w:val="00D54DEB"/>
    <w:rsid w:val="00D54F56"/>
    <w:rsid w:val="00D55120"/>
    <w:rsid w:val="00D554AF"/>
    <w:rsid w:val="00D55555"/>
    <w:rsid w:val="00D55633"/>
    <w:rsid w:val="00D55757"/>
    <w:rsid w:val="00D55C29"/>
    <w:rsid w:val="00D55CE9"/>
    <w:rsid w:val="00D55D4A"/>
    <w:rsid w:val="00D55EFB"/>
    <w:rsid w:val="00D563A4"/>
    <w:rsid w:val="00D5677F"/>
    <w:rsid w:val="00D567B5"/>
    <w:rsid w:val="00D568C7"/>
    <w:rsid w:val="00D5706A"/>
    <w:rsid w:val="00D570EF"/>
    <w:rsid w:val="00D574D4"/>
    <w:rsid w:val="00D57513"/>
    <w:rsid w:val="00D57BCB"/>
    <w:rsid w:val="00D57D9A"/>
    <w:rsid w:val="00D57DB6"/>
    <w:rsid w:val="00D57EC9"/>
    <w:rsid w:val="00D57F58"/>
    <w:rsid w:val="00D600CD"/>
    <w:rsid w:val="00D601CD"/>
    <w:rsid w:val="00D60580"/>
    <w:rsid w:val="00D608BD"/>
    <w:rsid w:val="00D60D17"/>
    <w:rsid w:val="00D6159C"/>
    <w:rsid w:val="00D61AC8"/>
    <w:rsid w:val="00D61C83"/>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70"/>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0E92"/>
    <w:rsid w:val="00D71012"/>
    <w:rsid w:val="00D71318"/>
    <w:rsid w:val="00D71963"/>
    <w:rsid w:val="00D7285E"/>
    <w:rsid w:val="00D73B89"/>
    <w:rsid w:val="00D73BCD"/>
    <w:rsid w:val="00D74065"/>
    <w:rsid w:val="00D7436D"/>
    <w:rsid w:val="00D74E08"/>
    <w:rsid w:val="00D74EE9"/>
    <w:rsid w:val="00D75455"/>
    <w:rsid w:val="00D755C7"/>
    <w:rsid w:val="00D755EF"/>
    <w:rsid w:val="00D75C17"/>
    <w:rsid w:val="00D75C5B"/>
    <w:rsid w:val="00D75CA2"/>
    <w:rsid w:val="00D75D75"/>
    <w:rsid w:val="00D75EA3"/>
    <w:rsid w:val="00D75FCE"/>
    <w:rsid w:val="00D76118"/>
    <w:rsid w:val="00D7631A"/>
    <w:rsid w:val="00D768A7"/>
    <w:rsid w:val="00D76CC7"/>
    <w:rsid w:val="00D76CE9"/>
    <w:rsid w:val="00D76E97"/>
    <w:rsid w:val="00D77252"/>
    <w:rsid w:val="00D773E5"/>
    <w:rsid w:val="00D7743C"/>
    <w:rsid w:val="00D77AE4"/>
    <w:rsid w:val="00D80284"/>
    <w:rsid w:val="00D806B9"/>
    <w:rsid w:val="00D808E8"/>
    <w:rsid w:val="00D8147E"/>
    <w:rsid w:val="00D81AC0"/>
    <w:rsid w:val="00D81BDB"/>
    <w:rsid w:val="00D81FB6"/>
    <w:rsid w:val="00D8237E"/>
    <w:rsid w:val="00D82465"/>
    <w:rsid w:val="00D82500"/>
    <w:rsid w:val="00D82952"/>
    <w:rsid w:val="00D82AEF"/>
    <w:rsid w:val="00D82CEA"/>
    <w:rsid w:val="00D82D25"/>
    <w:rsid w:val="00D82DB0"/>
    <w:rsid w:val="00D82F9A"/>
    <w:rsid w:val="00D835C4"/>
    <w:rsid w:val="00D83951"/>
    <w:rsid w:val="00D83C1A"/>
    <w:rsid w:val="00D84294"/>
    <w:rsid w:val="00D84712"/>
    <w:rsid w:val="00D84801"/>
    <w:rsid w:val="00D84884"/>
    <w:rsid w:val="00D84E10"/>
    <w:rsid w:val="00D850EA"/>
    <w:rsid w:val="00D8516D"/>
    <w:rsid w:val="00D85326"/>
    <w:rsid w:val="00D85357"/>
    <w:rsid w:val="00D8562E"/>
    <w:rsid w:val="00D858D2"/>
    <w:rsid w:val="00D85EDD"/>
    <w:rsid w:val="00D860AD"/>
    <w:rsid w:val="00D86137"/>
    <w:rsid w:val="00D86E04"/>
    <w:rsid w:val="00D900C4"/>
    <w:rsid w:val="00D902A6"/>
    <w:rsid w:val="00D9039B"/>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74C"/>
    <w:rsid w:val="00D958FE"/>
    <w:rsid w:val="00D96045"/>
    <w:rsid w:val="00D9650F"/>
    <w:rsid w:val="00D96789"/>
    <w:rsid w:val="00D96C61"/>
    <w:rsid w:val="00D973E5"/>
    <w:rsid w:val="00D977D9"/>
    <w:rsid w:val="00D97DAB"/>
    <w:rsid w:val="00D97E04"/>
    <w:rsid w:val="00D97EC6"/>
    <w:rsid w:val="00DA0B84"/>
    <w:rsid w:val="00DA0E0C"/>
    <w:rsid w:val="00DA145B"/>
    <w:rsid w:val="00DA15A4"/>
    <w:rsid w:val="00DA1742"/>
    <w:rsid w:val="00DA177B"/>
    <w:rsid w:val="00DA1BED"/>
    <w:rsid w:val="00DA1C27"/>
    <w:rsid w:val="00DA1EBB"/>
    <w:rsid w:val="00DA202B"/>
    <w:rsid w:val="00DA2792"/>
    <w:rsid w:val="00DA27E3"/>
    <w:rsid w:val="00DA2A8D"/>
    <w:rsid w:val="00DA2D19"/>
    <w:rsid w:val="00DA2D7F"/>
    <w:rsid w:val="00DA32F3"/>
    <w:rsid w:val="00DA3797"/>
    <w:rsid w:val="00DA3E6E"/>
    <w:rsid w:val="00DA41D0"/>
    <w:rsid w:val="00DA42BF"/>
    <w:rsid w:val="00DA4E32"/>
    <w:rsid w:val="00DA51A4"/>
    <w:rsid w:val="00DA5215"/>
    <w:rsid w:val="00DA5799"/>
    <w:rsid w:val="00DA5912"/>
    <w:rsid w:val="00DA5C0A"/>
    <w:rsid w:val="00DA62F2"/>
    <w:rsid w:val="00DA6676"/>
    <w:rsid w:val="00DA67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95B"/>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5F26"/>
    <w:rsid w:val="00DB6223"/>
    <w:rsid w:val="00DB62E0"/>
    <w:rsid w:val="00DB6614"/>
    <w:rsid w:val="00DB6916"/>
    <w:rsid w:val="00DB7262"/>
    <w:rsid w:val="00DB72CE"/>
    <w:rsid w:val="00DB7518"/>
    <w:rsid w:val="00DB7993"/>
    <w:rsid w:val="00DB7B86"/>
    <w:rsid w:val="00DB7F97"/>
    <w:rsid w:val="00DC0033"/>
    <w:rsid w:val="00DC0268"/>
    <w:rsid w:val="00DC0468"/>
    <w:rsid w:val="00DC063F"/>
    <w:rsid w:val="00DC06A3"/>
    <w:rsid w:val="00DC072F"/>
    <w:rsid w:val="00DC08A5"/>
    <w:rsid w:val="00DC0D3B"/>
    <w:rsid w:val="00DC109C"/>
    <w:rsid w:val="00DC14EF"/>
    <w:rsid w:val="00DC1596"/>
    <w:rsid w:val="00DC17C2"/>
    <w:rsid w:val="00DC17C8"/>
    <w:rsid w:val="00DC201E"/>
    <w:rsid w:val="00DC2458"/>
    <w:rsid w:val="00DC24AD"/>
    <w:rsid w:val="00DC2525"/>
    <w:rsid w:val="00DC26B5"/>
    <w:rsid w:val="00DC2A71"/>
    <w:rsid w:val="00DC2D29"/>
    <w:rsid w:val="00DC30CE"/>
    <w:rsid w:val="00DC37C3"/>
    <w:rsid w:val="00DC3814"/>
    <w:rsid w:val="00DC3A02"/>
    <w:rsid w:val="00DC3D79"/>
    <w:rsid w:val="00DC4915"/>
    <w:rsid w:val="00DC49B8"/>
    <w:rsid w:val="00DC49F1"/>
    <w:rsid w:val="00DC4F4F"/>
    <w:rsid w:val="00DC524A"/>
    <w:rsid w:val="00DC52A2"/>
    <w:rsid w:val="00DC5428"/>
    <w:rsid w:val="00DC5D3A"/>
    <w:rsid w:val="00DC60D3"/>
    <w:rsid w:val="00DC63BE"/>
    <w:rsid w:val="00DC693C"/>
    <w:rsid w:val="00DC78E5"/>
    <w:rsid w:val="00DC795D"/>
    <w:rsid w:val="00DC7BB1"/>
    <w:rsid w:val="00DC7BED"/>
    <w:rsid w:val="00DD01E5"/>
    <w:rsid w:val="00DD02C3"/>
    <w:rsid w:val="00DD0368"/>
    <w:rsid w:val="00DD0396"/>
    <w:rsid w:val="00DD099A"/>
    <w:rsid w:val="00DD09E3"/>
    <w:rsid w:val="00DD0EF1"/>
    <w:rsid w:val="00DD1328"/>
    <w:rsid w:val="00DD1497"/>
    <w:rsid w:val="00DD1922"/>
    <w:rsid w:val="00DD1ADB"/>
    <w:rsid w:val="00DD2355"/>
    <w:rsid w:val="00DD256C"/>
    <w:rsid w:val="00DD2C88"/>
    <w:rsid w:val="00DD2FDE"/>
    <w:rsid w:val="00DD31AC"/>
    <w:rsid w:val="00DD3254"/>
    <w:rsid w:val="00DD385B"/>
    <w:rsid w:val="00DD3C6A"/>
    <w:rsid w:val="00DD3D31"/>
    <w:rsid w:val="00DD40BA"/>
    <w:rsid w:val="00DD40F8"/>
    <w:rsid w:val="00DD41FA"/>
    <w:rsid w:val="00DD42DC"/>
    <w:rsid w:val="00DD4813"/>
    <w:rsid w:val="00DD4B8A"/>
    <w:rsid w:val="00DD4BD9"/>
    <w:rsid w:val="00DD4CC5"/>
    <w:rsid w:val="00DD50C2"/>
    <w:rsid w:val="00DD50F1"/>
    <w:rsid w:val="00DD54A0"/>
    <w:rsid w:val="00DD54C1"/>
    <w:rsid w:val="00DD58D8"/>
    <w:rsid w:val="00DD593E"/>
    <w:rsid w:val="00DD5974"/>
    <w:rsid w:val="00DD62E0"/>
    <w:rsid w:val="00DD6566"/>
    <w:rsid w:val="00DD6721"/>
    <w:rsid w:val="00DD67B5"/>
    <w:rsid w:val="00DD68DA"/>
    <w:rsid w:val="00DD6FEE"/>
    <w:rsid w:val="00DD7082"/>
    <w:rsid w:val="00DD76BC"/>
    <w:rsid w:val="00DD76D8"/>
    <w:rsid w:val="00DD7EB7"/>
    <w:rsid w:val="00DD7F2D"/>
    <w:rsid w:val="00DE03F8"/>
    <w:rsid w:val="00DE0910"/>
    <w:rsid w:val="00DE1199"/>
    <w:rsid w:val="00DE176A"/>
    <w:rsid w:val="00DE1C58"/>
    <w:rsid w:val="00DE1CBB"/>
    <w:rsid w:val="00DE1E96"/>
    <w:rsid w:val="00DE2017"/>
    <w:rsid w:val="00DE2238"/>
    <w:rsid w:val="00DE2551"/>
    <w:rsid w:val="00DE272D"/>
    <w:rsid w:val="00DE29DD"/>
    <w:rsid w:val="00DE2CBC"/>
    <w:rsid w:val="00DE2D58"/>
    <w:rsid w:val="00DE3195"/>
    <w:rsid w:val="00DE320C"/>
    <w:rsid w:val="00DE34D8"/>
    <w:rsid w:val="00DE3952"/>
    <w:rsid w:val="00DE3D56"/>
    <w:rsid w:val="00DE3D7A"/>
    <w:rsid w:val="00DE40FB"/>
    <w:rsid w:val="00DE4171"/>
    <w:rsid w:val="00DE4517"/>
    <w:rsid w:val="00DE4783"/>
    <w:rsid w:val="00DE4A13"/>
    <w:rsid w:val="00DE50DF"/>
    <w:rsid w:val="00DE53BA"/>
    <w:rsid w:val="00DE5554"/>
    <w:rsid w:val="00DE5567"/>
    <w:rsid w:val="00DE5683"/>
    <w:rsid w:val="00DE5805"/>
    <w:rsid w:val="00DE5820"/>
    <w:rsid w:val="00DE5ADF"/>
    <w:rsid w:val="00DE5CC9"/>
    <w:rsid w:val="00DE5E69"/>
    <w:rsid w:val="00DE5F6B"/>
    <w:rsid w:val="00DE6384"/>
    <w:rsid w:val="00DE64FD"/>
    <w:rsid w:val="00DE6F3D"/>
    <w:rsid w:val="00DE7431"/>
    <w:rsid w:val="00DE7B5C"/>
    <w:rsid w:val="00DE7EC0"/>
    <w:rsid w:val="00DF003E"/>
    <w:rsid w:val="00DF0195"/>
    <w:rsid w:val="00DF0AB3"/>
    <w:rsid w:val="00DF0B1C"/>
    <w:rsid w:val="00DF0F65"/>
    <w:rsid w:val="00DF0F6D"/>
    <w:rsid w:val="00DF1300"/>
    <w:rsid w:val="00DF1321"/>
    <w:rsid w:val="00DF17A0"/>
    <w:rsid w:val="00DF1816"/>
    <w:rsid w:val="00DF1B9F"/>
    <w:rsid w:val="00DF2330"/>
    <w:rsid w:val="00DF2B2B"/>
    <w:rsid w:val="00DF2BC9"/>
    <w:rsid w:val="00DF2CCB"/>
    <w:rsid w:val="00DF2D44"/>
    <w:rsid w:val="00DF2DAE"/>
    <w:rsid w:val="00DF2FF6"/>
    <w:rsid w:val="00DF385C"/>
    <w:rsid w:val="00DF38D6"/>
    <w:rsid w:val="00DF398E"/>
    <w:rsid w:val="00DF3A8B"/>
    <w:rsid w:val="00DF42FA"/>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DF7EB3"/>
    <w:rsid w:val="00E00B8F"/>
    <w:rsid w:val="00E00CB6"/>
    <w:rsid w:val="00E00DFD"/>
    <w:rsid w:val="00E01C02"/>
    <w:rsid w:val="00E0214B"/>
    <w:rsid w:val="00E02745"/>
    <w:rsid w:val="00E03D44"/>
    <w:rsid w:val="00E03F95"/>
    <w:rsid w:val="00E0429A"/>
    <w:rsid w:val="00E044EC"/>
    <w:rsid w:val="00E04B8B"/>
    <w:rsid w:val="00E04BA1"/>
    <w:rsid w:val="00E04F13"/>
    <w:rsid w:val="00E05698"/>
    <w:rsid w:val="00E0588D"/>
    <w:rsid w:val="00E05BC3"/>
    <w:rsid w:val="00E05F87"/>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A6"/>
    <w:rsid w:val="00E108D0"/>
    <w:rsid w:val="00E108FB"/>
    <w:rsid w:val="00E10A20"/>
    <w:rsid w:val="00E11015"/>
    <w:rsid w:val="00E11363"/>
    <w:rsid w:val="00E114FF"/>
    <w:rsid w:val="00E1191A"/>
    <w:rsid w:val="00E119F9"/>
    <w:rsid w:val="00E11A4C"/>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7D3"/>
    <w:rsid w:val="00E15C0E"/>
    <w:rsid w:val="00E15FB8"/>
    <w:rsid w:val="00E162A7"/>
    <w:rsid w:val="00E1657B"/>
    <w:rsid w:val="00E167D7"/>
    <w:rsid w:val="00E169D3"/>
    <w:rsid w:val="00E1739A"/>
    <w:rsid w:val="00E1788F"/>
    <w:rsid w:val="00E17AC9"/>
    <w:rsid w:val="00E17D2F"/>
    <w:rsid w:val="00E17F16"/>
    <w:rsid w:val="00E2081C"/>
    <w:rsid w:val="00E20C21"/>
    <w:rsid w:val="00E20EC1"/>
    <w:rsid w:val="00E210D0"/>
    <w:rsid w:val="00E21101"/>
    <w:rsid w:val="00E212D8"/>
    <w:rsid w:val="00E218D6"/>
    <w:rsid w:val="00E21B8C"/>
    <w:rsid w:val="00E21DDC"/>
    <w:rsid w:val="00E2212E"/>
    <w:rsid w:val="00E228C1"/>
    <w:rsid w:val="00E22F74"/>
    <w:rsid w:val="00E23090"/>
    <w:rsid w:val="00E23338"/>
    <w:rsid w:val="00E233BA"/>
    <w:rsid w:val="00E235B0"/>
    <w:rsid w:val="00E235D0"/>
    <w:rsid w:val="00E237B2"/>
    <w:rsid w:val="00E23C92"/>
    <w:rsid w:val="00E2456D"/>
    <w:rsid w:val="00E246EF"/>
    <w:rsid w:val="00E24AC6"/>
    <w:rsid w:val="00E24F69"/>
    <w:rsid w:val="00E25507"/>
    <w:rsid w:val="00E258A4"/>
    <w:rsid w:val="00E25C61"/>
    <w:rsid w:val="00E25D24"/>
    <w:rsid w:val="00E25D82"/>
    <w:rsid w:val="00E25FC1"/>
    <w:rsid w:val="00E26672"/>
    <w:rsid w:val="00E268E7"/>
    <w:rsid w:val="00E27080"/>
    <w:rsid w:val="00E2785A"/>
    <w:rsid w:val="00E27ACF"/>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D77"/>
    <w:rsid w:val="00E32FBF"/>
    <w:rsid w:val="00E32FF9"/>
    <w:rsid w:val="00E3319F"/>
    <w:rsid w:val="00E3370D"/>
    <w:rsid w:val="00E33724"/>
    <w:rsid w:val="00E33923"/>
    <w:rsid w:val="00E34038"/>
    <w:rsid w:val="00E341C6"/>
    <w:rsid w:val="00E348AB"/>
    <w:rsid w:val="00E34E49"/>
    <w:rsid w:val="00E34F1E"/>
    <w:rsid w:val="00E354F4"/>
    <w:rsid w:val="00E35883"/>
    <w:rsid w:val="00E358C8"/>
    <w:rsid w:val="00E3604F"/>
    <w:rsid w:val="00E3606B"/>
    <w:rsid w:val="00E363F8"/>
    <w:rsid w:val="00E36477"/>
    <w:rsid w:val="00E3670A"/>
    <w:rsid w:val="00E36E02"/>
    <w:rsid w:val="00E370D4"/>
    <w:rsid w:val="00E37474"/>
    <w:rsid w:val="00E37881"/>
    <w:rsid w:val="00E37DFE"/>
    <w:rsid w:val="00E402CF"/>
    <w:rsid w:val="00E403DA"/>
    <w:rsid w:val="00E40672"/>
    <w:rsid w:val="00E407B7"/>
    <w:rsid w:val="00E410C3"/>
    <w:rsid w:val="00E41479"/>
    <w:rsid w:val="00E416BA"/>
    <w:rsid w:val="00E417D5"/>
    <w:rsid w:val="00E4186E"/>
    <w:rsid w:val="00E423B2"/>
    <w:rsid w:val="00E423E8"/>
    <w:rsid w:val="00E42711"/>
    <w:rsid w:val="00E42A58"/>
    <w:rsid w:val="00E42D3E"/>
    <w:rsid w:val="00E42D66"/>
    <w:rsid w:val="00E42EB7"/>
    <w:rsid w:val="00E42F2B"/>
    <w:rsid w:val="00E42FF8"/>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28D"/>
    <w:rsid w:val="00E46665"/>
    <w:rsid w:val="00E468E1"/>
    <w:rsid w:val="00E468F5"/>
    <w:rsid w:val="00E472A2"/>
    <w:rsid w:val="00E47310"/>
    <w:rsid w:val="00E47A55"/>
    <w:rsid w:val="00E47E39"/>
    <w:rsid w:val="00E50148"/>
    <w:rsid w:val="00E5035C"/>
    <w:rsid w:val="00E504B8"/>
    <w:rsid w:val="00E506AD"/>
    <w:rsid w:val="00E508FC"/>
    <w:rsid w:val="00E5097B"/>
    <w:rsid w:val="00E509D1"/>
    <w:rsid w:val="00E5176B"/>
    <w:rsid w:val="00E5188E"/>
    <w:rsid w:val="00E51BEC"/>
    <w:rsid w:val="00E51F20"/>
    <w:rsid w:val="00E51FC7"/>
    <w:rsid w:val="00E5221D"/>
    <w:rsid w:val="00E52271"/>
    <w:rsid w:val="00E5268C"/>
    <w:rsid w:val="00E52737"/>
    <w:rsid w:val="00E52995"/>
    <w:rsid w:val="00E52EAD"/>
    <w:rsid w:val="00E534FA"/>
    <w:rsid w:val="00E5357D"/>
    <w:rsid w:val="00E537D2"/>
    <w:rsid w:val="00E5383D"/>
    <w:rsid w:val="00E53C0E"/>
    <w:rsid w:val="00E53F5F"/>
    <w:rsid w:val="00E543B0"/>
    <w:rsid w:val="00E544A2"/>
    <w:rsid w:val="00E544D2"/>
    <w:rsid w:val="00E54900"/>
    <w:rsid w:val="00E54BBB"/>
    <w:rsid w:val="00E5509E"/>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57C72"/>
    <w:rsid w:val="00E607D1"/>
    <w:rsid w:val="00E60A66"/>
    <w:rsid w:val="00E60FE3"/>
    <w:rsid w:val="00E61115"/>
    <w:rsid w:val="00E6121D"/>
    <w:rsid w:val="00E61448"/>
    <w:rsid w:val="00E61B89"/>
    <w:rsid w:val="00E62286"/>
    <w:rsid w:val="00E62866"/>
    <w:rsid w:val="00E629C6"/>
    <w:rsid w:val="00E62B33"/>
    <w:rsid w:val="00E62BEA"/>
    <w:rsid w:val="00E62E0F"/>
    <w:rsid w:val="00E635E7"/>
    <w:rsid w:val="00E6372A"/>
    <w:rsid w:val="00E63BAA"/>
    <w:rsid w:val="00E6404A"/>
    <w:rsid w:val="00E640F3"/>
    <w:rsid w:val="00E64711"/>
    <w:rsid w:val="00E647F6"/>
    <w:rsid w:val="00E650B3"/>
    <w:rsid w:val="00E651A8"/>
    <w:rsid w:val="00E65256"/>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C6D"/>
    <w:rsid w:val="00E67D8F"/>
    <w:rsid w:val="00E67F37"/>
    <w:rsid w:val="00E70562"/>
    <w:rsid w:val="00E70669"/>
    <w:rsid w:val="00E70BDA"/>
    <w:rsid w:val="00E70D07"/>
    <w:rsid w:val="00E70E08"/>
    <w:rsid w:val="00E7136B"/>
    <w:rsid w:val="00E7167C"/>
    <w:rsid w:val="00E71763"/>
    <w:rsid w:val="00E717FD"/>
    <w:rsid w:val="00E71908"/>
    <w:rsid w:val="00E71A89"/>
    <w:rsid w:val="00E71B5D"/>
    <w:rsid w:val="00E71F51"/>
    <w:rsid w:val="00E72448"/>
    <w:rsid w:val="00E72A5B"/>
    <w:rsid w:val="00E72DC7"/>
    <w:rsid w:val="00E72FE6"/>
    <w:rsid w:val="00E7368C"/>
    <w:rsid w:val="00E73956"/>
    <w:rsid w:val="00E73B42"/>
    <w:rsid w:val="00E73BE8"/>
    <w:rsid w:val="00E743F6"/>
    <w:rsid w:val="00E74522"/>
    <w:rsid w:val="00E74624"/>
    <w:rsid w:val="00E74D87"/>
    <w:rsid w:val="00E74DAD"/>
    <w:rsid w:val="00E750DC"/>
    <w:rsid w:val="00E75481"/>
    <w:rsid w:val="00E7569F"/>
    <w:rsid w:val="00E75835"/>
    <w:rsid w:val="00E75A12"/>
    <w:rsid w:val="00E75AFC"/>
    <w:rsid w:val="00E75D42"/>
    <w:rsid w:val="00E75F2B"/>
    <w:rsid w:val="00E75F75"/>
    <w:rsid w:val="00E76051"/>
    <w:rsid w:val="00E76731"/>
    <w:rsid w:val="00E76D7A"/>
    <w:rsid w:val="00E76DEC"/>
    <w:rsid w:val="00E76DF2"/>
    <w:rsid w:val="00E76EED"/>
    <w:rsid w:val="00E7725C"/>
    <w:rsid w:val="00E77559"/>
    <w:rsid w:val="00E77758"/>
    <w:rsid w:val="00E778A5"/>
    <w:rsid w:val="00E779D8"/>
    <w:rsid w:val="00E77CEE"/>
    <w:rsid w:val="00E77E12"/>
    <w:rsid w:val="00E77EA7"/>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284"/>
    <w:rsid w:val="00E82993"/>
    <w:rsid w:val="00E82BD4"/>
    <w:rsid w:val="00E83003"/>
    <w:rsid w:val="00E833E6"/>
    <w:rsid w:val="00E83744"/>
    <w:rsid w:val="00E83CFD"/>
    <w:rsid w:val="00E83D9C"/>
    <w:rsid w:val="00E83EA7"/>
    <w:rsid w:val="00E83EEA"/>
    <w:rsid w:val="00E84132"/>
    <w:rsid w:val="00E84641"/>
    <w:rsid w:val="00E84CC3"/>
    <w:rsid w:val="00E8531D"/>
    <w:rsid w:val="00E85460"/>
    <w:rsid w:val="00E85C91"/>
    <w:rsid w:val="00E85EE0"/>
    <w:rsid w:val="00E862D9"/>
    <w:rsid w:val="00E86485"/>
    <w:rsid w:val="00E86942"/>
    <w:rsid w:val="00E86DD3"/>
    <w:rsid w:val="00E87185"/>
    <w:rsid w:val="00E873A2"/>
    <w:rsid w:val="00E87865"/>
    <w:rsid w:val="00E8792F"/>
    <w:rsid w:val="00E87957"/>
    <w:rsid w:val="00E87D7C"/>
    <w:rsid w:val="00E87DB7"/>
    <w:rsid w:val="00E87E65"/>
    <w:rsid w:val="00E90A20"/>
    <w:rsid w:val="00E90AD3"/>
    <w:rsid w:val="00E90AFC"/>
    <w:rsid w:val="00E90D7A"/>
    <w:rsid w:val="00E90F8D"/>
    <w:rsid w:val="00E9116C"/>
    <w:rsid w:val="00E91394"/>
    <w:rsid w:val="00E9163E"/>
    <w:rsid w:val="00E91712"/>
    <w:rsid w:val="00E91B5E"/>
    <w:rsid w:val="00E91B88"/>
    <w:rsid w:val="00E91DD0"/>
    <w:rsid w:val="00E91E2A"/>
    <w:rsid w:val="00E91FDB"/>
    <w:rsid w:val="00E92B1D"/>
    <w:rsid w:val="00E92D0E"/>
    <w:rsid w:val="00E92D9C"/>
    <w:rsid w:val="00E92E03"/>
    <w:rsid w:val="00E92ED4"/>
    <w:rsid w:val="00E931CB"/>
    <w:rsid w:val="00E9343A"/>
    <w:rsid w:val="00E9353C"/>
    <w:rsid w:val="00E9360A"/>
    <w:rsid w:val="00E9384F"/>
    <w:rsid w:val="00E93989"/>
    <w:rsid w:val="00E93C0D"/>
    <w:rsid w:val="00E94EEE"/>
    <w:rsid w:val="00E952C6"/>
    <w:rsid w:val="00E95473"/>
    <w:rsid w:val="00E9567F"/>
    <w:rsid w:val="00E95690"/>
    <w:rsid w:val="00E95862"/>
    <w:rsid w:val="00E962EA"/>
    <w:rsid w:val="00E964B5"/>
    <w:rsid w:val="00E970FA"/>
    <w:rsid w:val="00E97238"/>
    <w:rsid w:val="00E973CA"/>
    <w:rsid w:val="00E977BD"/>
    <w:rsid w:val="00E9787F"/>
    <w:rsid w:val="00E97A09"/>
    <w:rsid w:val="00EA01CC"/>
    <w:rsid w:val="00EA0B72"/>
    <w:rsid w:val="00EA0B93"/>
    <w:rsid w:val="00EA0EBD"/>
    <w:rsid w:val="00EA11DD"/>
    <w:rsid w:val="00EA1A8D"/>
    <w:rsid w:val="00EA2069"/>
    <w:rsid w:val="00EA2814"/>
    <w:rsid w:val="00EA2C6B"/>
    <w:rsid w:val="00EA2E90"/>
    <w:rsid w:val="00EA305A"/>
    <w:rsid w:val="00EA3114"/>
    <w:rsid w:val="00EA35BF"/>
    <w:rsid w:val="00EA3CD8"/>
    <w:rsid w:val="00EA400F"/>
    <w:rsid w:val="00EA4A41"/>
    <w:rsid w:val="00EA4F13"/>
    <w:rsid w:val="00EA4F15"/>
    <w:rsid w:val="00EA5057"/>
    <w:rsid w:val="00EA5519"/>
    <w:rsid w:val="00EA572B"/>
    <w:rsid w:val="00EA576E"/>
    <w:rsid w:val="00EA6075"/>
    <w:rsid w:val="00EA6726"/>
    <w:rsid w:val="00EA68DE"/>
    <w:rsid w:val="00EA6909"/>
    <w:rsid w:val="00EA6B1D"/>
    <w:rsid w:val="00EA6C7C"/>
    <w:rsid w:val="00EA6CC8"/>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45"/>
    <w:rsid w:val="00EB179D"/>
    <w:rsid w:val="00EB1A08"/>
    <w:rsid w:val="00EB1A10"/>
    <w:rsid w:val="00EB1B82"/>
    <w:rsid w:val="00EB1EB8"/>
    <w:rsid w:val="00EB2008"/>
    <w:rsid w:val="00EB24E2"/>
    <w:rsid w:val="00EB27E4"/>
    <w:rsid w:val="00EB2886"/>
    <w:rsid w:val="00EB2D7C"/>
    <w:rsid w:val="00EB2E90"/>
    <w:rsid w:val="00EB34CE"/>
    <w:rsid w:val="00EB3F6D"/>
    <w:rsid w:val="00EB413A"/>
    <w:rsid w:val="00EB45AE"/>
    <w:rsid w:val="00EB46CF"/>
    <w:rsid w:val="00EB4960"/>
    <w:rsid w:val="00EB4975"/>
    <w:rsid w:val="00EB4BD2"/>
    <w:rsid w:val="00EB4CA0"/>
    <w:rsid w:val="00EB4ED0"/>
    <w:rsid w:val="00EB4FB9"/>
    <w:rsid w:val="00EB514A"/>
    <w:rsid w:val="00EB5983"/>
    <w:rsid w:val="00EB5B9A"/>
    <w:rsid w:val="00EB5BC1"/>
    <w:rsid w:val="00EB5CC4"/>
    <w:rsid w:val="00EB5F61"/>
    <w:rsid w:val="00EB606A"/>
    <w:rsid w:val="00EB6076"/>
    <w:rsid w:val="00EB63A4"/>
    <w:rsid w:val="00EB67AD"/>
    <w:rsid w:val="00EB6F4A"/>
    <w:rsid w:val="00EB6F90"/>
    <w:rsid w:val="00EB7399"/>
    <w:rsid w:val="00EB78E2"/>
    <w:rsid w:val="00EB79BD"/>
    <w:rsid w:val="00EB7BC5"/>
    <w:rsid w:val="00EB7E77"/>
    <w:rsid w:val="00EC0150"/>
    <w:rsid w:val="00EC01BA"/>
    <w:rsid w:val="00EC0852"/>
    <w:rsid w:val="00EC0B2C"/>
    <w:rsid w:val="00EC133E"/>
    <w:rsid w:val="00EC14DC"/>
    <w:rsid w:val="00EC1522"/>
    <w:rsid w:val="00EC1607"/>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6F9"/>
    <w:rsid w:val="00EC6AF4"/>
    <w:rsid w:val="00EC75A5"/>
    <w:rsid w:val="00EC78E5"/>
    <w:rsid w:val="00EC79F2"/>
    <w:rsid w:val="00EC7A09"/>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1B0"/>
    <w:rsid w:val="00ED4329"/>
    <w:rsid w:val="00ED4845"/>
    <w:rsid w:val="00ED4AE3"/>
    <w:rsid w:val="00ED4BCF"/>
    <w:rsid w:val="00ED4E7A"/>
    <w:rsid w:val="00ED526C"/>
    <w:rsid w:val="00ED5521"/>
    <w:rsid w:val="00ED564B"/>
    <w:rsid w:val="00ED5DA4"/>
    <w:rsid w:val="00ED6103"/>
    <w:rsid w:val="00ED679A"/>
    <w:rsid w:val="00ED67D4"/>
    <w:rsid w:val="00ED6BC4"/>
    <w:rsid w:val="00ED6DC0"/>
    <w:rsid w:val="00ED6E6C"/>
    <w:rsid w:val="00ED6F9E"/>
    <w:rsid w:val="00ED70EB"/>
    <w:rsid w:val="00ED7179"/>
    <w:rsid w:val="00ED7382"/>
    <w:rsid w:val="00ED7448"/>
    <w:rsid w:val="00ED7C19"/>
    <w:rsid w:val="00ED7F76"/>
    <w:rsid w:val="00EE057E"/>
    <w:rsid w:val="00EE1220"/>
    <w:rsid w:val="00EE1365"/>
    <w:rsid w:val="00EE16F2"/>
    <w:rsid w:val="00EE1ED9"/>
    <w:rsid w:val="00EE1F35"/>
    <w:rsid w:val="00EE25C4"/>
    <w:rsid w:val="00EE2620"/>
    <w:rsid w:val="00EE2644"/>
    <w:rsid w:val="00EE28B9"/>
    <w:rsid w:val="00EE2A4A"/>
    <w:rsid w:val="00EE2BB6"/>
    <w:rsid w:val="00EE2D54"/>
    <w:rsid w:val="00EE2F19"/>
    <w:rsid w:val="00EE328D"/>
    <w:rsid w:val="00EE32A7"/>
    <w:rsid w:val="00EE32EB"/>
    <w:rsid w:val="00EE346E"/>
    <w:rsid w:val="00EE3AE1"/>
    <w:rsid w:val="00EE3C5E"/>
    <w:rsid w:val="00EE3E2B"/>
    <w:rsid w:val="00EE3E5E"/>
    <w:rsid w:val="00EE4664"/>
    <w:rsid w:val="00EE49D8"/>
    <w:rsid w:val="00EE4FA3"/>
    <w:rsid w:val="00EE4FFC"/>
    <w:rsid w:val="00EE5120"/>
    <w:rsid w:val="00EE5879"/>
    <w:rsid w:val="00EE588F"/>
    <w:rsid w:val="00EE5929"/>
    <w:rsid w:val="00EE5FAA"/>
    <w:rsid w:val="00EE62C2"/>
    <w:rsid w:val="00EE6942"/>
    <w:rsid w:val="00EE6A6B"/>
    <w:rsid w:val="00EE6DEC"/>
    <w:rsid w:val="00EE6DF0"/>
    <w:rsid w:val="00EE6E57"/>
    <w:rsid w:val="00EE7173"/>
    <w:rsid w:val="00EE77D9"/>
    <w:rsid w:val="00EE78FE"/>
    <w:rsid w:val="00EE7F69"/>
    <w:rsid w:val="00EF059C"/>
    <w:rsid w:val="00EF06EF"/>
    <w:rsid w:val="00EF0780"/>
    <w:rsid w:val="00EF0AB8"/>
    <w:rsid w:val="00EF10DF"/>
    <w:rsid w:val="00EF1957"/>
    <w:rsid w:val="00EF1A4B"/>
    <w:rsid w:val="00EF1CF2"/>
    <w:rsid w:val="00EF1F18"/>
    <w:rsid w:val="00EF249D"/>
    <w:rsid w:val="00EF25E4"/>
    <w:rsid w:val="00EF291C"/>
    <w:rsid w:val="00EF2B0C"/>
    <w:rsid w:val="00EF2BE6"/>
    <w:rsid w:val="00EF2D3F"/>
    <w:rsid w:val="00EF341D"/>
    <w:rsid w:val="00EF37EB"/>
    <w:rsid w:val="00EF3C1E"/>
    <w:rsid w:val="00EF3ECC"/>
    <w:rsid w:val="00EF410D"/>
    <w:rsid w:val="00EF41A4"/>
    <w:rsid w:val="00EF42BE"/>
    <w:rsid w:val="00EF42CD"/>
    <w:rsid w:val="00EF4386"/>
    <w:rsid w:val="00EF4594"/>
    <w:rsid w:val="00EF472F"/>
    <w:rsid w:val="00EF4B54"/>
    <w:rsid w:val="00EF4C59"/>
    <w:rsid w:val="00EF4C7F"/>
    <w:rsid w:val="00EF4DB8"/>
    <w:rsid w:val="00EF5036"/>
    <w:rsid w:val="00EF5489"/>
    <w:rsid w:val="00EF5683"/>
    <w:rsid w:val="00EF5786"/>
    <w:rsid w:val="00EF5A03"/>
    <w:rsid w:val="00EF6020"/>
    <w:rsid w:val="00EF60CC"/>
    <w:rsid w:val="00EF685B"/>
    <w:rsid w:val="00EF6EA7"/>
    <w:rsid w:val="00EF6F02"/>
    <w:rsid w:val="00EF7210"/>
    <w:rsid w:val="00EF7494"/>
    <w:rsid w:val="00EF792C"/>
    <w:rsid w:val="00EF7DCE"/>
    <w:rsid w:val="00EF7E37"/>
    <w:rsid w:val="00F00006"/>
    <w:rsid w:val="00F0004D"/>
    <w:rsid w:val="00F000AD"/>
    <w:rsid w:val="00F00327"/>
    <w:rsid w:val="00F005FD"/>
    <w:rsid w:val="00F00670"/>
    <w:rsid w:val="00F006DE"/>
    <w:rsid w:val="00F0093C"/>
    <w:rsid w:val="00F00A0D"/>
    <w:rsid w:val="00F00C1B"/>
    <w:rsid w:val="00F012C0"/>
    <w:rsid w:val="00F021D8"/>
    <w:rsid w:val="00F02CCA"/>
    <w:rsid w:val="00F03507"/>
    <w:rsid w:val="00F03762"/>
    <w:rsid w:val="00F03F1F"/>
    <w:rsid w:val="00F043ED"/>
    <w:rsid w:val="00F0493B"/>
    <w:rsid w:val="00F04AD6"/>
    <w:rsid w:val="00F04C66"/>
    <w:rsid w:val="00F04FB3"/>
    <w:rsid w:val="00F04FF3"/>
    <w:rsid w:val="00F0520D"/>
    <w:rsid w:val="00F054B7"/>
    <w:rsid w:val="00F05CFF"/>
    <w:rsid w:val="00F05D19"/>
    <w:rsid w:val="00F0680E"/>
    <w:rsid w:val="00F06B8E"/>
    <w:rsid w:val="00F06C84"/>
    <w:rsid w:val="00F06CA9"/>
    <w:rsid w:val="00F07391"/>
    <w:rsid w:val="00F077F1"/>
    <w:rsid w:val="00F10134"/>
    <w:rsid w:val="00F10C15"/>
    <w:rsid w:val="00F10C38"/>
    <w:rsid w:val="00F10DDF"/>
    <w:rsid w:val="00F1121D"/>
    <w:rsid w:val="00F115CE"/>
    <w:rsid w:val="00F11A95"/>
    <w:rsid w:val="00F11AE3"/>
    <w:rsid w:val="00F11DBF"/>
    <w:rsid w:val="00F12567"/>
    <w:rsid w:val="00F12A04"/>
    <w:rsid w:val="00F12A2C"/>
    <w:rsid w:val="00F1355B"/>
    <w:rsid w:val="00F13700"/>
    <w:rsid w:val="00F13808"/>
    <w:rsid w:val="00F1386A"/>
    <w:rsid w:val="00F139B2"/>
    <w:rsid w:val="00F13ADD"/>
    <w:rsid w:val="00F13BD3"/>
    <w:rsid w:val="00F13C1E"/>
    <w:rsid w:val="00F14276"/>
    <w:rsid w:val="00F1446C"/>
    <w:rsid w:val="00F145EC"/>
    <w:rsid w:val="00F14635"/>
    <w:rsid w:val="00F1527F"/>
    <w:rsid w:val="00F1565C"/>
    <w:rsid w:val="00F15AB1"/>
    <w:rsid w:val="00F15F52"/>
    <w:rsid w:val="00F16038"/>
    <w:rsid w:val="00F169A3"/>
    <w:rsid w:val="00F16A67"/>
    <w:rsid w:val="00F16D5A"/>
    <w:rsid w:val="00F16DCF"/>
    <w:rsid w:val="00F16E77"/>
    <w:rsid w:val="00F1741E"/>
    <w:rsid w:val="00F17C36"/>
    <w:rsid w:val="00F17E86"/>
    <w:rsid w:val="00F2021D"/>
    <w:rsid w:val="00F2026C"/>
    <w:rsid w:val="00F202DA"/>
    <w:rsid w:val="00F2070B"/>
    <w:rsid w:val="00F20788"/>
    <w:rsid w:val="00F208CA"/>
    <w:rsid w:val="00F20900"/>
    <w:rsid w:val="00F20D70"/>
    <w:rsid w:val="00F21077"/>
    <w:rsid w:val="00F21AC2"/>
    <w:rsid w:val="00F225A8"/>
    <w:rsid w:val="00F2276A"/>
    <w:rsid w:val="00F22CA3"/>
    <w:rsid w:val="00F22E41"/>
    <w:rsid w:val="00F2301D"/>
    <w:rsid w:val="00F2306A"/>
    <w:rsid w:val="00F2311B"/>
    <w:rsid w:val="00F23372"/>
    <w:rsid w:val="00F23846"/>
    <w:rsid w:val="00F2384D"/>
    <w:rsid w:val="00F23CE8"/>
    <w:rsid w:val="00F2414F"/>
    <w:rsid w:val="00F242A2"/>
    <w:rsid w:val="00F242BD"/>
    <w:rsid w:val="00F243C8"/>
    <w:rsid w:val="00F245A7"/>
    <w:rsid w:val="00F24603"/>
    <w:rsid w:val="00F24916"/>
    <w:rsid w:val="00F24D9B"/>
    <w:rsid w:val="00F24EB3"/>
    <w:rsid w:val="00F252E6"/>
    <w:rsid w:val="00F25305"/>
    <w:rsid w:val="00F256F6"/>
    <w:rsid w:val="00F258A1"/>
    <w:rsid w:val="00F2590D"/>
    <w:rsid w:val="00F2650D"/>
    <w:rsid w:val="00F26616"/>
    <w:rsid w:val="00F266D4"/>
    <w:rsid w:val="00F267F8"/>
    <w:rsid w:val="00F2685A"/>
    <w:rsid w:val="00F2691F"/>
    <w:rsid w:val="00F26D1B"/>
    <w:rsid w:val="00F26E00"/>
    <w:rsid w:val="00F27752"/>
    <w:rsid w:val="00F27887"/>
    <w:rsid w:val="00F27990"/>
    <w:rsid w:val="00F27B1E"/>
    <w:rsid w:val="00F27E7D"/>
    <w:rsid w:val="00F27F0D"/>
    <w:rsid w:val="00F27F71"/>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82"/>
    <w:rsid w:val="00F35FDA"/>
    <w:rsid w:val="00F3675F"/>
    <w:rsid w:val="00F370EC"/>
    <w:rsid w:val="00F373FB"/>
    <w:rsid w:val="00F375E0"/>
    <w:rsid w:val="00F37AC5"/>
    <w:rsid w:val="00F37ACC"/>
    <w:rsid w:val="00F40161"/>
    <w:rsid w:val="00F4049D"/>
    <w:rsid w:val="00F40505"/>
    <w:rsid w:val="00F405CB"/>
    <w:rsid w:val="00F40730"/>
    <w:rsid w:val="00F4087B"/>
    <w:rsid w:val="00F409C6"/>
    <w:rsid w:val="00F40BCB"/>
    <w:rsid w:val="00F41099"/>
    <w:rsid w:val="00F410B3"/>
    <w:rsid w:val="00F41785"/>
    <w:rsid w:val="00F41BD5"/>
    <w:rsid w:val="00F41BF4"/>
    <w:rsid w:val="00F41FFA"/>
    <w:rsid w:val="00F420A4"/>
    <w:rsid w:val="00F420F2"/>
    <w:rsid w:val="00F42365"/>
    <w:rsid w:val="00F42856"/>
    <w:rsid w:val="00F4296F"/>
    <w:rsid w:val="00F42BAD"/>
    <w:rsid w:val="00F430BD"/>
    <w:rsid w:val="00F435A5"/>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323"/>
    <w:rsid w:val="00F464AB"/>
    <w:rsid w:val="00F4755A"/>
    <w:rsid w:val="00F47749"/>
    <w:rsid w:val="00F47AFD"/>
    <w:rsid w:val="00F500C0"/>
    <w:rsid w:val="00F502AD"/>
    <w:rsid w:val="00F5038A"/>
    <w:rsid w:val="00F50771"/>
    <w:rsid w:val="00F507A2"/>
    <w:rsid w:val="00F50A06"/>
    <w:rsid w:val="00F50F06"/>
    <w:rsid w:val="00F50F5D"/>
    <w:rsid w:val="00F5140F"/>
    <w:rsid w:val="00F51448"/>
    <w:rsid w:val="00F51518"/>
    <w:rsid w:val="00F5153A"/>
    <w:rsid w:val="00F51F5F"/>
    <w:rsid w:val="00F51F71"/>
    <w:rsid w:val="00F5200E"/>
    <w:rsid w:val="00F52410"/>
    <w:rsid w:val="00F52657"/>
    <w:rsid w:val="00F526DE"/>
    <w:rsid w:val="00F5288D"/>
    <w:rsid w:val="00F5294D"/>
    <w:rsid w:val="00F52D43"/>
    <w:rsid w:val="00F530DC"/>
    <w:rsid w:val="00F53224"/>
    <w:rsid w:val="00F535A3"/>
    <w:rsid w:val="00F53C19"/>
    <w:rsid w:val="00F53CCC"/>
    <w:rsid w:val="00F53CCE"/>
    <w:rsid w:val="00F54210"/>
    <w:rsid w:val="00F547D6"/>
    <w:rsid w:val="00F54E2B"/>
    <w:rsid w:val="00F559AD"/>
    <w:rsid w:val="00F55C80"/>
    <w:rsid w:val="00F55EA8"/>
    <w:rsid w:val="00F56142"/>
    <w:rsid w:val="00F56864"/>
    <w:rsid w:val="00F56C21"/>
    <w:rsid w:val="00F56CEB"/>
    <w:rsid w:val="00F56FDA"/>
    <w:rsid w:val="00F5700B"/>
    <w:rsid w:val="00F571CE"/>
    <w:rsid w:val="00F57291"/>
    <w:rsid w:val="00F575FB"/>
    <w:rsid w:val="00F57883"/>
    <w:rsid w:val="00F57898"/>
    <w:rsid w:val="00F57B66"/>
    <w:rsid w:val="00F57D7E"/>
    <w:rsid w:val="00F60266"/>
    <w:rsid w:val="00F60361"/>
    <w:rsid w:val="00F607AC"/>
    <w:rsid w:val="00F6096E"/>
    <w:rsid w:val="00F60F33"/>
    <w:rsid w:val="00F6100A"/>
    <w:rsid w:val="00F6129A"/>
    <w:rsid w:val="00F615B8"/>
    <w:rsid w:val="00F618CD"/>
    <w:rsid w:val="00F618D9"/>
    <w:rsid w:val="00F61F92"/>
    <w:rsid w:val="00F62257"/>
    <w:rsid w:val="00F622C2"/>
    <w:rsid w:val="00F6230A"/>
    <w:rsid w:val="00F62471"/>
    <w:rsid w:val="00F62788"/>
    <w:rsid w:val="00F62C1B"/>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12"/>
    <w:rsid w:val="00F7133F"/>
    <w:rsid w:val="00F71388"/>
    <w:rsid w:val="00F71458"/>
    <w:rsid w:val="00F71754"/>
    <w:rsid w:val="00F718ED"/>
    <w:rsid w:val="00F71C50"/>
    <w:rsid w:val="00F72244"/>
    <w:rsid w:val="00F7277D"/>
    <w:rsid w:val="00F7296A"/>
    <w:rsid w:val="00F72979"/>
    <w:rsid w:val="00F72AA3"/>
    <w:rsid w:val="00F72E55"/>
    <w:rsid w:val="00F7300D"/>
    <w:rsid w:val="00F737B1"/>
    <w:rsid w:val="00F73AE1"/>
    <w:rsid w:val="00F742BE"/>
    <w:rsid w:val="00F74320"/>
    <w:rsid w:val="00F74E38"/>
    <w:rsid w:val="00F7542A"/>
    <w:rsid w:val="00F755E2"/>
    <w:rsid w:val="00F75682"/>
    <w:rsid w:val="00F75D31"/>
    <w:rsid w:val="00F7622B"/>
    <w:rsid w:val="00F762E4"/>
    <w:rsid w:val="00F7647A"/>
    <w:rsid w:val="00F76676"/>
    <w:rsid w:val="00F7697C"/>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6ED"/>
    <w:rsid w:val="00F8679E"/>
    <w:rsid w:val="00F869B0"/>
    <w:rsid w:val="00F86CD3"/>
    <w:rsid w:val="00F87027"/>
    <w:rsid w:val="00F874C1"/>
    <w:rsid w:val="00F87945"/>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5D7"/>
    <w:rsid w:val="00F949BD"/>
    <w:rsid w:val="00F9517D"/>
    <w:rsid w:val="00F9522C"/>
    <w:rsid w:val="00F95BCF"/>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8A4"/>
    <w:rsid w:val="00FA1980"/>
    <w:rsid w:val="00FA1BA6"/>
    <w:rsid w:val="00FA1D3B"/>
    <w:rsid w:val="00FA1D79"/>
    <w:rsid w:val="00FA214B"/>
    <w:rsid w:val="00FA2BFC"/>
    <w:rsid w:val="00FA3012"/>
    <w:rsid w:val="00FA302F"/>
    <w:rsid w:val="00FA3266"/>
    <w:rsid w:val="00FA3529"/>
    <w:rsid w:val="00FA396B"/>
    <w:rsid w:val="00FA3B7A"/>
    <w:rsid w:val="00FA3DBC"/>
    <w:rsid w:val="00FA41D4"/>
    <w:rsid w:val="00FA42E1"/>
    <w:rsid w:val="00FA45D1"/>
    <w:rsid w:val="00FA4A27"/>
    <w:rsid w:val="00FA4CF6"/>
    <w:rsid w:val="00FA53B3"/>
    <w:rsid w:val="00FA5813"/>
    <w:rsid w:val="00FA5FA7"/>
    <w:rsid w:val="00FA60E7"/>
    <w:rsid w:val="00FA618B"/>
    <w:rsid w:val="00FA61CA"/>
    <w:rsid w:val="00FA6341"/>
    <w:rsid w:val="00FA6A66"/>
    <w:rsid w:val="00FA714E"/>
    <w:rsid w:val="00FA7470"/>
    <w:rsid w:val="00FA753F"/>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48"/>
    <w:rsid w:val="00FB229E"/>
    <w:rsid w:val="00FB2506"/>
    <w:rsid w:val="00FB2FEC"/>
    <w:rsid w:val="00FB34C8"/>
    <w:rsid w:val="00FB3672"/>
    <w:rsid w:val="00FB3977"/>
    <w:rsid w:val="00FB44B9"/>
    <w:rsid w:val="00FB44D9"/>
    <w:rsid w:val="00FB477D"/>
    <w:rsid w:val="00FB47A0"/>
    <w:rsid w:val="00FB53EC"/>
    <w:rsid w:val="00FB56C2"/>
    <w:rsid w:val="00FB5CAA"/>
    <w:rsid w:val="00FB6098"/>
    <w:rsid w:val="00FB6B61"/>
    <w:rsid w:val="00FB6B7B"/>
    <w:rsid w:val="00FB6EE8"/>
    <w:rsid w:val="00FB6FD2"/>
    <w:rsid w:val="00FB70C7"/>
    <w:rsid w:val="00FB718E"/>
    <w:rsid w:val="00FB76AF"/>
    <w:rsid w:val="00FB76C9"/>
    <w:rsid w:val="00FB77BB"/>
    <w:rsid w:val="00FB7DCE"/>
    <w:rsid w:val="00FB7E7A"/>
    <w:rsid w:val="00FB7EFC"/>
    <w:rsid w:val="00FB7F44"/>
    <w:rsid w:val="00FC0131"/>
    <w:rsid w:val="00FC017E"/>
    <w:rsid w:val="00FC0432"/>
    <w:rsid w:val="00FC0466"/>
    <w:rsid w:val="00FC0580"/>
    <w:rsid w:val="00FC07BF"/>
    <w:rsid w:val="00FC0CFF"/>
    <w:rsid w:val="00FC1188"/>
    <w:rsid w:val="00FC1611"/>
    <w:rsid w:val="00FC16FE"/>
    <w:rsid w:val="00FC24C0"/>
    <w:rsid w:val="00FC2BC9"/>
    <w:rsid w:val="00FC30D4"/>
    <w:rsid w:val="00FC30E6"/>
    <w:rsid w:val="00FC31C1"/>
    <w:rsid w:val="00FC3458"/>
    <w:rsid w:val="00FC355F"/>
    <w:rsid w:val="00FC3BA5"/>
    <w:rsid w:val="00FC3C32"/>
    <w:rsid w:val="00FC4F83"/>
    <w:rsid w:val="00FC51A1"/>
    <w:rsid w:val="00FC538B"/>
    <w:rsid w:val="00FC5410"/>
    <w:rsid w:val="00FC5BBA"/>
    <w:rsid w:val="00FC60B3"/>
    <w:rsid w:val="00FC60BA"/>
    <w:rsid w:val="00FC638E"/>
    <w:rsid w:val="00FC6460"/>
    <w:rsid w:val="00FC676C"/>
    <w:rsid w:val="00FC6882"/>
    <w:rsid w:val="00FC6E69"/>
    <w:rsid w:val="00FC7167"/>
    <w:rsid w:val="00FC79BB"/>
    <w:rsid w:val="00FC7B3F"/>
    <w:rsid w:val="00FC7FB4"/>
    <w:rsid w:val="00FD0260"/>
    <w:rsid w:val="00FD02E3"/>
    <w:rsid w:val="00FD035D"/>
    <w:rsid w:val="00FD05B5"/>
    <w:rsid w:val="00FD0C68"/>
    <w:rsid w:val="00FD0F60"/>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74A"/>
    <w:rsid w:val="00FD4820"/>
    <w:rsid w:val="00FD4CF1"/>
    <w:rsid w:val="00FD5253"/>
    <w:rsid w:val="00FD5625"/>
    <w:rsid w:val="00FD57EA"/>
    <w:rsid w:val="00FD6099"/>
    <w:rsid w:val="00FD613A"/>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97B"/>
    <w:rsid w:val="00FE4F2D"/>
    <w:rsid w:val="00FE51E5"/>
    <w:rsid w:val="00FE56A2"/>
    <w:rsid w:val="00FE5969"/>
    <w:rsid w:val="00FE5FC3"/>
    <w:rsid w:val="00FE619F"/>
    <w:rsid w:val="00FE642C"/>
    <w:rsid w:val="00FE6954"/>
    <w:rsid w:val="00FE74D4"/>
    <w:rsid w:val="00FE7925"/>
    <w:rsid w:val="00FE7BEC"/>
    <w:rsid w:val="00FF007D"/>
    <w:rsid w:val="00FF014C"/>
    <w:rsid w:val="00FF06EE"/>
    <w:rsid w:val="00FF0722"/>
    <w:rsid w:val="00FF08B5"/>
    <w:rsid w:val="00FF097B"/>
    <w:rsid w:val="00FF099F"/>
    <w:rsid w:val="00FF0AEF"/>
    <w:rsid w:val="00FF139A"/>
    <w:rsid w:val="00FF1693"/>
    <w:rsid w:val="00FF187A"/>
    <w:rsid w:val="00FF1DF4"/>
    <w:rsid w:val="00FF202A"/>
    <w:rsid w:val="00FF2049"/>
    <w:rsid w:val="00FF24CF"/>
    <w:rsid w:val="00FF27C8"/>
    <w:rsid w:val="00FF293B"/>
    <w:rsid w:val="00FF2D16"/>
    <w:rsid w:val="00FF2E79"/>
    <w:rsid w:val="00FF2F6C"/>
    <w:rsid w:val="00FF3186"/>
    <w:rsid w:val="00FF35DD"/>
    <w:rsid w:val="00FF38B0"/>
    <w:rsid w:val="00FF401F"/>
    <w:rsid w:val="00FF406B"/>
    <w:rsid w:val="00FF536B"/>
    <w:rsid w:val="00FF5536"/>
    <w:rsid w:val="00FF591A"/>
    <w:rsid w:val="00FF5A34"/>
    <w:rsid w:val="00FF5AC1"/>
    <w:rsid w:val="00FF5DA0"/>
    <w:rsid w:val="00FF6092"/>
    <w:rsid w:val="00FF66CA"/>
    <w:rsid w:val="00FF6890"/>
    <w:rsid w:val="00FF6CCA"/>
    <w:rsid w:val="00FF6F4E"/>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5E"/>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604465"/>
    <w:pPr>
      <w:numPr>
        <w:numId w:val="16"/>
      </w:numPr>
      <w:spacing w:after="160" w:line="252"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604465"/>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numId w:val="1"/>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2"/>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931">
      <w:bodyDiv w:val="1"/>
      <w:marLeft w:val="0"/>
      <w:marRight w:val="0"/>
      <w:marTop w:val="0"/>
      <w:marBottom w:val="0"/>
      <w:divBdr>
        <w:top w:val="none" w:sz="0" w:space="0" w:color="auto"/>
        <w:left w:val="none" w:sz="0" w:space="0" w:color="auto"/>
        <w:bottom w:val="none" w:sz="0" w:space="0" w:color="auto"/>
        <w:right w:val="none" w:sz="0" w:space="0" w:color="auto"/>
      </w:divBdr>
    </w:div>
    <w:div w:id="72315819">
      <w:bodyDiv w:val="1"/>
      <w:marLeft w:val="0"/>
      <w:marRight w:val="0"/>
      <w:marTop w:val="0"/>
      <w:marBottom w:val="0"/>
      <w:divBdr>
        <w:top w:val="none" w:sz="0" w:space="0" w:color="auto"/>
        <w:left w:val="none" w:sz="0" w:space="0" w:color="auto"/>
        <w:bottom w:val="none" w:sz="0" w:space="0" w:color="auto"/>
        <w:right w:val="none" w:sz="0" w:space="0" w:color="auto"/>
      </w:divBdr>
    </w:div>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12473794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9273120">
      <w:bodyDiv w:val="1"/>
      <w:marLeft w:val="0"/>
      <w:marRight w:val="0"/>
      <w:marTop w:val="0"/>
      <w:marBottom w:val="0"/>
      <w:divBdr>
        <w:top w:val="none" w:sz="0" w:space="0" w:color="auto"/>
        <w:left w:val="none" w:sz="0" w:space="0" w:color="auto"/>
        <w:bottom w:val="none" w:sz="0" w:space="0" w:color="auto"/>
        <w:right w:val="none" w:sz="0" w:space="0" w:color="auto"/>
      </w:divBdr>
    </w:div>
    <w:div w:id="527959411">
      <w:bodyDiv w:val="1"/>
      <w:marLeft w:val="0"/>
      <w:marRight w:val="0"/>
      <w:marTop w:val="0"/>
      <w:marBottom w:val="0"/>
      <w:divBdr>
        <w:top w:val="none" w:sz="0" w:space="0" w:color="auto"/>
        <w:left w:val="none" w:sz="0" w:space="0" w:color="auto"/>
        <w:bottom w:val="none" w:sz="0" w:space="0" w:color="auto"/>
        <w:right w:val="none" w:sz="0" w:space="0" w:color="auto"/>
      </w:divBdr>
    </w:div>
    <w:div w:id="784887218">
      <w:bodyDiv w:val="1"/>
      <w:marLeft w:val="0"/>
      <w:marRight w:val="0"/>
      <w:marTop w:val="0"/>
      <w:marBottom w:val="0"/>
      <w:divBdr>
        <w:top w:val="none" w:sz="0" w:space="0" w:color="auto"/>
        <w:left w:val="none" w:sz="0" w:space="0" w:color="auto"/>
        <w:bottom w:val="none" w:sz="0" w:space="0" w:color="auto"/>
        <w:right w:val="none" w:sz="0" w:space="0" w:color="auto"/>
      </w:divBdr>
    </w:div>
    <w:div w:id="981038307">
      <w:bodyDiv w:val="1"/>
      <w:marLeft w:val="0"/>
      <w:marRight w:val="0"/>
      <w:marTop w:val="0"/>
      <w:marBottom w:val="0"/>
      <w:divBdr>
        <w:top w:val="none" w:sz="0" w:space="0" w:color="auto"/>
        <w:left w:val="none" w:sz="0" w:space="0" w:color="auto"/>
        <w:bottom w:val="none" w:sz="0" w:space="0" w:color="auto"/>
        <w:right w:val="none" w:sz="0" w:space="0" w:color="auto"/>
      </w:divBdr>
    </w:div>
    <w:div w:id="1249005164">
      <w:bodyDiv w:val="1"/>
      <w:marLeft w:val="0"/>
      <w:marRight w:val="0"/>
      <w:marTop w:val="0"/>
      <w:marBottom w:val="0"/>
      <w:divBdr>
        <w:top w:val="none" w:sz="0" w:space="0" w:color="auto"/>
        <w:left w:val="none" w:sz="0" w:space="0" w:color="auto"/>
        <w:bottom w:val="none" w:sz="0" w:space="0" w:color="auto"/>
        <w:right w:val="none" w:sz="0" w:space="0" w:color="auto"/>
      </w:divBdr>
    </w:div>
    <w:div w:id="1313674373">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53228280">
      <w:bodyDiv w:val="1"/>
      <w:marLeft w:val="0"/>
      <w:marRight w:val="0"/>
      <w:marTop w:val="0"/>
      <w:marBottom w:val="0"/>
      <w:divBdr>
        <w:top w:val="none" w:sz="0" w:space="0" w:color="auto"/>
        <w:left w:val="none" w:sz="0" w:space="0" w:color="auto"/>
        <w:bottom w:val="none" w:sz="0" w:space="0" w:color="auto"/>
        <w:right w:val="none" w:sz="0" w:space="0" w:color="auto"/>
      </w:divBdr>
    </w:div>
    <w:div w:id="1859923809">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amc1-my.sharepoint.com/personal/mmigdal_aamc_org/Documents/G-Drive/RESEARCH/Change%20Log%204%20LCME%20publications/Change%20Log%20drafts/lcme.org/glossary" TargetMode="External"/><Relationship Id="rId3" Type="http://schemas.openxmlformats.org/officeDocument/2006/relationships/styles" Target="styles.xml"/><Relationship Id="rId21" Type="http://schemas.openxmlformats.org/officeDocument/2006/relationships/hyperlink" Target="https://aamc1-my.sharepoint.com/personal/mmigdal_aamc_org/Documents/G-Drive/RESEARCH/Change%20Log%204%20LCME%20publications/Change%20Log%20drafts/lcme.org/glossary" TargetMode="External"/><Relationship Id="rId7" Type="http://schemas.openxmlformats.org/officeDocument/2006/relationships/endnotes" Target="endnotes.xml"/><Relationship Id="rId12" Type="http://schemas.openxmlformats.org/officeDocument/2006/relationships/hyperlink" Target="mailto:lcme@aamc.org" TargetMode="External"/><Relationship Id="rId17" Type="http://schemas.openxmlformats.org/officeDocument/2006/relationships/hyperlink" Target="https://aamc1-my.sharepoint.com/personal/mmigdal_aamc_org/Documents/G-Drive/RESEARCH/Change%20Log%204%20LCME%20publications/Change%20Log%20drafts/lcme.org/glossary" TargetMode="External"/><Relationship Id="rId2" Type="http://schemas.openxmlformats.org/officeDocument/2006/relationships/numbering" Target="numbering.xml"/><Relationship Id="rId16" Type="http://schemas.openxmlformats.org/officeDocument/2006/relationships/hyperlink" Target="mailto:lcme@aamc.org" TargetMode="External"/><Relationship Id="rId20" Type="http://schemas.openxmlformats.org/officeDocument/2006/relationships/hyperlink" Target="https://aamc1-my.sharepoint.com/personal/mmigdal_aamc_org/Documents/G-Drive/RESEARCH/Change%20Log%204%20LCME%20publications/Change%20Log%20drafts/lcme.org/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amc1-my.sharepoint.com/personal/mmigdal_aamc_org/Documents/G-Drive/RESEARCH/Change%20Log%204%20LCME%20publications/Change%20Log%20drafts/lcme.org/gloss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9983</TotalTime>
  <Pages>26</Pages>
  <Words>8185</Words>
  <Characters>46660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54736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Mike Migdal</cp:lastModifiedBy>
  <cp:revision>961</cp:revision>
  <cp:lastPrinted>2020-03-09T14:49:00Z</cp:lastPrinted>
  <dcterms:created xsi:type="dcterms:W3CDTF">2025-04-17T14:48:00Z</dcterms:created>
  <dcterms:modified xsi:type="dcterms:W3CDTF">2025-06-02T19:08:00Z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