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3E0D" w14:textId="77777777" w:rsidR="00A462EC" w:rsidRPr="00A7437F" w:rsidRDefault="00A462EC">
      <w:pPr>
        <w:widowControl/>
        <w:tabs>
          <w:tab w:val="center" w:pos="5400"/>
        </w:tabs>
        <w:jc w:val="center"/>
        <w:rPr>
          <w:b/>
          <w:sz w:val="48"/>
        </w:rPr>
      </w:pPr>
    </w:p>
    <w:p w14:paraId="6F87EEA5" w14:textId="77777777" w:rsidR="009619FD" w:rsidRDefault="009619FD">
      <w:pPr>
        <w:widowControl/>
        <w:tabs>
          <w:tab w:val="center" w:pos="5400"/>
        </w:tabs>
        <w:jc w:val="center"/>
        <w:rPr>
          <w:b/>
          <w:sz w:val="48"/>
        </w:rPr>
      </w:pPr>
    </w:p>
    <w:p w14:paraId="4CDB1CA9" w14:textId="77777777" w:rsidR="009619FD" w:rsidRPr="00A7437F" w:rsidRDefault="009619FD">
      <w:pPr>
        <w:widowControl/>
        <w:tabs>
          <w:tab w:val="center" w:pos="5400"/>
        </w:tabs>
        <w:jc w:val="center"/>
        <w:rPr>
          <w:b/>
          <w:sz w:val="48"/>
        </w:rPr>
      </w:pPr>
    </w:p>
    <w:p w14:paraId="70EE756A" w14:textId="5DC97170" w:rsidR="00A462EC" w:rsidRDefault="009619FD">
      <w:pPr>
        <w:widowControl/>
        <w:tabs>
          <w:tab w:val="center" w:pos="5400"/>
        </w:tabs>
        <w:jc w:val="center"/>
        <w:rPr>
          <w:rFonts w:cs="Segoe UI"/>
          <w:b/>
          <w:color w:val="0070C0"/>
          <w:sz w:val="48"/>
        </w:rPr>
      </w:pPr>
      <w:r>
        <w:rPr>
          <w:rFonts w:cs="Segoe UI"/>
          <w:b/>
          <w:noProof/>
          <w:color w:val="0070C0"/>
          <w:sz w:val="48"/>
        </w:rPr>
        <w:drawing>
          <wp:inline distT="0" distB="0" distL="0" distR="0" wp14:anchorId="1411BDD7" wp14:editId="6FC0C031">
            <wp:extent cx="1366897" cy="996696"/>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897" cy="996696"/>
                    </a:xfrm>
                    <a:prstGeom prst="rect">
                      <a:avLst/>
                    </a:prstGeom>
                    <a:noFill/>
                    <a:ln>
                      <a:noFill/>
                    </a:ln>
                  </pic:spPr>
                </pic:pic>
              </a:graphicData>
            </a:graphic>
          </wp:inline>
        </w:drawing>
      </w:r>
    </w:p>
    <w:p w14:paraId="071B5088" w14:textId="482A2EAE" w:rsidR="00A462EC" w:rsidRDefault="00A462EC" w:rsidP="00A462EC">
      <w:pPr>
        <w:widowControl/>
        <w:tabs>
          <w:tab w:val="center" w:pos="5400"/>
        </w:tabs>
        <w:jc w:val="center"/>
        <w:rPr>
          <w:b/>
          <w:sz w:val="22"/>
          <w:szCs w:val="22"/>
        </w:rPr>
      </w:pPr>
    </w:p>
    <w:p w14:paraId="154C6398" w14:textId="77777777" w:rsidR="0011151F" w:rsidRDefault="0011151F" w:rsidP="00A462EC">
      <w:pPr>
        <w:widowControl/>
        <w:tabs>
          <w:tab w:val="center" w:pos="5400"/>
        </w:tabs>
        <w:jc w:val="center"/>
        <w:rPr>
          <w:b/>
          <w:sz w:val="22"/>
          <w:szCs w:val="22"/>
        </w:rPr>
      </w:pPr>
    </w:p>
    <w:p w14:paraId="38CF8D76" w14:textId="77777777" w:rsidR="0011151F" w:rsidRDefault="0011151F" w:rsidP="00A462EC">
      <w:pPr>
        <w:widowControl/>
        <w:tabs>
          <w:tab w:val="center" w:pos="5400"/>
        </w:tabs>
        <w:jc w:val="center"/>
        <w:rPr>
          <w:b/>
          <w:sz w:val="22"/>
          <w:szCs w:val="22"/>
        </w:rPr>
      </w:pPr>
    </w:p>
    <w:p w14:paraId="077DE2EB" w14:textId="77777777" w:rsidR="0011151F" w:rsidRDefault="0011151F" w:rsidP="00A462EC">
      <w:pPr>
        <w:widowControl/>
        <w:tabs>
          <w:tab w:val="center" w:pos="5400"/>
        </w:tabs>
        <w:jc w:val="center"/>
        <w:rPr>
          <w:b/>
          <w:sz w:val="22"/>
          <w:szCs w:val="22"/>
        </w:rPr>
      </w:pPr>
    </w:p>
    <w:p w14:paraId="0A774E2F" w14:textId="77777777" w:rsidR="0011151F" w:rsidRDefault="0011151F" w:rsidP="00A462EC">
      <w:pPr>
        <w:widowControl/>
        <w:tabs>
          <w:tab w:val="center" w:pos="5400"/>
        </w:tabs>
        <w:jc w:val="center"/>
        <w:rPr>
          <w:b/>
          <w:sz w:val="22"/>
          <w:szCs w:val="22"/>
        </w:rPr>
      </w:pPr>
    </w:p>
    <w:p w14:paraId="154DA573" w14:textId="77777777" w:rsidR="003628A8" w:rsidRPr="00420367" w:rsidRDefault="003628A8" w:rsidP="00A462EC">
      <w:pPr>
        <w:widowControl/>
        <w:tabs>
          <w:tab w:val="center" w:pos="5400"/>
        </w:tabs>
        <w:jc w:val="center"/>
        <w:rPr>
          <w:b/>
          <w:sz w:val="22"/>
          <w:szCs w:val="22"/>
        </w:rPr>
      </w:pPr>
    </w:p>
    <w:p w14:paraId="3703E206" w14:textId="7EEF9714" w:rsidR="00A7437F" w:rsidRPr="00C22F74" w:rsidRDefault="001E7115" w:rsidP="00885821">
      <w:pPr>
        <w:widowControl/>
        <w:tabs>
          <w:tab w:val="center" w:pos="5400"/>
        </w:tabs>
        <w:jc w:val="center"/>
        <w:rPr>
          <w:b/>
          <w:color w:val="004990"/>
          <w:sz w:val="56"/>
          <w:szCs w:val="56"/>
        </w:rPr>
      </w:pPr>
      <w:r w:rsidRPr="00C22F74">
        <w:rPr>
          <w:b/>
          <w:color w:val="004990"/>
          <w:sz w:val="56"/>
          <w:szCs w:val="56"/>
        </w:rPr>
        <w:t xml:space="preserve">Guide to the </w:t>
      </w:r>
      <w:r w:rsidR="001753D9">
        <w:rPr>
          <w:b/>
          <w:color w:val="004990"/>
          <w:sz w:val="56"/>
          <w:szCs w:val="56"/>
        </w:rPr>
        <w:t>Survey</w:t>
      </w:r>
      <w:r w:rsidRPr="00C22F74">
        <w:rPr>
          <w:b/>
          <w:color w:val="004990"/>
          <w:sz w:val="56"/>
          <w:szCs w:val="56"/>
        </w:rPr>
        <w:t xml:space="preserve"> Process</w:t>
      </w:r>
    </w:p>
    <w:p w14:paraId="076187A3" w14:textId="439D3E6C" w:rsidR="001E7115" w:rsidRPr="00C22F74" w:rsidRDefault="001E7115" w:rsidP="00885821">
      <w:pPr>
        <w:widowControl/>
        <w:tabs>
          <w:tab w:val="center" w:pos="5400"/>
        </w:tabs>
        <w:jc w:val="center"/>
        <w:rPr>
          <w:b/>
          <w:color w:val="004990"/>
          <w:sz w:val="56"/>
          <w:szCs w:val="56"/>
        </w:rPr>
      </w:pPr>
      <w:r w:rsidRPr="00C22F74">
        <w:rPr>
          <w:b/>
          <w:color w:val="004990"/>
          <w:sz w:val="56"/>
          <w:szCs w:val="56"/>
        </w:rPr>
        <w:t>for Provisional Accreditation</w:t>
      </w:r>
    </w:p>
    <w:p w14:paraId="2B02DBD2" w14:textId="77777777" w:rsidR="00A7437F" w:rsidRPr="00A7437F" w:rsidRDefault="00A7437F" w:rsidP="00885821">
      <w:pPr>
        <w:widowControl/>
        <w:tabs>
          <w:tab w:val="center" w:pos="5400"/>
        </w:tabs>
        <w:jc w:val="center"/>
        <w:rPr>
          <w:color w:val="002060"/>
          <w:sz w:val="44"/>
        </w:rPr>
      </w:pPr>
    </w:p>
    <w:p w14:paraId="3D9480A3" w14:textId="77777777" w:rsidR="00A7437F" w:rsidRDefault="00A7437F" w:rsidP="00885821">
      <w:pPr>
        <w:widowControl/>
        <w:tabs>
          <w:tab w:val="center" w:pos="5400"/>
        </w:tabs>
        <w:jc w:val="center"/>
        <w:rPr>
          <w:color w:val="002060"/>
        </w:rPr>
      </w:pPr>
    </w:p>
    <w:p w14:paraId="0517BD64" w14:textId="77777777" w:rsidR="000B7367" w:rsidRPr="00A15C77" w:rsidRDefault="000B7367">
      <w:pPr>
        <w:widowControl/>
        <w:rPr>
          <w:color w:val="002060"/>
        </w:rPr>
      </w:pPr>
    </w:p>
    <w:p w14:paraId="7AC96670" w14:textId="77777777" w:rsidR="000B7367" w:rsidRPr="00A15C77" w:rsidRDefault="000B7367">
      <w:pPr>
        <w:widowControl/>
        <w:rPr>
          <w:color w:val="002060"/>
        </w:rPr>
      </w:pPr>
    </w:p>
    <w:p w14:paraId="1B6BD0F9" w14:textId="77777777" w:rsidR="00A462EC" w:rsidRPr="00A15C77" w:rsidRDefault="00A462EC">
      <w:pPr>
        <w:widowControl/>
        <w:rPr>
          <w:color w:val="002060"/>
        </w:rPr>
      </w:pPr>
    </w:p>
    <w:p w14:paraId="123CA4B8" w14:textId="77777777" w:rsidR="00A462EC" w:rsidRPr="00A15C77" w:rsidRDefault="00A462EC">
      <w:pPr>
        <w:widowControl/>
        <w:rPr>
          <w:color w:val="002060"/>
        </w:rPr>
      </w:pPr>
    </w:p>
    <w:p w14:paraId="3B87EC87" w14:textId="77777777" w:rsidR="00A462EC" w:rsidRPr="00A15C77" w:rsidRDefault="00A462EC">
      <w:pPr>
        <w:widowControl/>
        <w:rPr>
          <w:color w:val="002060"/>
        </w:rPr>
      </w:pPr>
    </w:p>
    <w:p w14:paraId="6889CE08" w14:textId="77777777" w:rsidR="00885821" w:rsidRPr="00A15C77" w:rsidRDefault="00885821">
      <w:pPr>
        <w:widowControl/>
        <w:rPr>
          <w:color w:val="002060"/>
        </w:rPr>
      </w:pPr>
    </w:p>
    <w:p w14:paraId="09B204B1" w14:textId="77777777" w:rsidR="00885821" w:rsidRPr="00A15C77" w:rsidRDefault="00885821">
      <w:pPr>
        <w:widowControl/>
        <w:rPr>
          <w:color w:val="002060"/>
        </w:rPr>
      </w:pPr>
    </w:p>
    <w:p w14:paraId="2D42CD2F" w14:textId="77777777" w:rsidR="002A02D1" w:rsidRDefault="002A02D1">
      <w:pPr>
        <w:widowControl/>
        <w:rPr>
          <w:rFonts w:cs="Segoe UI"/>
        </w:rPr>
      </w:pPr>
    </w:p>
    <w:p w14:paraId="76C65FC9" w14:textId="77777777" w:rsidR="00885821" w:rsidRDefault="00885821">
      <w:pPr>
        <w:widowControl/>
        <w:rPr>
          <w:rFonts w:cs="Segoe UI"/>
        </w:rPr>
      </w:pPr>
    </w:p>
    <w:p w14:paraId="33558873" w14:textId="77777777" w:rsidR="00885821" w:rsidRDefault="00885821">
      <w:pPr>
        <w:widowControl/>
        <w:rPr>
          <w:rFonts w:cs="Segoe UI"/>
        </w:rPr>
      </w:pPr>
    </w:p>
    <w:p w14:paraId="736062F0" w14:textId="77777777" w:rsidR="00885821" w:rsidRDefault="00885821" w:rsidP="00885821">
      <w:pPr>
        <w:widowControl/>
        <w:jc w:val="center"/>
        <w:rPr>
          <w:rFonts w:cs="Segoe UI"/>
        </w:rPr>
      </w:pPr>
    </w:p>
    <w:p w14:paraId="53C0961C" w14:textId="77777777" w:rsidR="00885821" w:rsidRPr="00A462EC" w:rsidRDefault="00885821">
      <w:pPr>
        <w:widowControl/>
        <w:rPr>
          <w:rFonts w:cs="Segoe UI"/>
        </w:rPr>
      </w:pPr>
    </w:p>
    <w:p w14:paraId="1E4B9301" w14:textId="77777777" w:rsidR="000B7367" w:rsidRPr="00A462EC" w:rsidRDefault="000B7367">
      <w:pPr>
        <w:widowControl/>
        <w:rPr>
          <w:rFonts w:cs="Segoe UI"/>
        </w:rPr>
      </w:pPr>
    </w:p>
    <w:p w14:paraId="5453573E" w14:textId="77777777" w:rsidR="000B7367" w:rsidRPr="00A462EC" w:rsidRDefault="000B7367">
      <w:pPr>
        <w:widowControl/>
        <w:rPr>
          <w:rFonts w:cs="Segoe UI"/>
        </w:rPr>
      </w:pPr>
    </w:p>
    <w:p w14:paraId="1C46C31D" w14:textId="77777777" w:rsidR="000B7367" w:rsidRPr="00A462EC" w:rsidRDefault="000B7367">
      <w:pPr>
        <w:widowControl/>
        <w:rPr>
          <w:rFonts w:cs="Segoe UI"/>
        </w:rPr>
      </w:pPr>
    </w:p>
    <w:p w14:paraId="4B5A9417" w14:textId="77777777" w:rsidR="001460C1" w:rsidRDefault="001460C1" w:rsidP="009619FD">
      <w:pPr>
        <w:widowControl/>
        <w:tabs>
          <w:tab w:val="center" w:pos="5400"/>
        </w:tabs>
        <w:jc w:val="center"/>
        <w:rPr>
          <w:b/>
          <w:color w:val="004990"/>
          <w:sz w:val="28"/>
          <w:szCs w:val="28"/>
        </w:rPr>
      </w:pPr>
    </w:p>
    <w:p w14:paraId="19C950F0" w14:textId="579960A1" w:rsidR="009619FD" w:rsidRPr="0002486F" w:rsidRDefault="009619FD" w:rsidP="009619FD">
      <w:pPr>
        <w:widowControl/>
        <w:tabs>
          <w:tab w:val="center" w:pos="5400"/>
        </w:tabs>
        <w:jc w:val="center"/>
        <w:rPr>
          <w:b/>
          <w:color w:val="004990"/>
          <w:sz w:val="28"/>
          <w:szCs w:val="28"/>
        </w:rPr>
      </w:pPr>
      <w:r w:rsidRPr="0002486F">
        <w:rPr>
          <w:b/>
          <w:color w:val="004990"/>
          <w:sz w:val="28"/>
          <w:szCs w:val="28"/>
        </w:rPr>
        <w:t xml:space="preserve">Published </w:t>
      </w:r>
      <w:r w:rsidR="00E4084B">
        <w:rPr>
          <w:b/>
          <w:color w:val="004990"/>
          <w:sz w:val="28"/>
          <w:szCs w:val="28"/>
        </w:rPr>
        <w:t>May 2025</w:t>
      </w:r>
    </w:p>
    <w:p w14:paraId="5B32B917" w14:textId="7FF7A421" w:rsidR="009619FD" w:rsidRDefault="00157316" w:rsidP="009619FD">
      <w:pPr>
        <w:widowControl/>
        <w:tabs>
          <w:tab w:val="center" w:pos="5400"/>
        </w:tabs>
        <w:jc w:val="center"/>
        <w:rPr>
          <w:b/>
          <w:color w:val="004990"/>
          <w:sz w:val="28"/>
          <w:szCs w:val="28"/>
        </w:rPr>
      </w:pPr>
      <w:r>
        <w:rPr>
          <w:b/>
          <w:color w:val="004990"/>
          <w:sz w:val="28"/>
          <w:szCs w:val="28"/>
        </w:rPr>
        <w:t>For Medical Education P</w:t>
      </w:r>
      <w:r w:rsidR="009619FD" w:rsidRPr="0002486F">
        <w:rPr>
          <w:b/>
          <w:color w:val="004990"/>
          <w:sz w:val="28"/>
          <w:szCs w:val="28"/>
        </w:rPr>
        <w:t xml:space="preserve">rograms with </w:t>
      </w:r>
    </w:p>
    <w:p w14:paraId="43F38025" w14:textId="0C3D3700" w:rsidR="009619FD" w:rsidRPr="0002486F" w:rsidRDefault="004815D4" w:rsidP="009619FD">
      <w:pPr>
        <w:widowControl/>
        <w:tabs>
          <w:tab w:val="center" w:pos="5400"/>
        </w:tabs>
        <w:jc w:val="center"/>
        <w:rPr>
          <w:b/>
          <w:color w:val="004990"/>
          <w:sz w:val="28"/>
          <w:szCs w:val="28"/>
        </w:rPr>
      </w:pPr>
      <w:r w:rsidRPr="004815D4">
        <w:rPr>
          <w:b/>
          <w:color w:val="004990"/>
          <w:sz w:val="28"/>
          <w:szCs w:val="28"/>
        </w:rPr>
        <w:t>Provisional Accreditation</w:t>
      </w:r>
      <w:r>
        <w:rPr>
          <w:b/>
          <w:color w:val="004990"/>
          <w:sz w:val="28"/>
          <w:szCs w:val="28"/>
        </w:rPr>
        <w:t xml:space="preserve"> </w:t>
      </w:r>
      <w:r w:rsidR="00102619">
        <w:rPr>
          <w:b/>
          <w:color w:val="004990"/>
          <w:sz w:val="28"/>
          <w:szCs w:val="28"/>
        </w:rPr>
        <w:t xml:space="preserve">Surveys </w:t>
      </w:r>
      <w:r w:rsidR="00364E1D">
        <w:rPr>
          <w:b/>
          <w:color w:val="004990"/>
          <w:sz w:val="28"/>
          <w:szCs w:val="28"/>
        </w:rPr>
        <w:t xml:space="preserve">in </w:t>
      </w:r>
      <w:r w:rsidR="00B336FB">
        <w:rPr>
          <w:b/>
          <w:color w:val="004990"/>
          <w:sz w:val="28"/>
          <w:szCs w:val="28"/>
        </w:rPr>
        <w:t xml:space="preserve">the </w:t>
      </w:r>
      <w:r w:rsidR="00BF1C06">
        <w:rPr>
          <w:b/>
          <w:color w:val="004990"/>
          <w:sz w:val="28"/>
          <w:szCs w:val="28"/>
        </w:rPr>
        <w:t>2025-26</w:t>
      </w:r>
      <w:r w:rsidR="00446B8F">
        <w:rPr>
          <w:b/>
          <w:color w:val="004990"/>
          <w:sz w:val="28"/>
          <w:szCs w:val="28"/>
        </w:rPr>
        <w:t xml:space="preserve"> </w:t>
      </w:r>
      <w:r w:rsidR="00C74F9D">
        <w:rPr>
          <w:b/>
          <w:color w:val="004990"/>
          <w:sz w:val="28"/>
          <w:szCs w:val="28"/>
        </w:rPr>
        <w:t>A</w:t>
      </w:r>
      <w:r w:rsidR="00446B8F">
        <w:rPr>
          <w:b/>
          <w:color w:val="004990"/>
          <w:sz w:val="28"/>
          <w:szCs w:val="28"/>
        </w:rPr>
        <w:t xml:space="preserve">cademic </w:t>
      </w:r>
      <w:r w:rsidR="00C74F9D">
        <w:rPr>
          <w:b/>
          <w:color w:val="004990"/>
          <w:sz w:val="28"/>
          <w:szCs w:val="28"/>
        </w:rPr>
        <w:t>Y</w:t>
      </w:r>
      <w:r w:rsidR="00446B8F">
        <w:rPr>
          <w:b/>
          <w:color w:val="004990"/>
          <w:sz w:val="28"/>
          <w:szCs w:val="28"/>
        </w:rPr>
        <w:t>ear</w:t>
      </w:r>
      <w:r w:rsidR="009619FD" w:rsidRPr="0002486F">
        <w:rPr>
          <w:color w:val="004990"/>
          <w:sz w:val="28"/>
          <w:szCs w:val="28"/>
        </w:rPr>
        <w:br/>
      </w:r>
    </w:p>
    <w:p w14:paraId="639E4A8E" w14:textId="77777777" w:rsidR="00A462EC" w:rsidRDefault="00A462EC">
      <w:pPr>
        <w:widowControl/>
        <w:rPr>
          <w:rFonts w:cs="Segoe UI"/>
          <w:sz w:val="20"/>
        </w:rPr>
      </w:pPr>
    </w:p>
    <w:p w14:paraId="4A9F0513" w14:textId="77777777" w:rsidR="00A462EC" w:rsidRPr="00A462EC" w:rsidRDefault="00A462EC">
      <w:pPr>
        <w:widowControl/>
        <w:rPr>
          <w:rFonts w:cs="Segoe UI"/>
          <w:sz w:val="20"/>
        </w:rPr>
      </w:pPr>
    </w:p>
    <w:p w14:paraId="265A8F8B" w14:textId="77777777" w:rsidR="00E5673C" w:rsidRDefault="00E5673C">
      <w:pPr>
        <w:widowControl/>
        <w:rPr>
          <w:rFonts w:cs="Segoe UI"/>
          <w:sz w:val="20"/>
        </w:rPr>
        <w:sectPr w:rsidR="00E5673C" w:rsidSect="00141165">
          <w:headerReference w:type="default" r:id="rId9"/>
          <w:footerReference w:type="even" r:id="rId10"/>
          <w:footerReference w:type="default" r:id="rId11"/>
          <w:footerReference w:type="first" r:id="rId12"/>
          <w:endnotePr>
            <w:numFmt w:val="decimal"/>
          </w:endnotePr>
          <w:type w:val="continuous"/>
          <w:pgSz w:w="12240" w:h="15840"/>
          <w:pgMar w:top="1080" w:right="990" w:bottom="720" w:left="1080" w:header="720" w:footer="720" w:gutter="0"/>
          <w:pgNumType w:fmt="lowerRoman" w:start="1"/>
          <w:cols w:space="720"/>
          <w:noEndnote/>
          <w:titlePg/>
        </w:sectPr>
      </w:pPr>
    </w:p>
    <w:p w14:paraId="51927B6C" w14:textId="50A6B42A" w:rsidR="000B7367" w:rsidRPr="00A462EC" w:rsidRDefault="000B7367">
      <w:pPr>
        <w:widowControl/>
        <w:rPr>
          <w:rFonts w:cs="Segoe UI"/>
          <w:sz w:val="20"/>
        </w:rPr>
      </w:pPr>
    </w:p>
    <w:p w14:paraId="7B95D00C" w14:textId="77777777" w:rsidR="000B7367" w:rsidRPr="00A462EC" w:rsidRDefault="000B7367">
      <w:pPr>
        <w:widowControl/>
        <w:rPr>
          <w:rFonts w:cs="Segoe UI"/>
          <w:sz w:val="20"/>
        </w:rPr>
      </w:pPr>
    </w:p>
    <w:p w14:paraId="37DD1583" w14:textId="77777777" w:rsidR="00315541" w:rsidRPr="000450AC" w:rsidRDefault="00315541" w:rsidP="00315541"/>
    <w:p w14:paraId="378F23EC" w14:textId="77777777" w:rsidR="00315541" w:rsidRPr="000450AC" w:rsidRDefault="00315541" w:rsidP="00315541"/>
    <w:p w14:paraId="0961ECB4" w14:textId="77777777" w:rsidR="00315541" w:rsidRPr="000450AC" w:rsidRDefault="00315541" w:rsidP="00315541"/>
    <w:p w14:paraId="0CC27250" w14:textId="77777777" w:rsidR="00315541" w:rsidRPr="000450AC" w:rsidRDefault="00315541" w:rsidP="00315541"/>
    <w:p w14:paraId="1AA80E07" w14:textId="77777777" w:rsidR="00315541" w:rsidRPr="000450AC" w:rsidRDefault="00315541" w:rsidP="00315541"/>
    <w:p w14:paraId="3C2EE767" w14:textId="77777777" w:rsidR="00315541" w:rsidRPr="000450AC" w:rsidRDefault="00315541" w:rsidP="00315541"/>
    <w:p w14:paraId="6E70317B" w14:textId="77777777" w:rsidR="00315541" w:rsidRPr="000450AC" w:rsidRDefault="00315541" w:rsidP="00315541"/>
    <w:p w14:paraId="61273E6F" w14:textId="77777777" w:rsidR="00315541" w:rsidRPr="000450AC" w:rsidRDefault="00315541" w:rsidP="00315541"/>
    <w:p w14:paraId="399300D1" w14:textId="77777777" w:rsidR="00315541" w:rsidRPr="000450AC" w:rsidRDefault="00315541" w:rsidP="00315541"/>
    <w:p w14:paraId="57931942" w14:textId="77777777" w:rsidR="00315541" w:rsidRPr="009619FD" w:rsidRDefault="00315541" w:rsidP="00315541"/>
    <w:p w14:paraId="413CCFD2" w14:textId="77777777" w:rsidR="00315541" w:rsidRPr="009619FD" w:rsidRDefault="00315541" w:rsidP="00315541"/>
    <w:p w14:paraId="54FD72C5" w14:textId="77777777" w:rsidR="00315541" w:rsidRPr="009619FD" w:rsidRDefault="00315541" w:rsidP="00315541"/>
    <w:p w14:paraId="1A28D459" w14:textId="77777777" w:rsidR="00315541" w:rsidRPr="009619FD" w:rsidRDefault="00315541" w:rsidP="00315541"/>
    <w:p w14:paraId="2B671993" w14:textId="77777777" w:rsidR="00315541" w:rsidRPr="009619FD" w:rsidRDefault="00315541" w:rsidP="00315541"/>
    <w:p w14:paraId="2D4CDB92" w14:textId="77777777" w:rsidR="00315541" w:rsidRPr="009619FD" w:rsidRDefault="00315541" w:rsidP="00315541"/>
    <w:p w14:paraId="7890283B" w14:textId="77777777" w:rsidR="00315541" w:rsidRPr="009619FD" w:rsidRDefault="00315541" w:rsidP="00315541"/>
    <w:p w14:paraId="4D64687A" w14:textId="77777777" w:rsidR="00315541" w:rsidRPr="009619FD" w:rsidRDefault="00315541" w:rsidP="00315541"/>
    <w:p w14:paraId="2008F2B4" w14:textId="77777777" w:rsidR="00315541" w:rsidRPr="009619FD" w:rsidRDefault="00315541" w:rsidP="00315541"/>
    <w:p w14:paraId="1253A9D4" w14:textId="0272C12C" w:rsidR="00315541" w:rsidRPr="00C037C1" w:rsidRDefault="00315541" w:rsidP="00315541">
      <w:pPr>
        <w:rPr>
          <w:sz w:val="22"/>
          <w:szCs w:val="22"/>
        </w:rPr>
      </w:pPr>
      <w:r w:rsidRPr="00C037C1">
        <w:rPr>
          <w:sz w:val="22"/>
          <w:szCs w:val="22"/>
        </w:rPr>
        <w:t xml:space="preserve">LCME® </w:t>
      </w:r>
      <w:r w:rsidR="001E7115" w:rsidRPr="001E7115">
        <w:rPr>
          <w:i/>
          <w:sz w:val="22"/>
          <w:szCs w:val="22"/>
        </w:rPr>
        <w:t xml:space="preserve">Guide to the </w:t>
      </w:r>
      <w:r w:rsidR="00F0448D">
        <w:rPr>
          <w:i/>
          <w:sz w:val="22"/>
          <w:szCs w:val="22"/>
        </w:rPr>
        <w:t>Survey</w:t>
      </w:r>
      <w:r w:rsidR="001E7115" w:rsidRPr="001E7115">
        <w:rPr>
          <w:i/>
          <w:sz w:val="22"/>
          <w:szCs w:val="22"/>
        </w:rPr>
        <w:t xml:space="preserve"> Process for Provisional Accreditation</w:t>
      </w:r>
    </w:p>
    <w:p w14:paraId="0311E13D" w14:textId="68D78B63" w:rsidR="00315541" w:rsidRPr="00C037C1" w:rsidRDefault="00112C17" w:rsidP="00315541">
      <w:pPr>
        <w:rPr>
          <w:sz w:val="22"/>
          <w:szCs w:val="22"/>
        </w:rPr>
      </w:pPr>
      <w:r>
        <w:rPr>
          <w:sz w:val="22"/>
          <w:szCs w:val="22"/>
        </w:rPr>
        <w:t>F</w:t>
      </w:r>
      <w:r w:rsidR="00315541" w:rsidRPr="00C037C1">
        <w:rPr>
          <w:sz w:val="22"/>
          <w:szCs w:val="22"/>
        </w:rPr>
        <w:t xml:space="preserve">or Medical Education Programs with </w:t>
      </w:r>
      <w:r w:rsidR="004815D4">
        <w:rPr>
          <w:sz w:val="22"/>
          <w:szCs w:val="22"/>
        </w:rPr>
        <w:t>Provisional Accreditation</w:t>
      </w:r>
      <w:r w:rsidR="00C521D9">
        <w:rPr>
          <w:sz w:val="22"/>
          <w:szCs w:val="22"/>
        </w:rPr>
        <w:t xml:space="preserve"> </w:t>
      </w:r>
      <w:r w:rsidR="00102619">
        <w:rPr>
          <w:sz w:val="22"/>
          <w:szCs w:val="22"/>
        </w:rPr>
        <w:t xml:space="preserve">Surveys </w:t>
      </w:r>
      <w:r w:rsidR="00C521D9">
        <w:rPr>
          <w:sz w:val="22"/>
          <w:szCs w:val="22"/>
        </w:rPr>
        <w:t xml:space="preserve">in </w:t>
      </w:r>
      <w:r w:rsidR="00126FDE">
        <w:rPr>
          <w:sz w:val="22"/>
          <w:szCs w:val="22"/>
        </w:rPr>
        <w:t xml:space="preserve">the </w:t>
      </w:r>
      <w:r w:rsidR="00BF1C06">
        <w:rPr>
          <w:sz w:val="22"/>
          <w:szCs w:val="22"/>
        </w:rPr>
        <w:t>2025-26</w:t>
      </w:r>
      <w:r w:rsidR="00126FDE">
        <w:rPr>
          <w:sz w:val="22"/>
          <w:szCs w:val="22"/>
        </w:rPr>
        <w:t xml:space="preserve"> Academic Year</w:t>
      </w:r>
    </w:p>
    <w:p w14:paraId="5FFAA44B" w14:textId="77777777" w:rsidR="00315541" w:rsidRPr="00C037C1" w:rsidRDefault="00315541" w:rsidP="00315541">
      <w:pPr>
        <w:rPr>
          <w:sz w:val="22"/>
          <w:szCs w:val="22"/>
        </w:rPr>
      </w:pPr>
    </w:p>
    <w:p w14:paraId="2D7DC7DD" w14:textId="77777777" w:rsidR="00315541" w:rsidRPr="00C037C1" w:rsidRDefault="00315541" w:rsidP="00315541">
      <w:pPr>
        <w:rPr>
          <w:sz w:val="22"/>
          <w:szCs w:val="22"/>
        </w:rPr>
      </w:pPr>
    </w:p>
    <w:p w14:paraId="4D692201" w14:textId="77777777" w:rsidR="00315541" w:rsidRPr="00C037C1" w:rsidRDefault="00315541" w:rsidP="00315541">
      <w:pPr>
        <w:rPr>
          <w:sz w:val="22"/>
          <w:szCs w:val="22"/>
        </w:rPr>
      </w:pPr>
    </w:p>
    <w:p w14:paraId="554A6D75" w14:textId="77777777" w:rsidR="00315541" w:rsidRPr="00C037C1" w:rsidRDefault="00315541" w:rsidP="00315541">
      <w:pPr>
        <w:rPr>
          <w:sz w:val="22"/>
          <w:szCs w:val="22"/>
        </w:rPr>
      </w:pPr>
    </w:p>
    <w:p w14:paraId="23560D54" w14:textId="77777777" w:rsidR="00315541" w:rsidRPr="00C037C1" w:rsidRDefault="00315541" w:rsidP="00315541">
      <w:pPr>
        <w:rPr>
          <w:sz w:val="22"/>
          <w:szCs w:val="22"/>
        </w:rPr>
      </w:pPr>
    </w:p>
    <w:p w14:paraId="374A119A" w14:textId="77777777" w:rsidR="00315541" w:rsidRPr="00C037C1" w:rsidRDefault="00315541" w:rsidP="00315541">
      <w:pPr>
        <w:rPr>
          <w:sz w:val="22"/>
          <w:szCs w:val="22"/>
        </w:rPr>
      </w:pPr>
    </w:p>
    <w:p w14:paraId="2F9222BA" w14:textId="77777777" w:rsidR="00315541" w:rsidRPr="00C037C1" w:rsidRDefault="00315541" w:rsidP="00315541">
      <w:pPr>
        <w:rPr>
          <w:sz w:val="22"/>
          <w:szCs w:val="22"/>
        </w:rPr>
      </w:pPr>
    </w:p>
    <w:p w14:paraId="144B14FC" w14:textId="77777777" w:rsidR="00315541" w:rsidRPr="00C037C1" w:rsidRDefault="00315541" w:rsidP="00315541">
      <w:pPr>
        <w:rPr>
          <w:sz w:val="22"/>
          <w:szCs w:val="22"/>
        </w:rPr>
      </w:pPr>
    </w:p>
    <w:p w14:paraId="1F70D21A" w14:textId="77777777" w:rsidR="00315541" w:rsidRPr="00C037C1" w:rsidRDefault="00315541" w:rsidP="00315541">
      <w:pPr>
        <w:rPr>
          <w:sz w:val="22"/>
          <w:szCs w:val="22"/>
        </w:rPr>
      </w:pPr>
    </w:p>
    <w:p w14:paraId="4638FF05" w14:textId="77777777" w:rsidR="00315541" w:rsidRPr="00C037C1" w:rsidRDefault="00315541" w:rsidP="00315541">
      <w:pPr>
        <w:rPr>
          <w:sz w:val="22"/>
          <w:szCs w:val="22"/>
        </w:rPr>
      </w:pPr>
    </w:p>
    <w:p w14:paraId="139C38E9" w14:textId="77777777" w:rsidR="00315541" w:rsidRPr="00C037C1" w:rsidRDefault="00315541" w:rsidP="00315541">
      <w:pPr>
        <w:rPr>
          <w:sz w:val="22"/>
          <w:szCs w:val="22"/>
        </w:rPr>
      </w:pPr>
    </w:p>
    <w:p w14:paraId="6B40112B" w14:textId="77777777" w:rsidR="00315541" w:rsidRPr="00C037C1" w:rsidRDefault="00315541" w:rsidP="00315541">
      <w:pPr>
        <w:rPr>
          <w:sz w:val="22"/>
          <w:szCs w:val="22"/>
        </w:rPr>
      </w:pPr>
    </w:p>
    <w:p w14:paraId="13DF8640" w14:textId="77777777" w:rsidR="00315541" w:rsidRPr="00C037C1" w:rsidRDefault="00315541" w:rsidP="00315541">
      <w:pPr>
        <w:rPr>
          <w:sz w:val="22"/>
          <w:szCs w:val="22"/>
        </w:rPr>
      </w:pPr>
    </w:p>
    <w:p w14:paraId="012E00D2" w14:textId="77777777" w:rsidR="00315541" w:rsidRPr="00C037C1" w:rsidRDefault="00315541" w:rsidP="00315541">
      <w:pPr>
        <w:rPr>
          <w:sz w:val="22"/>
          <w:szCs w:val="22"/>
        </w:rPr>
      </w:pPr>
    </w:p>
    <w:p w14:paraId="5CE23B46" w14:textId="77777777" w:rsidR="00315541" w:rsidRPr="00C037C1" w:rsidRDefault="00315541" w:rsidP="00315541">
      <w:pPr>
        <w:rPr>
          <w:sz w:val="22"/>
          <w:szCs w:val="22"/>
        </w:rPr>
      </w:pPr>
    </w:p>
    <w:p w14:paraId="6E08D51A" w14:textId="77777777" w:rsidR="00315541" w:rsidRPr="00C037C1" w:rsidRDefault="00315541" w:rsidP="00315541">
      <w:pPr>
        <w:rPr>
          <w:sz w:val="22"/>
          <w:szCs w:val="22"/>
        </w:rPr>
      </w:pPr>
    </w:p>
    <w:p w14:paraId="63E44898" w14:textId="77777777" w:rsidR="00315541" w:rsidRPr="00C037C1" w:rsidRDefault="00315541" w:rsidP="00315541">
      <w:pPr>
        <w:rPr>
          <w:sz w:val="22"/>
          <w:szCs w:val="22"/>
        </w:rPr>
      </w:pPr>
    </w:p>
    <w:p w14:paraId="47C1DCB0" w14:textId="77777777" w:rsidR="00315541" w:rsidRPr="00C037C1" w:rsidRDefault="00315541" w:rsidP="00315541">
      <w:pPr>
        <w:rPr>
          <w:sz w:val="22"/>
          <w:szCs w:val="22"/>
        </w:rPr>
      </w:pPr>
    </w:p>
    <w:p w14:paraId="733C343C" w14:textId="77777777" w:rsidR="00315541" w:rsidRPr="00C037C1" w:rsidRDefault="00315541" w:rsidP="00315541">
      <w:pPr>
        <w:rPr>
          <w:sz w:val="22"/>
          <w:szCs w:val="22"/>
        </w:rPr>
      </w:pPr>
    </w:p>
    <w:p w14:paraId="67ACDC01" w14:textId="701BF11E" w:rsidR="00315541" w:rsidRPr="00C037C1" w:rsidRDefault="00315541" w:rsidP="00315541">
      <w:pPr>
        <w:rPr>
          <w:sz w:val="22"/>
          <w:szCs w:val="22"/>
        </w:rPr>
      </w:pPr>
      <w:r w:rsidRPr="00C037C1">
        <w:rPr>
          <w:sz w:val="22"/>
          <w:szCs w:val="22"/>
        </w:rPr>
        <w:t xml:space="preserve">© Copyright </w:t>
      </w:r>
      <w:r w:rsidR="00E4084B">
        <w:rPr>
          <w:sz w:val="22"/>
          <w:szCs w:val="22"/>
        </w:rPr>
        <w:t>May 2025</w:t>
      </w:r>
      <w:r w:rsidR="00126FDE" w:rsidRPr="00126FDE">
        <w:rPr>
          <w:sz w:val="22"/>
          <w:szCs w:val="22"/>
        </w:rPr>
        <w:t xml:space="preserve">, </w:t>
      </w:r>
      <w:r w:rsidR="00126FDE" w:rsidRPr="006B01DE">
        <w:rPr>
          <w:sz w:val="22"/>
          <w:szCs w:val="22"/>
        </w:rPr>
        <w:t xml:space="preserve">Association of American Medical </w:t>
      </w:r>
      <w:proofErr w:type="gramStart"/>
      <w:r w:rsidR="00126FDE" w:rsidRPr="006B01DE">
        <w:rPr>
          <w:sz w:val="22"/>
          <w:szCs w:val="22"/>
        </w:rPr>
        <w:t>Colleges</w:t>
      </w:r>
      <w:proofErr w:type="gramEnd"/>
      <w:r w:rsidR="00AC7024">
        <w:rPr>
          <w:sz w:val="22"/>
          <w:szCs w:val="22"/>
        </w:rPr>
        <w:t xml:space="preserve"> and </w:t>
      </w:r>
      <w:r w:rsidR="00AC7024" w:rsidRPr="006B01DE">
        <w:rPr>
          <w:sz w:val="22"/>
          <w:szCs w:val="22"/>
        </w:rPr>
        <w:t>American Medical Association</w:t>
      </w:r>
      <w:r w:rsidRPr="00C037C1">
        <w:rPr>
          <w:sz w:val="22"/>
          <w:szCs w:val="22"/>
        </w:rPr>
        <w:t>. All material subject to this copyright may be photocopied for the noncommercial purpose of scientific or educational advancement, with citation.</w:t>
      </w:r>
    </w:p>
    <w:p w14:paraId="6D80F617" w14:textId="77777777" w:rsidR="00315541" w:rsidRPr="00C037C1" w:rsidRDefault="00315541" w:rsidP="00315541">
      <w:pPr>
        <w:rPr>
          <w:sz w:val="22"/>
          <w:szCs w:val="22"/>
        </w:rPr>
      </w:pPr>
    </w:p>
    <w:p w14:paraId="076DC77F" w14:textId="51318EF2" w:rsidR="00315541" w:rsidRPr="00C037C1" w:rsidRDefault="00315541" w:rsidP="00315541">
      <w:pPr>
        <w:rPr>
          <w:sz w:val="22"/>
          <w:szCs w:val="22"/>
        </w:rPr>
      </w:pPr>
      <w:r w:rsidRPr="00C037C1">
        <w:rPr>
          <w:sz w:val="22"/>
          <w:szCs w:val="22"/>
        </w:rPr>
        <w:t>LCME® is a registered trademark of the Association of A</w:t>
      </w:r>
      <w:r w:rsidR="00967FE4">
        <w:rPr>
          <w:sz w:val="22"/>
          <w:szCs w:val="22"/>
        </w:rPr>
        <w:t>merican Medical Colleges</w:t>
      </w:r>
      <w:r w:rsidR="00AC7024">
        <w:rPr>
          <w:sz w:val="22"/>
          <w:szCs w:val="22"/>
        </w:rPr>
        <w:t xml:space="preserve"> and the </w:t>
      </w:r>
      <w:r w:rsidR="00AC7024" w:rsidRPr="00C037C1">
        <w:rPr>
          <w:sz w:val="22"/>
          <w:szCs w:val="22"/>
        </w:rPr>
        <w:t>American Medical Association</w:t>
      </w:r>
      <w:r w:rsidR="00967FE4">
        <w:rPr>
          <w:sz w:val="22"/>
          <w:szCs w:val="22"/>
        </w:rPr>
        <w:t>.</w:t>
      </w:r>
      <w:r w:rsidR="008F79FD">
        <w:rPr>
          <w:sz w:val="22"/>
          <w:szCs w:val="22"/>
        </w:rPr>
        <w:t xml:space="preserve"> </w:t>
      </w:r>
    </w:p>
    <w:p w14:paraId="198AFF6C" w14:textId="40244356" w:rsidR="00315541" w:rsidRPr="00C037C1" w:rsidRDefault="00315541" w:rsidP="00315541">
      <w:pPr>
        <w:rPr>
          <w:sz w:val="22"/>
          <w:szCs w:val="22"/>
        </w:rPr>
      </w:pPr>
    </w:p>
    <w:p w14:paraId="3C194538" w14:textId="77777777" w:rsidR="00C3520D" w:rsidRPr="00A15C77" w:rsidRDefault="00C3520D">
      <w:pPr>
        <w:widowControl/>
        <w:jc w:val="center"/>
        <w:rPr>
          <w:bCs/>
        </w:rPr>
      </w:pPr>
    </w:p>
    <w:p w14:paraId="308154E1" w14:textId="77777777" w:rsidR="000B7367" w:rsidRPr="00A15C77" w:rsidRDefault="000B7367">
      <w:pPr>
        <w:widowControl/>
      </w:pPr>
    </w:p>
    <w:p w14:paraId="6CA205EA" w14:textId="77777777" w:rsidR="000B7367" w:rsidRPr="00A15C77" w:rsidRDefault="000B7367">
      <w:pPr>
        <w:widowControl/>
      </w:pPr>
    </w:p>
    <w:p w14:paraId="1EC9DB78" w14:textId="77777777" w:rsidR="000B7367" w:rsidRPr="00A15C77" w:rsidRDefault="000B7367">
      <w:pPr>
        <w:widowControl/>
      </w:pPr>
    </w:p>
    <w:p w14:paraId="40F54F01" w14:textId="77777777" w:rsidR="002A02D1" w:rsidRPr="00A15C77" w:rsidRDefault="002A02D1">
      <w:pPr>
        <w:widowControl/>
      </w:pPr>
    </w:p>
    <w:p w14:paraId="1DE4ACFC" w14:textId="77777777" w:rsidR="002A02D1" w:rsidRPr="00A15C77" w:rsidRDefault="002A02D1">
      <w:pPr>
        <w:widowControl/>
      </w:pPr>
    </w:p>
    <w:p w14:paraId="68CD0E4B" w14:textId="77777777" w:rsidR="002A02D1" w:rsidRPr="00A15C77" w:rsidRDefault="002A02D1">
      <w:pPr>
        <w:widowControl/>
      </w:pPr>
    </w:p>
    <w:p w14:paraId="1DAA4FC8" w14:textId="77777777" w:rsidR="002A02D1" w:rsidRPr="00A15C77" w:rsidRDefault="002A02D1">
      <w:pPr>
        <w:widowControl/>
      </w:pPr>
    </w:p>
    <w:p w14:paraId="29C35ACA" w14:textId="77777777" w:rsidR="000B7367" w:rsidRPr="00A15C77" w:rsidRDefault="000B7367">
      <w:pPr>
        <w:widowControl/>
      </w:pPr>
    </w:p>
    <w:p w14:paraId="467EB486" w14:textId="77777777" w:rsidR="000B7367" w:rsidRPr="00A15C77" w:rsidRDefault="000B7367">
      <w:pPr>
        <w:widowControl/>
      </w:pPr>
    </w:p>
    <w:p w14:paraId="05E05AEA" w14:textId="77777777" w:rsidR="000B7367" w:rsidRPr="00A15C77" w:rsidRDefault="000B7367">
      <w:pPr>
        <w:widowControl/>
      </w:pPr>
    </w:p>
    <w:p w14:paraId="0B0C7B82" w14:textId="77777777" w:rsidR="000B7367" w:rsidRPr="00A15C77" w:rsidRDefault="000B7367">
      <w:pPr>
        <w:widowControl/>
      </w:pPr>
    </w:p>
    <w:p w14:paraId="1F3DC362" w14:textId="77777777" w:rsidR="00907A7A" w:rsidRDefault="00907A7A">
      <w:pPr>
        <w:widowControl/>
        <w:jc w:val="center"/>
        <w:rPr>
          <w:sz w:val="22"/>
          <w:szCs w:val="22"/>
        </w:rPr>
      </w:pPr>
    </w:p>
    <w:p w14:paraId="78EADC0D" w14:textId="035F1489" w:rsidR="000B7367" w:rsidRPr="00C037C1" w:rsidRDefault="000B7367">
      <w:pPr>
        <w:widowControl/>
        <w:jc w:val="center"/>
        <w:rPr>
          <w:sz w:val="22"/>
          <w:szCs w:val="22"/>
        </w:rPr>
      </w:pPr>
      <w:r w:rsidRPr="00C037C1">
        <w:rPr>
          <w:sz w:val="22"/>
          <w:szCs w:val="22"/>
        </w:rPr>
        <w:t>F</w:t>
      </w:r>
      <w:r w:rsidR="006506B0">
        <w:rPr>
          <w:sz w:val="22"/>
          <w:szCs w:val="22"/>
        </w:rPr>
        <w:t>or further information</w:t>
      </w:r>
      <w:r w:rsidR="00364E1D">
        <w:rPr>
          <w:sz w:val="22"/>
          <w:szCs w:val="22"/>
        </w:rPr>
        <w:t xml:space="preserve"> contact</w:t>
      </w:r>
      <w:r w:rsidR="00DC56A8">
        <w:rPr>
          <w:sz w:val="22"/>
          <w:szCs w:val="22"/>
        </w:rPr>
        <w:t xml:space="preserve"> </w:t>
      </w:r>
      <w:hyperlink r:id="rId13" w:history="1">
        <w:r w:rsidR="00DC56A8" w:rsidRPr="000C46FC">
          <w:rPr>
            <w:rStyle w:val="Hyperlink"/>
            <w:b/>
            <w:bCs/>
            <w:sz w:val="22"/>
            <w:szCs w:val="22"/>
          </w:rPr>
          <w:t>lcme@aamc.org</w:t>
        </w:r>
      </w:hyperlink>
    </w:p>
    <w:p w14:paraId="308733DE" w14:textId="77777777" w:rsidR="00AC7024" w:rsidRDefault="00AC7024" w:rsidP="00AC7024">
      <w:pPr>
        <w:widowControl/>
        <w:jc w:val="center"/>
        <w:rPr>
          <w:sz w:val="22"/>
          <w:szCs w:val="22"/>
        </w:rPr>
      </w:pPr>
    </w:p>
    <w:p w14:paraId="0A222102" w14:textId="77777777" w:rsidR="00967FE4" w:rsidRPr="00C037C1" w:rsidRDefault="00967FE4">
      <w:pPr>
        <w:widowControl/>
        <w:jc w:val="center"/>
        <w:rPr>
          <w:sz w:val="22"/>
          <w:szCs w:val="22"/>
        </w:rPr>
      </w:pPr>
    </w:p>
    <w:p w14:paraId="6C6B32F2" w14:textId="77777777" w:rsidR="00801039" w:rsidRPr="00C037C1" w:rsidRDefault="00801039">
      <w:pPr>
        <w:widowControl/>
        <w:jc w:val="center"/>
        <w:rPr>
          <w:sz w:val="22"/>
          <w:szCs w:val="22"/>
        </w:rPr>
      </w:pPr>
    </w:p>
    <w:p w14:paraId="5E3F644E" w14:textId="77777777" w:rsidR="000B7367" w:rsidRPr="00C037C1" w:rsidRDefault="000B7367">
      <w:pPr>
        <w:widowControl/>
        <w:jc w:val="center"/>
        <w:rPr>
          <w:sz w:val="22"/>
          <w:szCs w:val="22"/>
        </w:rPr>
      </w:pPr>
    </w:p>
    <w:p w14:paraId="40F7F002" w14:textId="77777777" w:rsidR="000B7367" w:rsidRPr="00C037C1" w:rsidRDefault="000B7367">
      <w:pPr>
        <w:widowControl/>
        <w:jc w:val="center"/>
        <w:rPr>
          <w:sz w:val="22"/>
          <w:szCs w:val="22"/>
        </w:rPr>
      </w:pPr>
    </w:p>
    <w:p w14:paraId="02BF573E" w14:textId="77777777" w:rsidR="002A02D1" w:rsidRPr="00C037C1" w:rsidRDefault="002A02D1">
      <w:pPr>
        <w:widowControl/>
        <w:jc w:val="center"/>
        <w:rPr>
          <w:sz w:val="22"/>
          <w:szCs w:val="22"/>
        </w:rPr>
      </w:pPr>
    </w:p>
    <w:p w14:paraId="0182A930" w14:textId="77777777" w:rsidR="002A02D1" w:rsidRPr="00C037C1" w:rsidRDefault="002A02D1">
      <w:pPr>
        <w:widowControl/>
        <w:jc w:val="center"/>
        <w:rPr>
          <w:sz w:val="22"/>
          <w:szCs w:val="22"/>
        </w:rPr>
      </w:pPr>
    </w:p>
    <w:p w14:paraId="0CA14ABE" w14:textId="77777777" w:rsidR="00885821" w:rsidRPr="00C037C1" w:rsidRDefault="00885821">
      <w:pPr>
        <w:widowControl/>
        <w:jc w:val="center"/>
        <w:rPr>
          <w:sz w:val="22"/>
          <w:szCs w:val="22"/>
        </w:rPr>
      </w:pPr>
    </w:p>
    <w:p w14:paraId="22BD1D42" w14:textId="77777777" w:rsidR="002A02D1" w:rsidRPr="00C037C1" w:rsidRDefault="002A02D1">
      <w:pPr>
        <w:widowControl/>
        <w:jc w:val="center"/>
        <w:rPr>
          <w:sz w:val="22"/>
          <w:szCs w:val="22"/>
        </w:rPr>
      </w:pPr>
    </w:p>
    <w:p w14:paraId="550B7714" w14:textId="167139B2" w:rsidR="000B7367" w:rsidRPr="006506B0" w:rsidRDefault="000B7367" w:rsidP="006506B0">
      <w:pPr>
        <w:widowControl/>
        <w:jc w:val="center"/>
        <w:rPr>
          <w:b/>
          <w:sz w:val="22"/>
          <w:szCs w:val="22"/>
        </w:rPr>
      </w:pPr>
      <w:r w:rsidRPr="006506B0">
        <w:rPr>
          <w:b/>
          <w:sz w:val="22"/>
          <w:szCs w:val="22"/>
        </w:rPr>
        <w:t xml:space="preserve">Visit the LCME </w:t>
      </w:r>
      <w:r w:rsidR="00801039" w:rsidRPr="006506B0">
        <w:rPr>
          <w:b/>
          <w:sz w:val="22"/>
          <w:szCs w:val="22"/>
        </w:rPr>
        <w:t>w</w:t>
      </w:r>
      <w:r w:rsidR="00364E1D" w:rsidRPr="006506B0">
        <w:rPr>
          <w:b/>
          <w:sz w:val="22"/>
          <w:szCs w:val="22"/>
        </w:rPr>
        <w:t>ebsite at</w:t>
      </w:r>
      <w:r w:rsidR="006506B0" w:rsidRPr="006506B0">
        <w:rPr>
          <w:b/>
          <w:sz w:val="22"/>
          <w:szCs w:val="22"/>
        </w:rPr>
        <w:t xml:space="preserve"> </w:t>
      </w:r>
      <w:hyperlink r:id="rId14" w:history="1">
        <w:r w:rsidR="00372375" w:rsidRPr="00482E51">
          <w:rPr>
            <w:rStyle w:val="Hyperlink"/>
            <w:b/>
            <w:sz w:val="22"/>
            <w:szCs w:val="22"/>
          </w:rPr>
          <w:t>lcme.org</w:t>
        </w:r>
      </w:hyperlink>
      <w:r w:rsidR="006506B0">
        <w:rPr>
          <w:b/>
          <w:sz w:val="22"/>
          <w:szCs w:val="22"/>
        </w:rPr>
        <w:t xml:space="preserve"> </w:t>
      </w:r>
    </w:p>
    <w:p w14:paraId="33E41767" w14:textId="77777777" w:rsidR="000B7367" w:rsidRPr="00A15C77" w:rsidRDefault="000B7367">
      <w:pPr>
        <w:widowControl/>
      </w:pPr>
    </w:p>
    <w:p w14:paraId="50629BCA" w14:textId="77777777" w:rsidR="00507653" w:rsidRPr="00A15C77" w:rsidRDefault="00507653">
      <w:pPr>
        <w:widowControl/>
      </w:pPr>
    </w:p>
    <w:p w14:paraId="394A0DAF" w14:textId="77777777" w:rsidR="00CC665A" w:rsidRPr="00A15C77" w:rsidRDefault="00D90372" w:rsidP="00CC665A">
      <w:pPr>
        <w:pStyle w:val="TOCHeading"/>
        <w:jc w:val="center"/>
        <w:rPr>
          <w:rFonts w:ascii="Times New Roman" w:hAnsi="Times New Roman"/>
          <w:sz w:val="24"/>
          <w:szCs w:val="24"/>
        </w:rPr>
      </w:pPr>
      <w:r>
        <w:rPr>
          <w:rFonts w:ascii="Times New Roman" w:hAnsi="Times New Roman"/>
          <w:color w:val="1F497D"/>
          <w:sz w:val="28"/>
          <w:szCs w:val="28"/>
        </w:rPr>
        <w:br w:type="page"/>
      </w:r>
    </w:p>
    <w:sdt>
      <w:sdtPr>
        <w:rPr>
          <w:rFonts w:ascii="Times New Roman" w:hAnsi="Times New Roman"/>
          <w:b w:val="0"/>
          <w:snapToGrid w:val="0"/>
          <w:color w:val="auto"/>
          <w:sz w:val="24"/>
          <w:szCs w:val="24"/>
        </w:rPr>
        <w:id w:val="1081335840"/>
        <w:docPartObj>
          <w:docPartGallery w:val="Table of Contents"/>
          <w:docPartUnique/>
        </w:docPartObj>
      </w:sdtPr>
      <w:sdtEndPr>
        <w:rPr>
          <w:bCs/>
          <w:noProof/>
        </w:rPr>
      </w:sdtEndPr>
      <w:sdtContent>
        <w:p w14:paraId="6DF63A67" w14:textId="64F29DCC" w:rsidR="00D501C4" w:rsidRPr="00D501C4" w:rsidRDefault="005A7AB8" w:rsidP="00D501C4">
          <w:pPr>
            <w:pStyle w:val="TOCHeading"/>
            <w:rPr>
              <w:rFonts w:ascii="Times New Roman" w:hAnsi="Times New Roman"/>
              <w:color w:val="auto"/>
              <w:sz w:val="24"/>
              <w:szCs w:val="24"/>
            </w:rPr>
          </w:pPr>
          <w:r w:rsidRPr="005A7AB8">
            <w:rPr>
              <w:rFonts w:ascii="Times New Roman" w:hAnsi="Times New Roman"/>
              <w:color w:val="auto"/>
              <w:sz w:val="24"/>
              <w:szCs w:val="24"/>
            </w:rPr>
            <w:t>Table of Contents</w:t>
          </w:r>
        </w:p>
        <w:p w14:paraId="7573D307" w14:textId="3BBDF320" w:rsidR="00A65C09" w:rsidRDefault="005A7AB8">
          <w:pPr>
            <w:pStyle w:val="TOC1"/>
            <w:tabs>
              <w:tab w:val="right" w:leader="dot" w:pos="10160"/>
            </w:tabs>
            <w:rPr>
              <w:rFonts w:asciiTheme="minorHAnsi" w:eastAsiaTheme="minorEastAsia" w:hAnsiTheme="minorHAnsi" w:cstheme="minorBidi"/>
              <w:b w:val="0"/>
              <w:noProof/>
              <w:snapToGrid/>
              <w:kern w:val="2"/>
              <w:szCs w:val="22"/>
              <w14:ligatures w14:val="standardContextual"/>
            </w:rPr>
          </w:pPr>
          <w:r>
            <w:fldChar w:fldCharType="begin"/>
          </w:r>
          <w:r>
            <w:instrText xml:space="preserve"> TOC \o "1-3" \h \z \u </w:instrText>
          </w:r>
          <w:r>
            <w:fldChar w:fldCharType="separate"/>
          </w:r>
          <w:hyperlink w:anchor="_Toc174958127" w:history="1">
            <w:r w:rsidR="00A65C09" w:rsidRPr="001A39C8">
              <w:rPr>
                <w:rStyle w:val="Hyperlink"/>
                <w:noProof/>
              </w:rPr>
              <w:t>Introduction</w:t>
            </w:r>
            <w:r w:rsidR="00A65C09">
              <w:rPr>
                <w:noProof/>
                <w:webHidden/>
              </w:rPr>
              <w:tab/>
            </w:r>
            <w:r w:rsidR="00A65C09">
              <w:rPr>
                <w:noProof/>
                <w:webHidden/>
              </w:rPr>
              <w:fldChar w:fldCharType="begin"/>
            </w:r>
            <w:r w:rsidR="00A65C09">
              <w:rPr>
                <w:noProof/>
                <w:webHidden/>
              </w:rPr>
              <w:instrText xml:space="preserve"> PAGEREF _Toc174958127 \h </w:instrText>
            </w:r>
            <w:r w:rsidR="00A65C09">
              <w:rPr>
                <w:noProof/>
                <w:webHidden/>
              </w:rPr>
            </w:r>
            <w:r w:rsidR="00A65C09">
              <w:rPr>
                <w:noProof/>
                <w:webHidden/>
              </w:rPr>
              <w:fldChar w:fldCharType="separate"/>
            </w:r>
            <w:r w:rsidR="00A65C09">
              <w:rPr>
                <w:noProof/>
                <w:webHidden/>
              </w:rPr>
              <w:t>1</w:t>
            </w:r>
            <w:r w:rsidR="00A65C09">
              <w:rPr>
                <w:noProof/>
                <w:webHidden/>
              </w:rPr>
              <w:fldChar w:fldCharType="end"/>
            </w:r>
          </w:hyperlink>
        </w:p>
        <w:p w14:paraId="7773B8B0" w14:textId="658F22C3" w:rsidR="00A65C09" w:rsidRDefault="0088561F">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28" w:history="1">
            <w:r w:rsidR="00A65C09" w:rsidRPr="001A39C8">
              <w:rPr>
                <w:rStyle w:val="Hyperlink"/>
                <w:noProof/>
              </w:rPr>
              <w:t>Purpose of Accreditation and Accreditation Standards</w:t>
            </w:r>
            <w:r w:rsidR="00A65C09">
              <w:rPr>
                <w:noProof/>
                <w:webHidden/>
              </w:rPr>
              <w:tab/>
            </w:r>
            <w:r w:rsidR="00A65C09">
              <w:rPr>
                <w:noProof/>
                <w:webHidden/>
              </w:rPr>
              <w:fldChar w:fldCharType="begin"/>
            </w:r>
            <w:r w:rsidR="00A65C09">
              <w:rPr>
                <w:noProof/>
                <w:webHidden/>
              </w:rPr>
              <w:instrText xml:space="preserve"> PAGEREF _Toc174958128 \h </w:instrText>
            </w:r>
            <w:r w:rsidR="00A65C09">
              <w:rPr>
                <w:noProof/>
                <w:webHidden/>
              </w:rPr>
            </w:r>
            <w:r w:rsidR="00A65C09">
              <w:rPr>
                <w:noProof/>
                <w:webHidden/>
              </w:rPr>
              <w:fldChar w:fldCharType="separate"/>
            </w:r>
            <w:r w:rsidR="00A65C09">
              <w:rPr>
                <w:noProof/>
                <w:webHidden/>
              </w:rPr>
              <w:t>1</w:t>
            </w:r>
            <w:r w:rsidR="00A65C09">
              <w:rPr>
                <w:noProof/>
                <w:webHidden/>
              </w:rPr>
              <w:fldChar w:fldCharType="end"/>
            </w:r>
          </w:hyperlink>
        </w:p>
        <w:p w14:paraId="2D812F99" w14:textId="7FDB078E" w:rsidR="00A65C09" w:rsidRDefault="0088561F">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74958129" w:history="1">
            <w:r w:rsidR="00A65C09" w:rsidRPr="001A39C8">
              <w:rPr>
                <w:rStyle w:val="Hyperlink"/>
                <w:noProof/>
              </w:rPr>
              <w:t>Management of the Accreditation Process for Provisional Accreditation</w:t>
            </w:r>
            <w:r w:rsidR="00A65C09">
              <w:rPr>
                <w:noProof/>
                <w:webHidden/>
              </w:rPr>
              <w:tab/>
            </w:r>
            <w:r w:rsidR="00A65C09">
              <w:rPr>
                <w:noProof/>
                <w:webHidden/>
              </w:rPr>
              <w:fldChar w:fldCharType="begin"/>
            </w:r>
            <w:r w:rsidR="00A65C09">
              <w:rPr>
                <w:noProof/>
                <w:webHidden/>
              </w:rPr>
              <w:instrText xml:space="preserve"> PAGEREF _Toc174958129 \h </w:instrText>
            </w:r>
            <w:r w:rsidR="00A65C09">
              <w:rPr>
                <w:noProof/>
                <w:webHidden/>
              </w:rPr>
            </w:r>
            <w:r w:rsidR="00A65C09">
              <w:rPr>
                <w:noProof/>
                <w:webHidden/>
              </w:rPr>
              <w:fldChar w:fldCharType="separate"/>
            </w:r>
            <w:r w:rsidR="00A65C09">
              <w:rPr>
                <w:noProof/>
                <w:webHidden/>
              </w:rPr>
              <w:t>1</w:t>
            </w:r>
            <w:r w:rsidR="00A65C09">
              <w:rPr>
                <w:noProof/>
                <w:webHidden/>
              </w:rPr>
              <w:fldChar w:fldCharType="end"/>
            </w:r>
          </w:hyperlink>
        </w:p>
        <w:p w14:paraId="500BDD91" w14:textId="5FB983AA" w:rsidR="00A65C09" w:rsidRDefault="0088561F">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0" w:history="1">
            <w:r w:rsidR="00A65C09" w:rsidRPr="001A39C8">
              <w:rPr>
                <w:rStyle w:val="Hyperlink"/>
                <w:noProof/>
              </w:rPr>
              <w:t>Survey Personnel</w:t>
            </w:r>
            <w:r w:rsidR="00A65C09">
              <w:rPr>
                <w:noProof/>
                <w:webHidden/>
              </w:rPr>
              <w:tab/>
            </w:r>
            <w:r w:rsidR="00A65C09">
              <w:rPr>
                <w:noProof/>
                <w:webHidden/>
              </w:rPr>
              <w:fldChar w:fldCharType="begin"/>
            </w:r>
            <w:r w:rsidR="00A65C09">
              <w:rPr>
                <w:noProof/>
                <w:webHidden/>
              </w:rPr>
              <w:instrText xml:space="preserve"> PAGEREF _Toc174958130 \h </w:instrText>
            </w:r>
            <w:r w:rsidR="00A65C09">
              <w:rPr>
                <w:noProof/>
                <w:webHidden/>
              </w:rPr>
            </w:r>
            <w:r w:rsidR="00A65C09">
              <w:rPr>
                <w:noProof/>
                <w:webHidden/>
              </w:rPr>
              <w:fldChar w:fldCharType="separate"/>
            </w:r>
            <w:r w:rsidR="00A65C09">
              <w:rPr>
                <w:noProof/>
                <w:webHidden/>
              </w:rPr>
              <w:t>1</w:t>
            </w:r>
            <w:r w:rsidR="00A65C09">
              <w:rPr>
                <w:noProof/>
                <w:webHidden/>
              </w:rPr>
              <w:fldChar w:fldCharType="end"/>
            </w:r>
          </w:hyperlink>
        </w:p>
        <w:p w14:paraId="723FED79" w14:textId="41B8548A" w:rsidR="00A65C09" w:rsidRDefault="0088561F">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1" w:history="1">
            <w:r w:rsidR="00A65C09" w:rsidRPr="001A39C8">
              <w:rPr>
                <w:rStyle w:val="Hyperlink"/>
                <w:noProof/>
              </w:rPr>
              <w:t>Faculty Accreditation Lead (FAL)</w:t>
            </w:r>
            <w:r w:rsidR="00A65C09">
              <w:rPr>
                <w:noProof/>
                <w:webHidden/>
              </w:rPr>
              <w:tab/>
            </w:r>
            <w:r w:rsidR="00A65C09">
              <w:rPr>
                <w:noProof/>
                <w:webHidden/>
              </w:rPr>
              <w:fldChar w:fldCharType="begin"/>
            </w:r>
            <w:r w:rsidR="00A65C09">
              <w:rPr>
                <w:noProof/>
                <w:webHidden/>
              </w:rPr>
              <w:instrText xml:space="preserve"> PAGEREF _Toc174958131 \h </w:instrText>
            </w:r>
            <w:r w:rsidR="00A65C09">
              <w:rPr>
                <w:noProof/>
                <w:webHidden/>
              </w:rPr>
            </w:r>
            <w:r w:rsidR="00A65C09">
              <w:rPr>
                <w:noProof/>
                <w:webHidden/>
              </w:rPr>
              <w:fldChar w:fldCharType="separate"/>
            </w:r>
            <w:r w:rsidR="00A65C09">
              <w:rPr>
                <w:noProof/>
                <w:webHidden/>
              </w:rPr>
              <w:t>1</w:t>
            </w:r>
            <w:r w:rsidR="00A65C09">
              <w:rPr>
                <w:noProof/>
                <w:webHidden/>
              </w:rPr>
              <w:fldChar w:fldCharType="end"/>
            </w:r>
          </w:hyperlink>
        </w:p>
        <w:p w14:paraId="19862715" w14:textId="49E205FF" w:rsidR="00A65C09" w:rsidRDefault="0088561F">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2" w:history="1">
            <w:r w:rsidR="00A65C09" w:rsidRPr="001A39C8">
              <w:rPr>
                <w:rStyle w:val="Hyperlink"/>
                <w:noProof/>
              </w:rPr>
              <w:t>Survey Visit Coordinator (SVC)</w:t>
            </w:r>
            <w:r w:rsidR="00A65C09">
              <w:rPr>
                <w:noProof/>
                <w:webHidden/>
              </w:rPr>
              <w:tab/>
            </w:r>
            <w:r w:rsidR="00A65C09">
              <w:rPr>
                <w:noProof/>
                <w:webHidden/>
              </w:rPr>
              <w:fldChar w:fldCharType="begin"/>
            </w:r>
            <w:r w:rsidR="00A65C09">
              <w:rPr>
                <w:noProof/>
                <w:webHidden/>
              </w:rPr>
              <w:instrText xml:space="preserve"> PAGEREF _Toc174958132 \h </w:instrText>
            </w:r>
            <w:r w:rsidR="00A65C09">
              <w:rPr>
                <w:noProof/>
                <w:webHidden/>
              </w:rPr>
            </w:r>
            <w:r w:rsidR="00A65C09">
              <w:rPr>
                <w:noProof/>
                <w:webHidden/>
              </w:rPr>
              <w:fldChar w:fldCharType="separate"/>
            </w:r>
            <w:r w:rsidR="00A65C09">
              <w:rPr>
                <w:noProof/>
                <w:webHidden/>
              </w:rPr>
              <w:t>2</w:t>
            </w:r>
            <w:r w:rsidR="00A65C09">
              <w:rPr>
                <w:noProof/>
                <w:webHidden/>
              </w:rPr>
              <w:fldChar w:fldCharType="end"/>
            </w:r>
          </w:hyperlink>
        </w:p>
        <w:p w14:paraId="4A96084D" w14:textId="23D42ED0" w:rsidR="00A65C09" w:rsidRDefault="0088561F">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3" w:history="1">
            <w:r w:rsidR="00A65C09" w:rsidRPr="001A39C8">
              <w:rPr>
                <w:rStyle w:val="Hyperlink"/>
                <w:noProof/>
              </w:rPr>
              <w:t>Assistance from the LCME Secretariat</w:t>
            </w:r>
            <w:r w:rsidR="00A65C09">
              <w:rPr>
                <w:noProof/>
                <w:webHidden/>
              </w:rPr>
              <w:tab/>
            </w:r>
            <w:r w:rsidR="00A65C09">
              <w:rPr>
                <w:noProof/>
                <w:webHidden/>
              </w:rPr>
              <w:fldChar w:fldCharType="begin"/>
            </w:r>
            <w:r w:rsidR="00A65C09">
              <w:rPr>
                <w:noProof/>
                <w:webHidden/>
              </w:rPr>
              <w:instrText xml:space="preserve"> PAGEREF _Toc174958133 \h </w:instrText>
            </w:r>
            <w:r w:rsidR="00A65C09">
              <w:rPr>
                <w:noProof/>
                <w:webHidden/>
              </w:rPr>
            </w:r>
            <w:r w:rsidR="00A65C09">
              <w:rPr>
                <w:noProof/>
                <w:webHidden/>
              </w:rPr>
              <w:fldChar w:fldCharType="separate"/>
            </w:r>
            <w:r w:rsidR="00A65C09">
              <w:rPr>
                <w:noProof/>
                <w:webHidden/>
              </w:rPr>
              <w:t>2</w:t>
            </w:r>
            <w:r w:rsidR="00A65C09">
              <w:rPr>
                <w:noProof/>
                <w:webHidden/>
              </w:rPr>
              <w:fldChar w:fldCharType="end"/>
            </w:r>
          </w:hyperlink>
        </w:p>
        <w:p w14:paraId="78C94A3C" w14:textId="19D23159" w:rsidR="00A65C09" w:rsidRDefault="0088561F">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74958134" w:history="1">
            <w:r w:rsidR="00A65C09" w:rsidRPr="001A39C8">
              <w:rPr>
                <w:rStyle w:val="Hyperlink"/>
                <w:noProof/>
              </w:rPr>
              <w:t>General Steps in the Process for Provisional Accreditation</w:t>
            </w:r>
            <w:r w:rsidR="00A65C09">
              <w:rPr>
                <w:noProof/>
                <w:webHidden/>
              </w:rPr>
              <w:tab/>
            </w:r>
            <w:r w:rsidR="00A65C09">
              <w:rPr>
                <w:noProof/>
                <w:webHidden/>
              </w:rPr>
              <w:fldChar w:fldCharType="begin"/>
            </w:r>
            <w:r w:rsidR="00A65C09">
              <w:rPr>
                <w:noProof/>
                <w:webHidden/>
              </w:rPr>
              <w:instrText xml:space="preserve"> PAGEREF _Toc174958134 \h </w:instrText>
            </w:r>
            <w:r w:rsidR="00A65C09">
              <w:rPr>
                <w:noProof/>
                <w:webHidden/>
              </w:rPr>
            </w:r>
            <w:r w:rsidR="00A65C09">
              <w:rPr>
                <w:noProof/>
                <w:webHidden/>
              </w:rPr>
              <w:fldChar w:fldCharType="separate"/>
            </w:r>
            <w:r w:rsidR="00A65C09">
              <w:rPr>
                <w:noProof/>
                <w:webHidden/>
              </w:rPr>
              <w:t>2</w:t>
            </w:r>
            <w:r w:rsidR="00A65C09">
              <w:rPr>
                <w:noProof/>
                <w:webHidden/>
              </w:rPr>
              <w:fldChar w:fldCharType="end"/>
            </w:r>
          </w:hyperlink>
        </w:p>
        <w:p w14:paraId="5D31DEF3" w14:textId="3BBD8F66" w:rsidR="00A65C09" w:rsidRDefault="0088561F">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74958135" w:history="1">
            <w:r w:rsidR="00A65C09" w:rsidRPr="001A39C8">
              <w:rPr>
                <w:rStyle w:val="Hyperlink"/>
                <w:noProof/>
              </w:rPr>
              <w:t>Completion of the DCI and Compilation of Supporting Documents</w:t>
            </w:r>
            <w:r w:rsidR="00A65C09">
              <w:rPr>
                <w:noProof/>
                <w:webHidden/>
              </w:rPr>
              <w:tab/>
            </w:r>
            <w:r w:rsidR="00A65C09">
              <w:rPr>
                <w:noProof/>
                <w:webHidden/>
              </w:rPr>
              <w:fldChar w:fldCharType="begin"/>
            </w:r>
            <w:r w:rsidR="00A65C09">
              <w:rPr>
                <w:noProof/>
                <w:webHidden/>
              </w:rPr>
              <w:instrText xml:space="preserve"> PAGEREF _Toc174958135 \h </w:instrText>
            </w:r>
            <w:r w:rsidR="00A65C09">
              <w:rPr>
                <w:noProof/>
                <w:webHidden/>
              </w:rPr>
            </w:r>
            <w:r w:rsidR="00A65C09">
              <w:rPr>
                <w:noProof/>
                <w:webHidden/>
              </w:rPr>
              <w:fldChar w:fldCharType="separate"/>
            </w:r>
            <w:r w:rsidR="00A65C09">
              <w:rPr>
                <w:noProof/>
                <w:webHidden/>
              </w:rPr>
              <w:t>2</w:t>
            </w:r>
            <w:r w:rsidR="00A65C09">
              <w:rPr>
                <w:noProof/>
                <w:webHidden/>
              </w:rPr>
              <w:fldChar w:fldCharType="end"/>
            </w:r>
          </w:hyperlink>
        </w:p>
        <w:p w14:paraId="5D42F38E" w14:textId="76231CB3" w:rsidR="00A65C09" w:rsidRDefault="0088561F">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6" w:history="1">
            <w:r w:rsidR="00A65C09" w:rsidRPr="001A39C8">
              <w:rPr>
                <w:rStyle w:val="Hyperlink"/>
                <w:noProof/>
              </w:rPr>
              <w:t>Completing the Data Collection Instrument (DCI)</w:t>
            </w:r>
            <w:r w:rsidR="00A65C09">
              <w:rPr>
                <w:noProof/>
                <w:webHidden/>
              </w:rPr>
              <w:tab/>
            </w:r>
            <w:r w:rsidR="00A65C09">
              <w:rPr>
                <w:noProof/>
                <w:webHidden/>
              </w:rPr>
              <w:fldChar w:fldCharType="begin"/>
            </w:r>
            <w:r w:rsidR="00A65C09">
              <w:rPr>
                <w:noProof/>
                <w:webHidden/>
              </w:rPr>
              <w:instrText xml:space="preserve"> PAGEREF _Toc174958136 \h </w:instrText>
            </w:r>
            <w:r w:rsidR="00A65C09">
              <w:rPr>
                <w:noProof/>
                <w:webHidden/>
              </w:rPr>
            </w:r>
            <w:r w:rsidR="00A65C09">
              <w:rPr>
                <w:noProof/>
                <w:webHidden/>
              </w:rPr>
              <w:fldChar w:fldCharType="separate"/>
            </w:r>
            <w:r w:rsidR="00A65C09">
              <w:rPr>
                <w:noProof/>
                <w:webHidden/>
              </w:rPr>
              <w:t>3</w:t>
            </w:r>
            <w:r w:rsidR="00A65C09">
              <w:rPr>
                <w:noProof/>
                <w:webHidden/>
              </w:rPr>
              <w:fldChar w:fldCharType="end"/>
            </w:r>
          </w:hyperlink>
        </w:p>
        <w:p w14:paraId="6C868246" w14:textId="1B7B217E" w:rsidR="00A65C09" w:rsidRDefault="0088561F">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7" w:history="1">
            <w:r w:rsidR="00A65C09" w:rsidRPr="001A39C8">
              <w:rPr>
                <w:rStyle w:val="Hyperlink"/>
                <w:noProof/>
              </w:rPr>
              <w:t>Date Range</w:t>
            </w:r>
            <w:r w:rsidR="00A65C09">
              <w:rPr>
                <w:noProof/>
                <w:webHidden/>
              </w:rPr>
              <w:tab/>
            </w:r>
            <w:r w:rsidR="00A65C09">
              <w:rPr>
                <w:noProof/>
                <w:webHidden/>
              </w:rPr>
              <w:fldChar w:fldCharType="begin"/>
            </w:r>
            <w:r w:rsidR="00A65C09">
              <w:rPr>
                <w:noProof/>
                <w:webHidden/>
              </w:rPr>
              <w:instrText xml:space="preserve"> PAGEREF _Toc174958137 \h </w:instrText>
            </w:r>
            <w:r w:rsidR="00A65C09">
              <w:rPr>
                <w:noProof/>
                <w:webHidden/>
              </w:rPr>
            </w:r>
            <w:r w:rsidR="00A65C09">
              <w:rPr>
                <w:noProof/>
                <w:webHidden/>
              </w:rPr>
              <w:fldChar w:fldCharType="separate"/>
            </w:r>
            <w:r w:rsidR="00A65C09">
              <w:rPr>
                <w:noProof/>
                <w:webHidden/>
              </w:rPr>
              <w:t>3</w:t>
            </w:r>
            <w:r w:rsidR="00A65C09">
              <w:rPr>
                <w:noProof/>
                <w:webHidden/>
              </w:rPr>
              <w:fldChar w:fldCharType="end"/>
            </w:r>
          </w:hyperlink>
        </w:p>
        <w:p w14:paraId="7F40A2A6" w14:textId="1C923AA4" w:rsidR="00A65C09" w:rsidRDefault="0088561F">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8" w:history="1">
            <w:r w:rsidR="00A65C09" w:rsidRPr="001A39C8">
              <w:rPr>
                <w:rStyle w:val="Hyperlink"/>
                <w:noProof/>
              </w:rPr>
              <w:t>Submission of the Survey Package</w:t>
            </w:r>
            <w:r w:rsidR="00A65C09">
              <w:rPr>
                <w:noProof/>
                <w:webHidden/>
              </w:rPr>
              <w:tab/>
            </w:r>
            <w:r w:rsidR="00A65C09">
              <w:rPr>
                <w:noProof/>
                <w:webHidden/>
              </w:rPr>
              <w:fldChar w:fldCharType="begin"/>
            </w:r>
            <w:r w:rsidR="00A65C09">
              <w:rPr>
                <w:noProof/>
                <w:webHidden/>
              </w:rPr>
              <w:instrText xml:space="preserve"> PAGEREF _Toc174958138 \h </w:instrText>
            </w:r>
            <w:r w:rsidR="00A65C09">
              <w:rPr>
                <w:noProof/>
                <w:webHidden/>
              </w:rPr>
            </w:r>
            <w:r w:rsidR="00A65C09">
              <w:rPr>
                <w:noProof/>
                <w:webHidden/>
              </w:rPr>
              <w:fldChar w:fldCharType="separate"/>
            </w:r>
            <w:r w:rsidR="00A65C09">
              <w:rPr>
                <w:noProof/>
                <w:webHidden/>
              </w:rPr>
              <w:t>4</w:t>
            </w:r>
            <w:r w:rsidR="00A65C09">
              <w:rPr>
                <w:noProof/>
                <w:webHidden/>
              </w:rPr>
              <w:fldChar w:fldCharType="end"/>
            </w:r>
          </w:hyperlink>
        </w:p>
        <w:p w14:paraId="6DACB7CF" w14:textId="48265952" w:rsidR="00A65C09" w:rsidRDefault="0088561F">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74958139" w:history="1">
            <w:r w:rsidR="00A65C09" w:rsidRPr="001A39C8">
              <w:rPr>
                <w:rStyle w:val="Hyperlink"/>
                <w:noProof/>
              </w:rPr>
              <w:t>Updates after Submission of the Survey Package</w:t>
            </w:r>
            <w:r w:rsidR="00A65C09">
              <w:rPr>
                <w:noProof/>
                <w:webHidden/>
              </w:rPr>
              <w:tab/>
            </w:r>
            <w:r w:rsidR="00A65C09">
              <w:rPr>
                <w:noProof/>
                <w:webHidden/>
              </w:rPr>
              <w:fldChar w:fldCharType="begin"/>
            </w:r>
            <w:r w:rsidR="00A65C09">
              <w:rPr>
                <w:noProof/>
                <w:webHidden/>
              </w:rPr>
              <w:instrText xml:space="preserve"> PAGEREF _Toc174958139 \h </w:instrText>
            </w:r>
            <w:r w:rsidR="00A65C09">
              <w:rPr>
                <w:noProof/>
                <w:webHidden/>
              </w:rPr>
            </w:r>
            <w:r w:rsidR="00A65C09">
              <w:rPr>
                <w:noProof/>
                <w:webHidden/>
              </w:rPr>
              <w:fldChar w:fldCharType="separate"/>
            </w:r>
            <w:r w:rsidR="00A65C09">
              <w:rPr>
                <w:noProof/>
                <w:webHidden/>
              </w:rPr>
              <w:t>4</w:t>
            </w:r>
            <w:r w:rsidR="00A65C09">
              <w:rPr>
                <w:noProof/>
                <w:webHidden/>
              </w:rPr>
              <w:fldChar w:fldCharType="end"/>
            </w:r>
          </w:hyperlink>
        </w:p>
        <w:p w14:paraId="161463A2" w14:textId="7788B782" w:rsidR="00A65C09" w:rsidRDefault="0088561F">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74958140" w:history="1">
            <w:r w:rsidR="00A65C09" w:rsidRPr="001A39C8">
              <w:rPr>
                <w:rStyle w:val="Hyperlink"/>
                <w:noProof/>
              </w:rPr>
              <w:t>The Survey Visit and Preparation of the Survey Report</w:t>
            </w:r>
            <w:r w:rsidR="00A65C09">
              <w:rPr>
                <w:noProof/>
                <w:webHidden/>
              </w:rPr>
              <w:tab/>
            </w:r>
            <w:r w:rsidR="00A65C09">
              <w:rPr>
                <w:noProof/>
                <w:webHidden/>
              </w:rPr>
              <w:fldChar w:fldCharType="begin"/>
            </w:r>
            <w:r w:rsidR="00A65C09">
              <w:rPr>
                <w:noProof/>
                <w:webHidden/>
              </w:rPr>
              <w:instrText xml:space="preserve"> PAGEREF _Toc174958140 \h </w:instrText>
            </w:r>
            <w:r w:rsidR="00A65C09">
              <w:rPr>
                <w:noProof/>
                <w:webHidden/>
              </w:rPr>
            </w:r>
            <w:r w:rsidR="00A65C09">
              <w:rPr>
                <w:noProof/>
                <w:webHidden/>
              </w:rPr>
              <w:fldChar w:fldCharType="separate"/>
            </w:r>
            <w:r w:rsidR="00A65C09">
              <w:rPr>
                <w:noProof/>
                <w:webHidden/>
              </w:rPr>
              <w:t>5</w:t>
            </w:r>
            <w:r w:rsidR="00A65C09">
              <w:rPr>
                <w:noProof/>
                <w:webHidden/>
              </w:rPr>
              <w:fldChar w:fldCharType="end"/>
            </w:r>
          </w:hyperlink>
        </w:p>
        <w:p w14:paraId="273EF2D4" w14:textId="6DA26295" w:rsidR="00A65C09" w:rsidRDefault="0088561F">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74958141" w:history="1">
            <w:r w:rsidR="00A65C09" w:rsidRPr="001A39C8">
              <w:rPr>
                <w:rStyle w:val="Hyperlink"/>
                <w:noProof/>
              </w:rPr>
              <w:t>LCME Action on Accreditation</w:t>
            </w:r>
            <w:r w:rsidR="00A65C09">
              <w:rPr>
                <w:noProof/>
                <w:webHidden/>
              </w:rPr>
              <w:tab/>
            </w:r>
            <w:r w:rsidR="00A65C09">
              <w:rPr>
                <w:noProof/>
                <w:webHidden/>
              </w:rPr>
              <w:fldChar w:fldCharType="begin"/>
            </w:r>
            <w:r w:rsidR="00A65C09">
              <w:rPr>
                <w:noProof/>
                <w:webHidden/>
              </w:rPr>
              <w:instrText xml:space="preserve"> PAGEREF _Toc174958141 \h </w:instrText>
            </w:r>
            <w:r w:rsidR="00A65C09">
              <w:rPr>
                <w:noProof/>
                <w:webHidden/>
              </w:rPr>
            </w:r>
            <w:r w:rsidR="00A65C09">
              <w:rPr>
                <w:noProof/>
                <w:webHidden/>
              </w:rPr>
              <w:fldChar w:fldCharType="separate"/>
            </w:r>
            <w:r w:rsidR="00A65C09">
              <w:rPr>
                <w:noProof/>
                <w:webHidden/>
              </w:rPr>
              <w:t>5</w:t>
            </w:r>
            <w:r w:rsidR="00A65C09">
              <w:rPr>
                <w:noProof/>
                <w:webHidden/>
              </w:rPr>
              <w:fldChar w:fldCharType="end"/>
            </w:r>
          </w:hyperlink>
        </w:p>
        <w:p w14:paraId="5B5644E6" w14:textId="34F6729A" w:rsidR="005A7AB8" w:rsidRDefault="005A7AB8">
          <w:r>
            <w:rPr>
              <w:b/>
              <w:bCs/>
              <w:noProof/>
            </w:rPr>
            <w:fldChar w:fldCharType="end"/>
          </w:r>
        </w:p>
      </w:sdtContent>
    </w:sdt>
    <w:p w14:paraId="1EC504D6" w14:textId="77777777" w:rsidR="00141165" w:rsidRDefault="00CC665A" w:rsidP="00CC665A">
      <w:pPr>
        <w:pStyle w:val="TOCHeading"/>
        <w:jc w:val="center"/>
        <w:rPr>
          <w:rFonts w:ascii="Times New Roman" w:hAnsi="Times New Roman"/>
          <w:sz w:val="24"/>
          <w:szCs w:val="24"/>
        </w:rPr>
        <w:sectPr w:rsidR="00141165" w:rsidSect="00E5673C">
          <w:headerReference w:type="first" r:id="rId15"/>
          <w:footerReference w:type="first" r:id="rId16"/>
          <w:endnotePr>
            <w:numFmt w:val="decimal"/>
          </w:endnotePr>
          <w:pgSz w:w="12240" w:h="15840"/>
          <w:pgMar w:top="1080" w:right="990" w:bottom="720" w:left="1080" w:header="720" w:footer="720" w:gutter="0"/>
          <w:pgNumType w:fmt="lowerRoman" w:start="1"/>
          <w:cols w:space="720"/>
          <w:noEndnote/>
          <w:titlePg/>
        </w:sectPr>
      </w:pPr>
      <w:r w:rsidRPr="00A15C77">
        <w:rPr>
          <w:rFonts w:ascii="Times New Roman" w:hAnsi="Times New Roman"/>
          <w:sz w:val="24"/>
          <w:szCs w:val="24"/>
        </w:rPr>
        <w:t xml:space="preserve"> </w:t>
      </w:r>
    </w:p>
    <w:p w14:paraId="4D1D5949" w14:textId="417FDBBA" w:rsidR="000B7367" w:rsidRDefault="003E4699" w:rsidP="00460C03">
      <w:pPr>
        <w:pStyle w:val="Heading1"/>
      </w:pPr>
      <w:bookmarkStart w:id="0" w:name="_Toc174958127"/>
      <w:r>
        <w:t>Introduction</w:t>
      </w:r>
      <w:bookmarkEnd w:id="0"/>
    </w:p>
    <w:p w14:paraId="67604F91" w14:textId="4D7D50AC" w:rsidR="00E4388A" w:rsidRDefault="009D2C88" w:rsidP="003E4699">
      <w:pPr>
        <w:rPr>
          <w:sz w:val="22"/>
          <w:szCs w:val="22"/>
        </w:rPr>
      </w:pPr>
      <w:r>
        <w:rPr>
          <w:sz w:val="22"/>
          <w:szCs w:val="22"/>
        </w:rPr>
        <w:t xml:space="preserve">This guide is designed for </w:t>
      </w:r>
      <w:r w:rsidR="00BF46DE">
        <w:rPr>
          <w:sz w:val="22"/>
          <w:szCs w:val="22"/>
        </w:rPr>
        <w:t xml:space="preserve">medical education programs </w:t>
      </w:r>
      <w:r>
        <w:rPr>
          <w:sz w:val="22"/>
          <w:szCs w:val="22"/>
        </w:rPr>
        <w:t xml:space="preserve">preparing for provisional </w:t>
      </w:r>
      <w:r w:rsidR="00BF46DE">
        <w:rPr>
          <w:sz w:val="22"/>
          <w:szCs w:val="22"/>
        </w:rPr>
        <w:t xml:space="preserve">LCME </w:t>
      </w:r>
      <w:r>
        <w:rPr>
          <w:sz w:val="22"/>
          <w:szCs w:val="22"/>
        </w:rPr>
        <w:t xml:space="preserve">accreditation. </w:t>
      </w:r>
      <w:r w:rsidR="003E4699">
        <w:rPr>
          <w:sz w:val="22"/>
          <w:szCs w:val="22"/>
        </w:rPr>
        <w:t xml:space="preserve">The </w:t>
      </w:r>
      <w:r w:rsidR="0055126C">
        <w:rPr>
          <w:sz w:val="22"/>
          <w:szCs w:val="22"/>
        </w:rPr>
        <w:t xml:space="preserve">process </w:t>
      </w:r>
      <w:r w:rsidR="003E4699">
        <w:rPr>
          <w:sz w:val="22"/>
          <w:szCs w:val="22"/>
        </w:rPr>
        <w:t>for provisional accreditation</w:t>
      </w:r>
      <w:r w:rsidR="003C4C48">
        <w:rPr>
          <w:sz w:val="22"/>
          <w:szCs w:val="22"/>
        </w:rPr>
        <w:t xml:space="preserve"> usually </w:t>
      </w:r>
      <w:r w:rsidR="003E4699">
        <w:rPr>
          <w:sz w:val="22"/>
          <w:szCs w:val="22"/>
        </w:rPr>
        <w:t>takes place when the charter (first entering</w:t>
      </w:r>
      <w:r w:rsidR="007D12A0">
        <w:rPr>
          <w:sz w:val="22"/>
          <w:szCs w:val="22"/>
        </w:rPr>
        <w:t>)</w:t>
      </w:r>
      <w:r w:rsidR="003E4699">
        <w:rPr>
          <w:sz w:val="22"/>
          <w:szCs w:val="22"/>
        </w:rPr>
        <w:t xml:space="preserve"> class is in the second year of the curriculum. The purpose of this </w:t>
      </w:r>
      <w:r w:rsidR="0055126C">
        <w:rPr>
          <w:sz w:val="22"/>
          <w:szCs w:val="22"/>
        </w:rPr>
        <w:t xml:space="preserve">process </w:t>
      </w:r>
      <w:r w:rsidR="003E4699">
        <w:rPr>
          <w:sz w:val="22"/>
          <w:szCs w:val="22"/>
        </w:rPr>
        <w:t xml:space="preserve">is to evaluate the delivery of the </w:t>
      </w:r>
      <w:r w:rsidR="003C4C48">
        <w:rPr>
          <w:sz w:val="22"/>
          <w:szCs w:val="22"/>
        </w:rPr>
        <w:t>pre-clerkship</w:t>
      </w:r>
      <w:r w:rsidR="003E4699">
        <w:rPr>
          <w:sz w:val="22"/>
          <w:szCs w:val="22"/>
        </w:rPr>
        <w:t xml:space="preserve"> phase of the curriculum</w:t>
      </w:r>
      <w:r w:rsidR="003C4C48">
        <w:rPr>
          <w:sz w:val="22"/>
          <w:szCs w:val="22"/>
        </w:rPr>
        <w:t xml:space="preserve"> and </w:t>
      </w:r>
      <w:r w:rsidR="003E4699">
        <w:rPr>
          <w:sz w:val="22"/>
          <w:szCs w:val="22"/>
        </w:rPr>
        <w:t xml:space="preserve">the </w:t>
      </w:r>
      <w:r w:rsidR="003628A8">
        <w:rPr>
          <w:sz w:val="22"/>
          <w:szCs w:val="22"/>
        </w:rPr>
        <w:t xml:space="preserve">status of </w:t>
      </w:r>
      <w:r w:rsidR="003E4699">
        <w:rPr>
          <w:sz w:val="22"/>
          <w:szCs w:val="22"/>
        </w:rPr>
        <w:t>planning for</w:t>
      </w:r>
      <w:r w:rsidR="003C4C48">
        <w:rPr>
          <w:sz w:val="22"/>
          <w:szCs w:val="22"/>
        </w:rPr>
        <w:t xml:space="preserve"> and, if relevant, delivery to date of</w:t>
      </w:r>
      <w:r w:rsidR="003E4699">
        <w:rPr>
          <w:sz w:val="22"/>
          <w:szCs w:val="22"/>
        </w:rPr>
        <w:t xml:space="preserve"> the </w:t>
      </w:r>
      <w:r w:rsidR="00320516">
        <w:rPr>
          <w:sz w:val="22"/>
          <w:szCs w:val="22"/>
        </w:rPr>
        <w:t>clinical</w:t>
      </w:r>
      <w:r w:rsidR="007F6926">
        <w:rPr>
          <w:sz w:val="22"/>
          <w:szCs w:val="22"/>
        </w:rPr>
        <w:t xml:space="preserve"> phase</w:t>
      </w:r>
      <w:r w:rsidR="008E5233">
        <w:rPr>
          <w:sz w:val="22"/>
          <w:szCs w:val="22"/>
        </w:rPr>
        <w:t xml:space="preserve"> of the curriculum</w:t>
      </w:r>
      <w:r w:rsidR="003C4C48">
        <w:rPr>
          <w:sz w:val="22"/>
          <w:szCs w:val="22"/>
        </w:rPr>
        <w:t xml:space="preserve">, </w:t>
      </w:r>
      <w:r w:rsidR="003E4699">
        <w:rPr>
          <w:sz w:val="22"/>
          <w:szCs w:val="22"/>
        </w:rPr>
        <w:t>including the availability of resources needed for clinical training.</w:t>
      </w:r>
    </w:p>
    <w:p w14:paraId="4F68A972" w14:textId="7D394C28" w:rsidR="00152FAB" w:rsidRDefault="00152FAB" w:rsidP="003E4699">
      <w:pPr>
        <w:rPr>
          <w:sz w:val="22"/>
          <w:szCs w:val="22"/>
        </w:rPr>
      </w:pPr>
    </w:p>
    <w:p w14:paraId="1A2BA141" w14:textId="6A0D435C" w:rsidR="00152FAB" w:rsidRDefault="00152FAB" w:rsidP="00302C89">
      <w:pPr>
        <w:pStyle w:val="Heading2"/>
      </w:pPr>
      <w:bookmarkStart w:id="1" w:name="_Toc64971032"/>
      <w:bookmarkStart w:id="2" w:name="_Toc174958128"/>
      <w:r>
        <w:t>Purpose of Accreditation and Accreditation Standards</w:t>
      </w:r>
      <w:bookmarkEnd w:id="1"/>
      <w:bookmarkEnd w:id="2"/>
    </w:p>
    <w:p w14:paraId="28F10396" w14:textId="4CF46B70" w:rsidR="00232AA9" w:rsidRDefault="00152FAB" w:rsidP="0001171B">
      <w:pPr>
        <w:rPr>
          <w:sz w:val="22"/>
          <w:szCs w:val="22"/>
        </w:rPr>
      </w:pPr>
      <w:r w:rsidRPr="00503DC5">
        <w:rPr>
          <w:sz w:val="22"/>
          <w:szCs w:val="22"/>
        </w:rPr>
        <w:t>Obtaining Liaison Committee on Medical Education (LCME) accreditation ensures that medical education programs are in compliance with defined standards and their associated elements. The accreditation process has two general and related aims: to promote institutional self-</w:t>
      </w:r>
      <w:r w:rsidR="00A14852">
        <w:rPr>
          <w:sz w:val="22"/>
          <w:szCs w:val="22"/>
        </w:rPr>
        <w:t>assessment</w:t>
      </w:r>
      <w:r w:rsidRPr="00503DC5">
        <w:rPr>
          <w:sz w:val="22"/>
          <w:szCs w:val="22"/>
        </w:rPr>
        <w:t xml:space="preserve"> and improvement and to determine whether a medical education program meets prescribed standards.</w:t>
      </w:r>
    </w:p>
    <w:p w14:paraId="5357C1D2" w14:textId="68B38993" w:rsidR="00152FAB" w:rsidRDefault="00152FAB" w:rsidP="0001171B">
      <w:pPr>
        <w:rPr>
          <w:sz w:val="22"/>
          <w:szCs w:val="22"/>
        </w:rPr>
      </w:pPr>
    </w:p>
    <w:p w14:paraId="244B98B1" w14:textId="6048CDE8" w:rsidR="00152FAB" w:rsidRPr="001A6807" w:rsidRDefault="00152FAB" w:rsidP="00BB3962">
      <w:pPr>
        <w:widowControl/>
        <w:tabs>
          <w:tab w:val="left" w:pos="-1440"/>
          <w:tab w:val="left" w:pos="-720"/>
          <w:tab w:val="left" w:pos="0"/>
          <w:tab w:val="left" w:pos="720"/>
        </w:tabs>
        <w:rPr>
          <w:sz w:val="22"/>
          <w:szCs w:val="22"/>
        </w:rPr>
      </w:pPr>
      <w:r w:rsidRPr="001A6807">
        <w:rPr>
          <w:sz w:val="22"/>
          <w:szCs w:val="22"/>
        </w:rPr>
        <w:t xml:space="preserve">The standards and related elements for accreditation of U.S. medical education programs are contained in the annual LCME publication </w:t>
      </w:r>
      <w:r w:rsidRPr="001A6807">
        <w:rPr>
          <w:i/>
          <w:sz w:val="22"/>
          <w:szCs w:val="22"/>
        </w:rPr>
        <w:t>Functions and Structure of a Medical School</w:t>
      </w:r>
      <w:r w:rsidRPr="001A6807">
        <w:rPr>
          <w:sz w:val="22"/>
          <w:szCs w:val="22"/>
        </w:rPr>
        <w:t xml:space="preserve"> available on the LCME </w:t>
      </w:r>
      <w:r w:rsidRPr="007B2621">
        <w:rPr>
          <w:sz w:val="22"/>
          <w:szCs w:val="22"/>
        </w:rPr>
        <w:t>website (</w:t>
      </w:r>
      <w:hyperlink r:id="rId17" w:history="1">
        <w:r w:rsidRPr="007B2621">
          <w:rPr>
            <w:rStyle w:val="Hyperlink"/>
            <w:sz w:val="22"/>
            <w:szCs w:val="22"/>
          </w:rPr>
          <w:t>lcme.org/publications</w:t>
        </w:r>
      </w:hyperlink>
      <w:r w:rsidRPr="007B2621">
        <w:rPr>
          <w:sz w:val="22"/>
          <w:szCs w:val="22"/>
        </w:rPr>
        <w:t>).</w:t>
      </w:r>
      <w:r w:rsidR="00F0448D">
        <w:rPr>
          <w:sz w:val="22"/>
          <w:szCs w:val="22"/>
        </w:rPr>
        <w:t xml:space="preserve"> </w:t>
      </w:r>
      <w:r w:rsidRPr="001A6807">
        <w:rPr>
          <w:sz w:val="22"/>
          <w:szCs w:val="22"/>
        </w:rPr>
        <w:t xml:space="preserve">Medical education programs with survey visits during the </w:t>
      </w:r>
      <w:r w:rsidR="00BF1C06">
        <w:rPr>
          <w:sz w:val="22"/>
          <w:szCs w:val="22"/>
        </w:rPr>
        <w:t>2025-26</w:t>
      </w:r>
      <w:r w:rsidRPr="001A6807">
        <w:rPr>
          <w:sz w:val="22"/>
          <w:szCs w:val="22"/>
        </w:rPr>
        <w:t xml:space="preserve"> academic year should use the version of </w:t>
      </w:r>
      <w:r w:rsidRPr="007B2621">
        <w:rPr>
          <w:i/>
          <w:sz w:val="22"/>
          <w:szCs w:val="22"/>
        </w:rPr>
        <w:t>Functions and Structure of a Medical School</w:t>
      </w:r>
      <w:r w:rsidR="00102619">
        <w:rPr>
          <w:i/>
          <w:sz w:val="22"/>
          <w:szCs w:val="22"/>
        </w:rPr>
        <w:t xml:space="preserve"> </w:t>
      </w:r>
      <w:r w:rsidR="00102619">
        <w:rPr>
          <w:iCs/>
          <w:sz w:val="22"/>
          <w:szCs w:val="22"/>
        </w:rPr>
        <w:t>effective for that academic year</w:t>
      </w:r>
      <w:r>
        <w:rPr>
          <w:i/>
          <w:sz w:val="22"/>
          <w:szCs w:val="22"/>
        </w:rPr>
        <w:t>.</w:t>
      </w:r>
      <w:r w:rsidRPr="007B2621" w:rsidDel="007B2621">
        <w:rPr>
          <w:i/>
          <w:sz w:val="22"/>
          <w:szCs w:val="22"/>
        </w:rPr>
        <w:t xml:space="preserve"> </w:t>
      </w:r>
      <w:r w:rsidRPr="001A6807">
        <w:rPr>
          <w:sz w:val="22"/>
          <w:szCs w:val="22"/>
        </w:rPr>
        <w:t xml:space="preserve">These standards </w:t>
      </w:r>
      <w:r w:rsidR="00F0448D">
        <w:rPr>
          <w:sz w:val="22"/>
          <w:szCs w:val="22"/>
        </w:rPr>
        <w:t xml:space="preserve">and associated elements </w:t>
      </w:r>
      <w:r w:rsidRPr="001A6807">
        <w:rPr>
          <w:sz w:val="22"/>
          <w:szCs w:val="22"/>
        </w:rPr>
        <w:t>have been widely reviewed and endorsed by the medical education community</w:t>
      </w:r>
      <w:r w:rsidR="003C4C48">
        <w:rPr>
          <w:sz w:val="22"/>
          <w:szCs w:val="22"/>
        </w:rPr>
        <w:t>.</w:t>
      </w:r>
      <w:r>
        <w:rPr>
          <w:sz w:val="22"/>
          <w:szCs w:val="22"/>
        </w:rPr>
        <w:t xml:space="preserve"> </w:t>
      </w:r>
    </w:p>
    <w:p w14:paraId="032D8A6F" w14:textId="77777777" w:rsidR="00152FAB" w:rsidRPr="001A6807" w:rsidRDefault="00152FAB" w:rsidP="00152FAB">
      <w:pPr>
        <w:widowControl/>
        <w:tabs>
          <w:tab w:val="left" w:pos="-1440"/>
          <w:tab w:val="left" w:pos="-720"/>
          <w:tab w:val="left" w:pos="480"/>
          <w:tab w:val="left" w:pos="720"/>
        </w:tabs>
        <w:rPr>
          <w:sz w:val="22"/>
          <w:szCs w:val="22"/>
        </w:rPr>
      </w:pPr>
    </w:p>
    <w:p w14:paraId="0524666C" w14:textId="7851D029" w:rsidR="00152FAB" w:rsidRPr="00C33989" w:rsidRDefault="003C4C48" w:rsidP="00152FAB">
      <w:pPr>
        <w:widowControl/>
        <w:tabs>
          <w:tab w:val="left" w:pos="-1440"/>
          <w:tab w:val="left" w:pos="-720"/>
          <w:tab w:val="left" w:pos="480"/>
          <w:tab w:val="left" w:pos="720"/>
        </w:tabs>
        <w:rPr>
          <w:sz w:val="22"/>
          <w:szCs w:val="22"/>
        </w:rPr>
      </w:pPr>
      <w:r>
        <w:rPr>
          <w:sz w:val="22"/>
          <w:szCs w:val="22"/>
        </w:rPr>
        <w:t xml:space="preserve">For the </w:t>
      </w:r>
      <w:r w:rsidR="00BF1C06">
        <w:rPr>
          <w:sz w:val="22"/>
          <w:szCs w:val="22"/>
        </w:rPr>
        <w:t>2025-26</w:t>
      </w:r>
      <w:r>
        <w:rPr>
          <w:sz w:val="22"/>
          <w:szCs w:val="22"/>
        </w:rPr>
        <w:t xml:space="preserve"> academic year</w:t>
      </w:r>
      <w:r w:rsidR="00D93802">
        <w:rPr>
          <w:sz w:val="22"/>
          <w:szCs w:val="22"/>
        </w:rPr>
        <w:t>,</w:t>
      </w:r>
      <w:r>
        <w:rPr>
          <w:sz w:val="22"/>
          <w:szCs w:val="22"/>
        </w:rPr>
        <w:t xml:space="preserve"> the review </w:t>
      </w:r>
      <w:r w:rsidR="004C5142">
        <w:rPr>
          <w:sz w:val="22"/>
          <w:szCs w:val="22"/>
        </w:rPr>
        <w:t>fo</w:t>
      </w:r>
      <w:r>
        <w:rPr>
          <w:sz w:val="22"/>
          <w:szCs w:val="22"/>
        </w:rPr>
        <w:t xml:space="preserve">r provisional accreditation includes </w:t>
      </w:r>
      <w:r w:rsidR="00152FAB" w:rsidRPr="00C33989">
        <w:rPr>
          <w:sz w:val="22"/>
          <w:szCs w:val="22"/>
        </w:rPr>
        <w:t xml:space="preserve">12 overarching standards with </w:t>
      </w:r>
      <w:r w:rsidR="00E4084B">
        <w:rPr>
          <w:sz w:val="22"/>
          <w:szCs w:val="22"/>
        </w:rPr>
        <w:t>48</w:t>
      </w:r>
      <w:r w:rsidR="00E4084B" w:rsidRPr="00C33989">
        <w:rPr>
          <w:sz w:val="22"/>
          <w:szCs w:val="22"/>
        </w:rPr>
        <w:t xml:space="preserve"> </w:t>
      </w:r>
      <w:r w:rsidR="00152FAB" w:rsidRPr="00C33989">
        <w:rPr>
          <w:sz w:val="22"/>
          <w:szCs w:val="22"/>
        </w:rPr>
        <w:t xml:space="preserve">elements. Medical schools </w:t>
      </w:r>
      <w:r w:rsidR="00152FAB">
        <w:rPr>
          <w:sz w:val="22"/>
          <w:szCs w:val="22"/>
        </w:rPr>
        <w:t xml:space="preserve">being reviewed for provisional accreditation </w:t>
      </w:r>
      <w:r w:rsidR="00152FAB" w:rsidRPr="00C33989">
        <w:rPr>
          <w:sz w:val="22"/>
          <w:szCs w:val="22"/>
        </w:rPr>
        <w:t xml:space="preserve">will be expected to achieve compliance with each of the </w:t>
      </w:r>
      <w:r w:rsidR="008D5E46">
        <w:rPr>
          <w:sz w:val="22"/>
          <w:szCs w:val="22"/>
        </w:rPr>
        <w:t xml:space="preserve">standards </w:t>
      </w:r>
      <w:r w:rsidR="00152FAB">
        <w:rPr>
          <w:sz w:val="22"/>
          <w:szCs w:val="22"/>
        </w:rPr>
        <w:t xml:space="preserve">listed in the </w:t>
      </w:r>
      <w:r w:rsidR="00152FAB">
        <w:rPr>
          <w:i/>
          <w:sz w:val="22"/>
          <w:szCs w:val="22"/>
        </w:rPr>
        <w:t>Data Collection Instrument for Provisional Accreditation</w:t>
      </w:r>
      <w:r w:rsidR="003877A3">
        <w:rPr>
          <w:i/>
          <w:sz w:val="22"/>
          <w:szCs w:val="22"/>
        </w:rPr>
        <w:t xml:space="preserve"> Surveys</w:t>
      </w:r>
      <w:r w:rsidR="00152FAB" w:rsidRPr="00C33989">
        <w:rPr>
          <w:sz w:val="22"/>
          <w:szCs w:val="22"/>
        </w:rPr>
        <w:t xml:space="preserve">. Compliance with a standard </w:t>
      </w:r>
      <w:r w:rsidR="003E1283">
        <w:rPr>
          <w:sz w:val="22"/>
          <w:szCs w:val="22"/>
        </w:rPr>
        <w:t>is</w:t>
      </w:r>
      <w:r w:rsidR="00152FAB" w:rsidRPr="00C33989">
        <w:rPr>
          <w:sz w:val="22"/>
          <w:szCs w:val="22"/>
        </w:rPr>
        <w:t xml:space="preserve"> based on satisfactory performance in the element</w:t>
      </w:r>
      <w:r w:rsidR="004C5142">
        <w:rPr>
          <w:sz w:val="22"/>
          <w:szCs w:val="22"/>
        </w:rPr>
        <w:t>(</w:t>
      </w:r>
      <w:r w:rsidR="00152FAB" w:rsidRPr="00C33989">
        <w:rPr>
          <w:sz w:val="22"/>
          <w:szCs w:val="22"/>
        </w:rPr>
        <w:t>s</w:t>
      </w:r>
      <w:r w:rsidR="004C5142">
        <w:rPr>
          <w:sz w:val="22"/>
          <w:szCs w:val="22"/>
        </w:rPr>
        <w:t>)</w:t>
      </w:r>
      <w:r w:rsidR="00152FAB" w:rsidRPr="00C33989">
        <w:rPr>
          <w:sz w:val="22"/>
          <w:szCs w:val="22"/>
        </w:rPr>
        <w:t xml:space="preserve"> associated with the standard</w:t>
      </w:r>
      <w:r w:rsidR="00152FAB">
        <w:rPr>
          <w:sz w:val="22"/>
          <w:szCs w:val="22"/>
        </w:rPr>
        <w:t>, in the context of the school’s level of development</w:t>
      </w:r>
      <w:r w:rsidR="00152FAB" w:rsidRPr="00C33989">
        <w:rPr>
          <w:sz w:val="22"/>
          <w:szCs w:val="22"/>
        </w:rPr>
        <w:t xml:space="preserve">. </w:t>
      </w:r>
    </w:p>
    <w:p w14:paraId="37E0E9B0" w14:textId="77777777" w:rsidR="00D72E74" w:rsidRDefault="00D72E74" w:rsidP="00D72E74">
      <w:pPr>
        <w:pStyle w:val="Heading1"/>
      </w:pPr>
      <w:bookmarkStart w:id="3" w:name="_Toc64971033"/>
      <w:bookmarkStart w:id="4" w:name="_Toc174958129"/>
      <w:r>
        <w:t>Management of the</w:t>
      </w:r>
      <w:r w:rsidRPr="003E4699">
        <w:t xml:space="preserve"> Accreditation Process for Provisional Accreditation</w:t>
      </w:r>
      <w:bookmarkEnd w:id="3"/>
      <w:bookmarkEnd w:id="4"/>
    </w:p>
    <w:p w14:paraId="4A71E718" w14:textId="77777777" w:rsidR="00D72E74" w:rsidRDefault="00D72E74" w:rsidP="00D72E74">
      <w:pPr>
        <w:pStyle w:val="Heading2"/>
      </w:pPr>
      <w:bookmarkStart w:id="5" w:name="_Toc64971034"/>
      <w:bookmarkStart w:id="6" w:name="_Toc174958130"/>
      <w:r>
        <w:t>Survey Personnel</w:t>
      </w:r>
      <w:bookmarkEnd w:id="5"/>
      <w:bookmarkEnd w:id="6"/>
    </w:p>
    <w:p w14:paraId="0EBB5B9D" w14:textId="54BEFA1D" w:rsidR="00D72E74" w:rsidRPr="004A374E" w:rsidRDefault="00BF46DE" w:rsidP="00D72E74">
      <w:pPr>
        <w:widowControl/>
        <w:tabs>
          <w:tab w:val="left" w:pos="-1440"/>
          <w:tab w:val="left" w:pos="-720"/>
          <w:tab w:val="left" w:pos="5760"/>
        </w:tabs>
        <w:rPr>
          <w:sz w:val="22"/>
          <w:szCs w:val="22"/>
        </w:rPr>
      </w:pPr>
      <w:r>
        <w:rPr>
          <w:sz w:val="22"/>
          <w:szCs w:val="22"/>
        </w:rPr>
        <w:t>The d</w:t>
      </w:r>
      <w:r w:rsidR="00D72E74" w:rsidRPr="004A374E">
        <w:rPr>
          <w:sz w:val="22"/>
          <w:szCs w:val="22"/>
        </w:rPr>
        <w:t xml:space="preserve">ean must designate </w:t>
      </w:r>
      <w:r w:rsidR="00D72E74">
        <w:rPr>
          <w:sz w:val="22"/>
          <w:szCs w:val="22"/>
        </w:rPr>
        <w:t>a faculty accreditation lead (FAL) and a s</w:t>
      </w:r>
      <w:r w:rsidR="001C186E">
        <w:rPr>
          <w:sz w:val="22"/>
          <w:szCs w:val="22"/>
        </w:rPr>
        <w:t>urvey</w:t>
      </w:r>
      <w:r w:rsidR="00D72E74">
        <w:rPr>
          <w:sz w:val="22"/>
          <w:szCs w:val="22"/>
        </w:rPr>
        <w:t xml:space="preserve"> visit coordinator (SVC)</w:t>
      </w:r>
      <w:r w:rsidR="00D93802">
        <w:rPr>
          <w:sz w:val="22"/>
          <w:szCs w:val="22"/>
        </w:rPr>
        <w:t>.</w:t>
      </w:r>
      <w:r w:rsidR="00D72E74" w:rsidRPr="004A374E">
        <w:rPr>
          <w:sz w:val="22"/>
          <w:szCs w:val="22"/>
        </w:rPr>
        <w:t xml:space="preserve"> It is critical that both positions be staffed by individuals who have a deep understanding of the </w:t>
      </w:r>
      <w:r w:rsidR="00D93802">
        <w:rPr>
          <w:sz w:val="22"/>
          <w:szCs w:val="22"/>
        </w:rPr>
        <w:t xml:space="preserve">school’s </w:t>
      </w:r>
      <w:r w:rsidR="00D72E74">
        <w:rPr>
          <w:sz w:val="22"/>
          <w:szCs w:val="22"/>
        </w:rPr>
        <w:t xml:space="preserve">medical education </w:t>
      </w:r>
      <w:r w:rsidR="00D72E74" w:rsidRPr="004A374E">
        <w:rPr>
          <w:sz w:val="22"/>
          <w:szCs w:val="22"/>
        </w:rPr>
        <w:t xml:space="preserve">program and who will be able to work with stakeholders across the medical school, </w:t>
      </w:r>
      <w:r w:rsidR="00F937BD">
        <w:rPr>
          <w:sz w:val="22"/>
          <w:szCs w:val="22"/>
        </w:rPr>
        <w:t>its sponsoring organization</w:t>
      </w:r>
      <w:r w:rsidR="00D72E74" w:rsidRPr="004A374E">
        <w:rPr>
          <w:sz w:val="22"/>
          <w:szCs w:val="22"/>
        </w:rPr>
        <w:t>, and affiliated hospitals and other health care settings. Designated personnel will need the authority and experience to gather accurate information and garner widespread participation among faculty, staff, and students. Please refer to the full position descriptions below before making these designations.</w:t>
      </w:r>
      <w:r w:rsidR="006E56F8">
        <w:rPr>
          <w:sz w:val="22"/>
          <w:szCs w:val="22"/>
        </w:rPr>
        <w:t xml:space="preserve"> T</w:t>
      </w:r>
      <w:r w:rsidR="006E56F8" w:rsidRPr="004A374E">
        <w:rPr>
          <w:sz w:val="22"/>
          <w:szCs w:val="22"/>
        </w:rPr>
        <w:t>he</w:t>
      </w:r>
      <w:r w:rsidR="006E56F8">
        <w:rPr>
          <w:sz w:val="22"/>
          <w:szCs w:val="22"/>
        </w:rPr>
        <w:t xml:space="preserve"> </w:t>
      </w:r>
      <w:r w:rsidR="006E56F8" w:rsidRPr="004A374E">
        <w:rPr>
          <w:sz w:val="22"/>
          <w:szCs w:val="22"/>
        </w:rPr>
        <w:t>dean</w:t>
      </w:r>
      <w:r w:rsidR="006E56F8">
        <w:rPr>
          <w:sz w:val="22"/>
          <w:szCs w:val="22"/>
        </w:rPr>
        <w:t xml:space="preserve"> </w:t>
      </w:r>
      <w:r w:rsidR="006E56F8" w:rsidRPr="004A374E">
        <w:rPr>
          <w:sz w:val="22"/>
          <w:szCs w:val="22"/>
        </w:rPr>
        <w:t>should</w:t>
      </w:r>
      <w:r w:rsidR="006E56F8">
        <w:rPr>
          <w:sz w:val="22"/>
          <w:szCs w:val="22"/>
        </w:rPr>
        <w:t xml:space="preserve"> </w:t>
      </w:r>
      <w:r w:rsidR="006E56F8" w:rsidRPr="004A374E">
        <w:rPr>
          <w:sz w:val="22"/>
          <w:szCs w:val="22"/>
        </w:rPr>
        <w:t>appoint</w:t>
      </w:r>
      <w:r w:rsidR="006E56F8">
        <w:rPr>
          <w:sz w:val="22"/>
          <w:szCs w:val="22"/>
        </w:rPr>
        <w:t xml:space="preserve"> </w:t>
      </w:r>
      <w:r w:rsidR="006E56F8" w:rsidRPr="004A374E">
        <w:rPr>
          <w:sz w:val="22"/>
          <w:szCs w:val="22"/>
        </w:rPr>
        <w:t>a</w:t>
      </w:r>
      <w:r w:rsidR="006E56F8">
        <w:rPr>
          <w:sz w:val="22"/>
          <w:szCs w:val="22"/>
        </w:rPr>
        <w:t xml:space="preserve"> </w:t>
      </w:r>
      <w:r w:rsidR="006E56F8" w:rsidRPr="004A374E">
        <w:rPr>
          <w:sz w:val="22"/>
          <w:szCs w:val="22"/>
        </w:rPr>
        <w:t>FAL</w:t>
      </w:r>
      <w:r w:rsidR="006E56F8">
        <w:rPr>
          <w:sz w:val="22"/>
          <w:szCs w:val="22"/>
        </w:rPr>
        <w:t xml:space="preserve"> </w:t>
      </w:r>
      <w:r w:rsidR="006E56F8" w:rsidRPr="004A374E">
        <w:rPr>
          <w:sz w:val="22"/>
          <w:szCs w:val="22"/>
        </w:rPr>
        <w:t>and</w:t>
      </w:r>
      <w:r w:rsidR="006E56F8">
        <w:rPr>
          <w:sz w:val="22"/>
          <w:szCs w:val="22"/>
        </w:rPr>
        <w:t xml:space="preserve"> </w:t>
      </w:r>
      <w:r w:rsidR="006E56F8" w:rsidRPr="004A374E">
        <w:rPr>
          <w:sz w:val="22"/>
          <w:szCs w:val="22"/>
        </w:rPr>
        <w:t>SVC</w:t>
      </w:r>
      <w:r w:rsidR="006E56F8">
        <w:rPr>
          <w:sz w:val="22"/>
          <w:szCs w:val="22"/>
        </w:rPr>
        <w:t xml:space="preserve"> </w:t>
      </w:r>
      <w:r w:rsidR="006E56F8" w:rsidRPr="004A374E">
        <w:rPr>
          <w:sz w:val="22"/>
          <w:szCs w:val="22"/>
        </w:rPr>
        <w:t>using</w:t>
      </w:r>
      <w:r w:rsidR="006E56F8">
        <w:rPr>
          <w:sz w:val="22"/>
          <w:szCs w:val="22"/>
        </w:rPr>
        <w:t xml:space="preserve"> </w:t>
      </w:r>
      <w:r w:rsidR="006E56F8" w:rsidRPr="004A374E">
        <w:rPr>
          <w:sz w:val="22"/>
          <w:szCs w:val="22"/>
        </w:rPr>
        <w:t>the</w:t>
      </w:r>
      <w:r w:rsidR="006E56F8">
        <w:rPr>
          <w:sz w:val="22"/>
          <w:szCs w:val="22"/>
        </w:rPr>
        <w:t xml:space="preserve"> </w:t>
      </w:r>
      <w:hyperlink r:id="rId18" w:history="1">
        <w:r w:rsidR="006E56F8" w:rsidRPr="00C27D86">
          <w:rPr>
            <w:rStyle w:val="Hyperlink"/>
            <w:sz w:val="22"/>
            <w:szCs w:val="22"/>
          </w:rPr>
          <w:t>LCME Survey Personnel Designation Form</w:t>
        </w:r>
      </w:hyperlink>
      <w:r w:rsidR="005413E8">
        <w:rPr>
          <w:rStyle w:val="Hyperlink"/>
          <w:sz w:val="22"/>
          <w:szCs w:val="22"/>
        </w:rPr>
        <w:t>, which is available on the LCME website</w:t>
      </w:r>
      <w:r w:rsidR="006E56F8" w:rsidRPr="00895084">
        <w:t>.</w:t>
      </w:r>
      <w:r w:rsidR="006E56F8">
        <w:rPr>
          <w:sz w:val="22"/>
          <w:szCs w:val="22"/>
        </w:rPr>
        <w:t xml:space="preserve"> </w:t>
      </w:r>
      <w:r w:rsidR="006E56F8" w:rsidRPr="004A374E">
        <w:rPr>
          <w:sz w:val="22"/>
          <w:szCs w:val="22"/>
        </w:rPr>
        <w:t>The</w:t>
      </w:r>
      <w:r w:rsidR="006E56F8">
        <w:rPr>
          <w:sz w:val="22"/>
          <w:szCs w:val="22"/>
        </w:rPr>
        <w:t xml:space="preserve"> </w:t>
      </w:r>
      <w:r w:rsidR="006E56F8" w:rsidRPr="004A374E">
        <w:rPr>
          <w:sz w:val="22"/>
          <w:szCs w:val="22"/>
        </w:rPr>
        <w:t>dean</w:t>
      </w:r>
      <w:r w:rsidR="006E56F8">
        <w:rPr>
          <w:sz w:val="22"/>
          <w:szCs w:val="22"/>
        </w:rPr>
        <w:t xml:space="preserve"> </w:t>
      </w:r>
      <w:r w:rsidR="006E56F8" w:rsidRPr="004A374E">
        <w:rPr>
          <w:sz w:val="22"/>
          <w:szCs w:val="22"/>
        </w:rPr>
        <w:t>will</w:t>
      </w:r>
      <w:r w:rsidR="006E56F8">
        <w:rPr>
          <w:sz w:val="22"/>
          <w:szCs w:val="22"/>
        </w:rPr>
        <w:t xml:space="preserve"> </w:t>
      </w:r>
      <w:r w:rsidR="006E56F8" w:rsidRPr="004A374E">
        <w:rPr>
          <w:sz w:val="22"/>
          <w:szCs w:val="22"/>
        </w:rPr>
        <w:t>receive</w:t>
      </w:r>
      <w:r w:rsidR="006E56F8">
        <w:rPr>
          <w:sz w:val="22"/>
          <w:szCs w:val="22"/>
        </w:rPr>
        <w:t xml:space="preserve"> </w:t>
      </w:r>
      <w:r w:rsidR="006E56F8" w:rsidRPr="004A374E">
        <w:rPr>
          <w:sz w:val="22"/>
          <w:szCs w:val="22"/>
        </w:rPr>
        <w:t>a</w:t>
      </w:r>
      <w:r w:rsidR="006E56F8">
        <w:rPr>
          <w:sz w:val="22"/>
          <w:szCs w:val="22"/>
        </w:rPr>
        <w:t xml:space="preserve"> </w:t>
      </w:r>
      <w:r w:rsidR="006E56F8" w:rsidRPr="004A374E">
        <w:rPr>
          <w:sz w:val="22"/>
          <w:szCs w:val="22"/>
        </w:rPr>
        <w:t>request</w:t>
      </w:r>
      <w:r w:rsidR="006E56F8">
        <w:rPr>
          <w:sz w:val="22"/>
          <w:szCs w:val="22"/>
        </w:rPr>
        <w:t xml:space="preserve"> </w:t>
      </w:r>
      <w:r w:rsidR="006E56F8" w:rsidRPr="004A374E">
        <w:rPr>
          <w:sz w:val="22"/>
          <w:szCs w:val="22"/>
        </w:rPr>
        <w:t>via</w:t>
      </w:r>
      <w:r w:rsidR="006E56F8">
        <w:rPr>
          <w:sz w:val="22"/>
          <w:szCs w:val="22"/>
        </w:rPr>
        <w:t xml:space="preserve"> </w:t>
      </w:r>
      <w:r w:rsidR="006E56F8" w:rsidRPr="004A374E">
        <w:rPr>
          <w:sz w:val="22"/>
          <w:szCs w:val="22"/>
        </w:rPr>
        <w:t>email</w:t>
      </w:r>
      <w:r w:rsidR="006E56F8">
        <w:rPr>
          <w:sz w:val="22"/>
          <w:szCs w:val="22"/>
        </w:rPr>
        <w:t xml:space="preserve"> </w:t>
      </w:r>
      <w:r w:rsidR="006E56F8" w:rsidRPr="004A374E">
        <w:rPr>
          <w:sz w:val="22"/>
          <w:szCs w:val="22"/>
        </w:rPr>
        <w:t>to</w:t>
      </w:r>
      <w:r w:rsidR="006E56F8">
        <w:rPr>
          <w:sz w:val="22"/>
          <w:szCs w:val="22"/>
        </w:rPr>
        <w:t xml:space="preserve"> </w:t>
      </w:r>
      <w:r w:rsidR="006E56F8" w:rsidRPr="004A374E">
        <w:rPr>
          <w:sz w:val="22"/>
          <w:szCs w:val="22"/>
        </w:rPr>
        <w:t>complete</w:t>
      </w:r>
      <w:r w:rsidR="006E56F8">
        <w:rPr>
          <w:sz w:val="22"/>
          <w:szCs w:val="22"/>
        </w:rPr>
        <w:t xml:space="preserve"> </w:t>
      </w:r>
      <w:r w:rsidR="006E56F8" w:rsidRPr="004A374E">
        <w:rPr>
          <w:sz w:val="22"/>
          <w:szCs w:val="22"/>
        </w:rPr>
        <w:t>the</w:t>
      </w:r>
      <w:r w:rsidR="006E56F8">
        <w:rPr>
          <w:sz w:val="22"/>
          <w:szCs w:val="22"/>
        </w:rPr>
        <w:t xml:space="preserve"> </w:t>
      </w:r>
      <w:r w:rsidR="006E56F8" w:rsidRPr="004A374E">
        <w:rPr>
          <w:sz w:val="22"/>
          <w:szCs w:val="22"/>
        </w:rPr>
        <w:t>form.</w:t>
      </w:r>
    </w:p>
    <w:p w14:paraId="3EFA59DA" w14:textId="1BC54011" w:rsidR="00D72E74" w:rsidRDefault="00D72E74" w:rsidP="00D72E74">
      <w:pPr>
        <w:rPr>
          <w:sz w:val="22"/>
          <w:szCs w:val="22"/>
        </w:rPr>
      </w:pPr>
    </w:p>
    <w:p w14:paraId="2555CAE7" w14:textId="77777777" w:rsidR="00D72E74" w:rsidRDefault="00D72E74" w:rsidP="00D72E74">
      <w:pPr>
        <w:pStyle w:val="Heading2"/>
        <w:tabs>
          <w:tab w:val="clear" w:pos="5760"/>
          <w:tab w:val="left" w:pos="360"/>
        </w:tabs>
      </w:pPr>
      <w:bookmarkStart w:id="7" w:name="_Toc64971035"/>
      <w:bookmarkStart w:id="8" w:name="_Toc174958131"/>
      <w:r>
        <w:t>Faculty Accreditation Lead (FAL)</w:t>
      </w:r>
      <w:bookmarkEnd w:id="7"/>
      <w:bookmarkEnd w:id="8"/>
    </w:p>
    <w:p w14:paraId="6755B710" w14:textId="15CCC178" w:rsidR="00D72E74" w:rsidRDefault="00D72E74" w:rsidP="00D72E74">
      <w:pPr>
        <w:widowControl/>
        <w:tabs>
          <w:tab w:val="left" w:pos="-1440"/>
          <w:tab w:val="left" w:pos="-720"/>
          <w:tab w:val="left" w:pos="180"/>
        </w:tabs>
        <w:rPr>
          <w:sz w:val="22"/>
        </w:rPr>
      </w:pPr>
      <w:r>
        <w:rPr>
          <w:sz w:val="22"/>
          <w:szCs w:val="22"/>
        </w:rPr>
        <w:t xml:space="preserve">The FAL manages the </w:t>
      </w:r>
      <w:r w:rsidR="0056048F">
        <w:rPr>
          <w:sz w:val="22"/>
          <w:szCs w:val="22"/>
        </w:rPr>
        <w:t xml:space="preserve">school’s </w:t>
      </w:r>
      <w:r w:rsidR="002A57B9">
        <w:rPr>
          <w:sz w:val="22"/>
          <w:szCs w:val="22"/>
        </w:rPr>
        <w:t>preparation leading to the survey visit</w:t>
      </w:r>
      <w:r>
        <w:rPr>
          <w:sz w:val="22"/>
          <w:szCs w:val="22"/>
        </w:rPr>
        <w:t xml:space="preserve"> to ensure that it proceeds on schedule</w:t>
      </w:r>
      <w:r w:rsidR="00B63B94">
        <w:rPr>
          <w:sz w:val="22"/>
          <w:szCs w:val="22"/>
        </w:rPr>
        <w:t>,</w:t>
      </w:r>
      <w:r>
        <w:rPr>
          <w:sz w:val="22"/>
          <w:szCs w:val="22"/>
        </w:rPr>
        <w:t xml:space="preserve"> supervises the compilation of narrative and quantitative information related to each of the accreditation elements included in the review for provisional accreditation</w:t>
      </w:r>
      <w:r w:rsidR="00B63B94">
        <w:rPr>
          <w:sz w:val="22"/>
          <w:szCs w:val="22"/>
        </w:rPr>
        <w:t xml:space="preserve">, and reviews the final DCI </w:t>
      </w:r>
      <w:r w:rsidR="00AF5C7A">
        <w:rPr>
          <w:sz w:val="22"/>
          <w:szCs w:val="22"/>
        </w:rPr>
        <w:t>to be sure that it is complete and internally consistent</w:t>
      </w:r>
      <w:r>
        <w:rPr>
          <w:sz w:val="22"/>
          <w:szCs w:val="22"/>
        </w:rPr>
        <w:t xml:space="preserve">. </w:t>
      </w:r>
      <w:r w:rsidRPr="00FB5E48">
        <w:rPr>
          <w:sz w:val="22"/>
        </w:rPr>
        <w:t>The FAL should be a senior faculty member who may also hold an administrative position</w:t>
      </w:r>
      <w:r>
        <w:rPr>
          <w:sz w:val="22"/>
        </w:rPr>
        <w:t xml:space="preserve"> and </w:t>
      </w:r>
      <w:r w:rsidRPr="00FB5E48">
        <w:rPr>
          <w:sz w:val="22"/>
        </w:rPr>
        <w:t>who is knowledgeable about the medical school and its educational program and familiar with the meaning and interpretation of the LCME accreditation elements.</w:t>
      </w:r>
      <w:r>
        <w:rPr>
          <w:sz w:val="22"/>
        </w:rPr>
        <w:t xml:space="preserve"> </w:t>
      </w:r>
      <w:r w:rsidRPr="00FB5E48">
        <w:rPr>
          <w:sz w:val="22"/>
        </w:rPr>
        <w:t>This individual should be able to identify institutional policies and information sources</w:t>
      </w:r>
      <w:r>
        <w:rPr>
          <w:sz w:val="22"/>
        </w:rPr>
        <w:t>,</w:t>
      </w:r>
      <w:r w:rsidRPr="00FB5E48">
        <w:rPr>
          <w:sz w:val="22"/>
        </w:rPr>
        <w:t xml:space="preserve"> and </w:t>
      </w:r>
      <w:r>
        <w:rPr>
          <w:sz w:val="22"/>
        </w:rPr>
        <w:t xml:space="preserve">to </w:t>
      </w:r>
      <w:r w:rsidRPr="00FB5E48">
        <w:rPr>
          <w:sz w:val="22"/>
        </w:rPr>
        <w:t xml:space="preserve">ensure </w:t>
      </w:r>
      <w:r>
        <w:rPr>
          <w:sz w:val="22"/>
        </w:rPr>
        <w:t xml:space="preserve">support from and </w:t>
      </w:r>
      <w:r w:rsidRPr="00FB5E48">
        <w:rPr>
          <w:sz w:val="22"/>
        </w:rPr>
        <w:t>participation</w:t>
      </w:r>
      <w:r w:rsidRPr="00FB5E48" w:rsidDel="006D42E1">
        <w:rPr>
          <w:sz w:val="22"/>
        </w:rPr>
        <w:t xml:space="preserve"> </w:t>
      </w:r>
      <w:r w:rsidRPr="00FB5E48">
        <w:rPr>
          <w:sz w:val="22"/>
        </w:rPr>
        <w:t>by members of the administration, faculty, and student body.</w:t>
      </w:r>
      <w:r>
        <w:rPr>
          <w:sz w:val="22"/>
        </w:rPr>
        <w:t xml:space="preserve"> </w:t>
      </w:r>
    </w:p>
    <w:p w14:paraId="5E5CD506" w14:textId="77777777" w:rsidR="00D72E74" w:rsidRDefault="00D72E74" w:rsidP="00D72E74">
      <w:pPr>
        <w:widowControl/>
        <w:tabs>
          <w:tab w:val="left" w:pos="-1440"/>
          <w:tab w:val="left" w:pos="-720"/>
          <w:tab w:val="left" w:pos="180"/>
        </w:tabs>
        <w:rPr>
          <w:sz w:val="22"/>
        </w:rPr>
      </w:pPr>
    </w:p>
    <w:p w14:paraId="2A653CD2" w14:textId="77777777" w:rsidR="00D72E74" w:rsidRDefault="00D72E74" w:rsidP="00D72E74">
      <w:pPr>
        <w:widowControl/>
        <w:tabs>
          <w:tab w:val="left" w:pos="-1440"/>
          <w:tab w:val="left" w:pos="-720"/>
          <w:tab w:val="left" w:pos="5760"/>
        </w:tabs>
        <w:rPr>
          <w:sz w:val="22"/>
        </w:rPr>
      </w:pPr>
      <w:r w:rsidRPr="00FB5E48">
        <w:rPr>
          <w:sz w:val="22"/>
        </w:rPr>
        <w:t>The school must ensure that the FAL has appropriate administrative support, financial resources, and release time from other duties to accomplish the responsibilities associated with this role.</w:t>
      </w:r>
      <w:r>
        <w:rPr>
          <w:sz w:val="22"/>
        </w:rPr>
        <w:t xml:space="preserve"> </w:t>
      </w:r>
      <w:r w:rsidRPr="004A374E">
        <w:rPr>
          <w:sz w:val="22"/>
        </w:rPr>
        <w:t xml:space="preserve">The FAL </w:t>
      </w:r>
      <w:r>
        <w:rPr>
          <w:sz w:val="22"/>
        </w:rPr>
        <w:t>has the following responsibilities</w:t>
      </w:r>
      <w:r w:rsidRPr="004A374E">
        <w:rPr>
          <w:sz w:val="22"/>
        </w:rPr>
        <w:t>:</w:t>
      </w:r>
    </w:p>
    <w:p w14:paraId="08DAFE83" w14:textId="77777777" w:rsidR="00D72E74" w:rsidRPr="00FB5E48" w:rsidRDefault="00D72E74" w:rsidP="00D72E74">
      <w:pPr>
        <w:widowControl/>
        <w:tabs>
          <w:tab w:val="left" w:pos="-1440"/>
          <w:tab w:val="left" w:pos="-720"/>
          <w:tab w:val="left" w:pos="5760"/>
        </w:tabs>
        <w:rPr>
          <w:sz w:val="22"/>
        </w:rPr>
      </w:pPr>
    </w:p>
    <w:p w14:paraId="5462A03C" w14:textId="35F415DF" w:rsidR="00D72E74" w:rsidRPr="00FB5E48" w:rsidRDefault="00D72E74" w:rsidP="00D72E74">
      <w:pPr>
        <w:numPr>
          <w:ilvl w:val="0"/>
          <w:numId w:val="3"/>
        </w:numPr>
        <w:rPr>
          <w:sz w:val="22"/>
        </w:rPr>
      </w:pPr>
      <w:r w:rsidRPr="00FB5E48">
        <w:rPr>
          <w:sz w:val="22"/>
        </w:rPr>
        <w:t>Answer questions during preparation</w:t>
      </w:r>
      <w:r>
        <w:rPr>
          <w:sz w:val="22"/>
        </w:rPr>
        <w:t xml:space="preserve"> of the school’s D</w:t>
      </w:r>
      <w:r w:rsidR="00D93802">
        <w:rPr>
          <w:sz w:val="22"/>
        </w:rPr>
        <w:t>ata Collection Instrument (D</w:t>
      </w:r>
      <w:r>
        <w:rPr>
          <w:sz w:val="22"/>
        </w:rPr>
        <w:t>CI</w:t>
      </w:r>
      <w:r w:rsidR="00D93802">
        <w:rPr>
          <w:sz w:val="22"/>
        </w:rPr>
        <w:t>)</w:t>
      </w:r>
      <w:r>
        <w:rPr>
          <w:sz w:val="22"/>
        </w:rPr>
        <w:t xml:space="preserve"> related to the meaning and intent of </w:t>
      </w:r>
      <w:r w:rsidR="0003230D">
        <w:rPr>
          <w:sz w:val="22"/>
        </w:rPr>
        <w:t xml:space="preserve">accreditation </w:t>
      </w:r>
      <w:r>
        <w:rPr>
          <w:sz w:val="22"/>
        </w:rPr>
        <w:t>elements and about the specific questions in the DCI</w:t>
      </w:r>
    </w:p>
    <w:p w14:paraId="66AA03EC" w14:textId="77777777" w:rsidR="00D72E74" w:rsidRPr="00FB5E48" w:rsidRDefault="00D72E74" w:rsidP="00D72E74">
      <w:pPr>
        <w:numPr>
          <w:ilvl w:val="0"/>
          <w:numId w:val="3"/>
        </w:numPr>
        <w:rPr>
          <w:sz w:val="22"/>
        </w:rPr>
      </w:pPr>
      <w:r w:rsidRPr="00FB5E48">
        <w:rPr>
          <w:sz w:val="22"/>
        </w:rPr>
        <w:t>Assign specific questions/sections of the DCI to individuals with the appropriate institutional knowledge</w:t>
      </w:r>
      <w:r>
        <w:rPr>
          <w:sz w:val="22"/>
        </w:rPr>
        <w:t xml:space="preserve"> and e</w:t>
      </w:r>
      <w:r w:rsidRPr="00FB5E48">
        <w:rPr>
          <w:sz w:val="22"/>
        </w:rPr>
        <w:t xml:space="preserve">nsure that each aspect of multi-part DCI questions </w:t>
      </w:r>
      <w:r>
        <w:rPr>
          <w:sz w:val="22"/>
        </w:rPr>
        <w:t xml:space="preserve">is </w:t>
      </w:r>
      <w:r w:rsidRPr="00FB5E48">
        <w:rPr>
          <w:sz w:val="22"/>
        </w:rPr>
        <w:t>fully</w:t>
      </w:r>
      <w:r>
        <w:rPr>
          <w:sz w:val="22"/>
        </w:rPr>
        <w:t xml:space="preserve"> </w:t>
      </w:r>
      <w:r w:rsidRPr="00FB5E48">
        <w:rPr>
          <w:sz w:val="22"/>
        </w:rPr>
        <w:t>addressed</w:t>
      </w:r>
    </w:p>
    <w:p w14:paraId="236564AE" w14:textId="370F2A0D" w:rsidR="00D72E74" w:rsidRPr="00FB5E48" w:rsidRDefault="00D72E74" w:rsidP="00D72E74">
      <w:pPr>
        <w:numPr>
          <w:ilvl w:val="0"/>
          <w:numId w:val="3"/>
        </w:numPr>
        <w:rPr>
          <w:sz w:val="22"/>
        </w:rPr>
      </w:pPr>
      <w:r w:rsidRPr="00FB5E48">
        <w:rPr>
          <w:sz w:val="22"/>
        </w:rPr>
        <w:t xml:space="preserve">Ensure that there is adequate support for the </w:t>
      </w:r>
      <w:r>
        <w:rPr>
          <w:sz w:val="22"/>
        </w:rPr>
        <w:t>I</w:t>
      </w:r>
      <w:r w:rsidR="00D93802">
        <w:rPr>
          <w:sz w:val="22"/>
        </w:rPr>
        <w:t>ndependent Student Analysis (I</w:t>
      </w:r>
      <w:r>
        <w:rPr>
          <w:sz w:val="22"/>
        </w:rPr>
        <w:t>SA</w:t>
      </w:r>
      <w:r w:rsidR="00D93802">
        <w:rPr>
          <w:sz w:val="22"/>
        </w:rPr>
        <w:t>)</w:t>
      </w:r>
      <w:r>
        <w:rPr>
          <w:sz w:val="22"/>
        </w:rPr>
        <w:t xml:space="preserve"> and that the student survey is </w:t>
      </w:r>
      <w:r w:rsidR="00D93802">
        <w:rPr>
          <w:sz w:val="22"/>
        </w:rPr>
        <w:t>developed and analyzed</w:t>
      </w:r>
      <w:r>
        <w:rPr>
          <w:sz w:val="22"/>
        </w:rPr>
        <w:t xml:space="preserve"> on schedule</w:t>
      </w:r>
    </w:p>
    <w:p w14:paraId="03D428ED" w14:textId="2DC901F3" w:rsidR="00D72E74" w:rsidRDefault="00D72E74" w:rsidP="00D72E74">
      <w:pPr>
        <w:numPr>
          <w:ilvl w:val="0"/>
          <w:numId w:val="3"/>
        </w:numPr>
        <w:rPr>
          <w:sz w:val="22"/>
        </w:rPr>
      </w:pPr>
      <w:r w:rsidRPr="00FB5E48">
        <w:rPr>
          <w:sz w:val="22"/>
        </w:rPr>
        <w:t>Synthesize all narrative DCI responses into a cohesive, factually</w:t>
      </w:r>
      <w:r w:rsidR="003C4C48">
        <w:rPr>
          <w:sz w:val="22"/>
        </w:rPr>
        <w:t xml:space="preserve"> </w:t>
      </w:r>
      <w:r>
        <w:rPr>
          <w:sz w:val="22"/>
        </w:rPr>
        <w:t>accurate,</w:t>
      </w:r>
      <w:r w:rsidRPr="00FB5E48">
        <w:rPr>
          <w:sz w:val="22"/>
        </w:rPr>
        <w:t xml:space="preserve"> and stylistically</w:t>
      </w:r>
      <w:r w:rsidR="00EE6752">
        <w:rPr>
          <w:sz w:val="22"/>
        </w:rPr>
        <w:t xml:space="preserve"> </w:t>
      </w:r>
      <w:r w:rsidRPr="00FB5E48">
        <w:rPr>
          <w:sz w:val="22"/>
        </w:rPr>
        <w:t xml:space="preserve">consistent document that accurately reflects the </w:t>
      </w:r>
      <w:r>
        <w:rPr>
          <w:sz w:val="22"/>
        </w:rPr>
        <w:t xml:space="preserve">current status of development of the </w:t>
      </w:r>
      <w:r w:rsidR="00F81021">
        <w:rPr>
          <w:sz w:val="22"/>
        </w:rPr>
        <w:t xml:space="preserve">medical education program </w:t>
      </w:r>
    </w:p>
    <w:p w14:paraId="7D32CB09" w14:textId="77777777" w:rsidR="00D72E74" w:rsidRPr="00AD7D21" w:rsidRDefault="00D72E74" w:rsidP="00D72E74">
      <w:pPr>
        <w:pStyle w:val="ListParagraph"/>
        <w:numPr>
          <w:ilvl w:val="0"/>
          <w:numId w:val="3"/>
        </w:numPr>
        <w:rPr>
          <w:sz w:val="22"/>
        </w:rPr>
      </w:pPr>
      <w:r w:rsidRPr="00AD7D21">
        <w:rPr>
          <w:sz w:val="22"/>
        </w:rPr>
        <w:t>Ensure factual accuracy, consistency among the sections, and typographical/grammatical clarity in the DCI</w:t>
      </w:r>
    </w:p>
    <w:p w14:paraId="20A4084A" w14:textId="77777777" w:rsidR="00D72E74" w:rsidRPr="00FB5E48" w:rsidRDefault="00D72E74" w:rsidP="00D72E74">
      <w:pPr>
        <w:numPr>
          <w:ilvl w:val="0"/>
          <w:numId w:val="3"/>
        </w:numPr>
        <w:rPr>
          <w:sz w:val="22"/>
        </w:rPr>
      </w:pPr>
      <w:r w:rsidRPr="00FB5E48">
        <w:rPr>
          <w:sz w:val="22"/>
        </w:rPr>
        <w:t>Develop the survey visit agenda in collaboration with the survey team secretary</w:t>
      </w:r>
      <w:r>
        <w:rPr>
          <w:sz w:val="22"/>
        </w:rPr>
        <w:t xml:space="preserve"> </w:t>
      </w:r>
    </w:p>
    <w:p w14:paraId="4FDEC7A3" w14:textId="77777777" w:rsidR="00D72E74" w:rsidRPr="00FB5E48" w:rsidRDefault="00D72E74" w:rsidP="00D72E74">
      <w:pPr>
        <w:numPr>
          <w:ilvl w:val="0"/>
          <w:numId w:val="3"/>
        </w:numPr>
        <w:rPr>
          <w:sz w:val="22"/>
        </w:rPr>
      </w:pPr>
      <w:r w:rsidRPr="00FB5E48">
        <w:rPr>
          <w:sz w:val="22"/>
        </w:rPr>
        <w:t xml:space="preserve">Serve as the school’s primary point of contact for the LCME Secretariat and survey team secretary </w:t>
      </w:r>
    </w:p>
    <w:p w14:paraId="309DA05E" w14:textId="77777777" w:rsidR="00D72E74" w:rsidRDefault="00D72E74" w:rsidP="00D72E74">
      <w:pPr>
        <w:ind w:left="720"/>
      </w:pPr>
    </w:p>
    <w:p w14:paraId="2A1DFC0F" w14:textId="77777777" w:rsidR="00D72E74" w:rsidRDefault="00D72E74" w:rsidP="00D72E74">
      <w:pPr>
        <w:pStyle w:val="Heading2"/>
      </w:pPr>
      <w:bookmarkStart w:id="9" w:name="_Toc64971036"/>
      <w:bookmarkStart w:id="10" w:name="_Toc174958132"/>
      <w:r>
        <w:t>Survey Visit Coordinator (SVC)</w:t>
      </w:r>
      <w:bookmarkEnd w:id="9"/>
      <w:bookmarkEnd w:id="10"/>
    </w:p>
    <w:p w14:paraId="11F225F5" w14:textId="78B4E62A" w:rsidR="00C64780" w:rsidRDefault="00C64780" w:rsidP="00C64780">
      <w:pPr>
        <w:rPr>
          <w:sz w:val="22"/>
        </w:rPr>
      </w:pPr>
      <w:r w:rsidRPr="004A374E">
        <w:rPr>
          <w:sz w:val="22"/>
        </w:rPr>
        <w:t>The</w:t>
      </w:r>
      <w:r>
        <w:rPr>
          <w:sz w:val="22"/>
        </w:rPr>
        <w:t xml:space="preserve"> </w:t>
      </w:r>
      <w:r w:rsidRPr="004A374E">
        <w:rPr>
          <w:sz w:val="22"/>
        </w:rPr>
        <w:t>SVC</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an</w:t>
      </w:r>
      <w:r>
        <w:rPr>
          <w:sz w:val="22"/>
        </w:rPr>
        <w:t xml:space="preserve"> </w:t>
      </w:r>
      <w:r w:rsidRPr="004A374E">
        <w:rPr>
          <w:sz w:val="22"/>
        </w:rPr>
        <w:t>experienced</w:t>
      </w:r>
      <w:r>
        <w:rPr>
          <w:sz w:val="22"/>
        </w:rPr>
        <w:t xml:space="preserve"> </w:t>
      </w:r>
      <w:r w:rsidRPr="004A374E">
        <w:rPr>
          <w:sz w:val="22"/>
        </w:rPr>
        <w:t>senior</w:t>
      </w:r>
      <w:r>
        <w:rPr>
          <w:sz w:val="22"/>
        </w:rPr>
        <w:t xml:space="preserve"> </w:t>
      </w:r>
      <w:r w:rsidRPr="004A374E">
        <w:rPr>
          <w:sz w:val="22"/>
        </w:rPr>
        <w:t>staff</w:t>
      </w:r>
      <w:r>
        <w:rPr>
          <w:sz w:val="22"/>
        </w:rPr>
        <w:t xml:space="preserve"> </w:t>
      </w:r>
      <w:r w:rsidRPr="004A374E">
        <w:rPr>
          <w:sz w:val="22"/>
        </w:rPr>
        <w:t>member</w:t>
      </w:r>
      <w:r>
        <w:rPr>
          <w:sz w:val="22"/>
        </w:rPr>
        <w:t xml:space="preserve"> </w:t>
      </w:r>
      <w:r w:rsidRPr="004A374E">
        <w:rPr>
          <w:sz w:val="22"/>
        </w:rPr>
        <w:t>wh</w:t>
      </w:r>
      <w:r>
        <w:rPr>
          <w:sz w:val="22"/>
        </w:rPr>
        <w:t xml:space="preserve">ose main responsibility is to </w:t>
      </w:r>
      <w:r w:rsidRPr="004A374E">
        <w:rPr>
          <w:sz w:val="22"/>
        </w:rPr>
        <w:t>manage</w:t>
      </w:r>
      <w:r>
        <w:rPr>
          <w:sz w:val="22"/>
        </w:rPr>
        <w:t xml:space="preserve"> </w:t>
      </w:r>
      <w:r w:rsidRPr="004A374E">
        <w:rPr>
          <w:sz w:val="22"/>
        </w:rPr>
        <w:t>the</w:t>
      </w:r>
      <w:r>
        <w:rPr>
          <w:sz w:val="22"/>
        </w:rPr>
        <w:t xml:space="preserve"> </w:t>
      </w:r>
      <w:r w:rsidRPr="004A374E">
        <w:rPr>
          <w:sz w:val="22"/>
        </w:rPr>
        <w:t>logistics</w:t>
      </w:r>
      <w:r>
        <w:rPr>
          <w:sz w:val="22"/>
        </w:rPr>
        <w:t xml:space="preserve"> </w:t>
      </w:r>
      <w:r w:rsidRPr="004A374E">
        <w:rPr>
          <w:sz w:val="22"/>
        </w:rPr>
        <w:t>prior</w:t>
      </w:r>
      <w:r>
        <w:rPr>
          <w:sz w:val="22"/>
        </w:rPr>
        <w:t xml:space="preserve"> </w:t>
      </w:r>
      <w:r w:rsidRPr="004A374E">
        <w:rPr>
          <w:sz w:val="22"/>
        </w:rPr>
        <w:t>to</w:t>
      </w:r>
      <w:r>
        <w:rPr>
          <w:sz w:val="22"/>
        </w:rPr>
        <w:t xml:space="preserve"> </w:t>
      </w:r>
      <w:r w:rsidRPr="004A374E">
        <w:rPr>
          <w:sz w:val="22"/>
        </w:rPr>
        <w:t>and</w:t>
      </w:r>
      <w:r>
        <w:rPr>
          <w:sz w:val="22"/>
        </w:rPr>
        <w:t xml:space="preserve"> </w:t>
      </w:r>
      <w:r w:rsidRPr="004A374E">
        <w:rPr>
          <w:sz w:val="22"/>
        </w:rPr>
        <w:t>during</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visit</w:t>
      </w:r>
      <w:r>
        <w:rPr>
          <w:sz w:val="22"/>
        </w:rPr>
        <w:t xml:space="preserve">. The SVC may assist in </w:t>
      </w:r>
      <w:r w:rsidRPr="004A374E">
        <w:rPr>
          <w:sz w:val="22"/>
        </w:rPr>
        <w:t>formatting</w:t>
      </w:r>
      <w:r>
        <w:rPr>
          <w:sz w:val="22"/>
        </w:rPr>
        <w:t xml:space="preserve"> </w:t>
      </w:r>
      <w:r w:rsidR="00981236">
        <w:rPr>
          <w:sz w:val="22"/>
        </w:rPr>
        <w:t>the DCI to ensure that it conforms to LCME style and usage guidelines before</w:t>
      </w:r>
      <w:r>
        <w:rPr>
          <w:sz w:val="22"/>
        </w:rPr>
        <w:t xml:space="preserve"> </w:t>
      </w:r>
      <w:r w:rsidRPr="004A374E">
        <w:rPr>
          <w:sz w:val="22"/>
        </w:rPr>
        <w:t>submitting</w:t>
      </w:r>
      <w:r>
        <w:rPr>
          <w:sz w:val="22"/>
        </w:rPr>
        <w:t xml:space="preserve"> </w:t>
      </w:r>
      <w:r w:rsidR="00981236">
        <w:rPr>
          <w:sz w:val="22"/>
        </w:rPr>
        <w:t>it</w:t>
      </w:r>
      <w:r>
        <w:rPr>
          <w:sz w:val="22"/>
        </w:rPr>
        <w:t xml:space="preserve"> and other documents to the LCME Secretariat before the visit</w:t>
      </w:r>
      <w:r w:rsidRPr="004A374E">
        <w:rPr>
          <w:sz w:val="22"/>
        </w:rPr>
        <w:t>.</w:t>
      </w:r>
      <w:r>
        <w:rPr>
          <w:sz w:val="22"/>
        </w:rPr>
        <w:t xml:space="preserve"> </w:t>
      </w:r>
      <w:r w:rsidRPr="009C4866">
        <w:rPr>
          <w:sz w:val="22"/>
        </w:rPr>
        <w:t>The</w:t>
      </w:r>
      <w:r>
        <w:rPr>
          <w:sz w:val="22"/>
        </w:rPr>
        <w:t xml:space="preserve"> </w:t>
      </w:r>
      <w:r w:rsidRPr="009C4866">
        <w:rPr>
          <w:sz w:val="22"/>
        </w:rPr>
        <w:t>SVC</w:t>
      </w:r>
      <w:r>
        <w:rPr>
          <w:sz w:val="22"/>
        </w:rPr>
        <w:t xml:space="preserve"> </w:t>
      </w:r>
      <w:r w:rsidRPr="009C4866">
        <w:rPr>
          <w:sz w:val="22"/>
        </w:rPr>
        <w:t>is</w:t>
      </w:r>
      <w:r>
        <w:rPr>
          <w:sz w:val="22"/>
        </w:rPr>
        <w:t xml:space="preserve"> </w:t>
      </w:r>
      <w:r w:rsidRPr="009C4866">
        <w:rPr>
          <w:sz w:val="22"/>
        </w:rPr>
        <w:t>not</w:t>
      </w:r>
      <w:r>
        <w:rPr>
          <w:sz w:val="22"/>
        </w:rPr>
        <w:t xml:space="preserve"> </w:t>
      </w:r>
      <w:r w:rsidRPr="009C4866">
        <w:rPr>
          <w:sz w:val="22"/>
        </w:rPr>
        <w:t>responsible</w:t>
      </w:r>
      <w:r>
        <w:rPr>
          <w:sz w:val="22"/>
        </w:rPr>
        <w:t xml:space="preserve"> </w:t>
      </w:r>
      <w:r w:rsidRPr="009C4866">
        <w:rPr>
          <w:sz w:val="22"/>
        </w:rPr>
        <w:t>for</w:t>
      </w:r>
      <w:r>
        <w:rPr>
          <w:sz w:val="22"/>
        </w:rPr>
        <w:t xml:space="preserve"> </w:t>
      </w:r>
      <w:r w:rsidRPr="009C4866">
        <w:rPr>
          <w:sz w:val="22"/>
        </w:rPr>
        <w:t>developing</w:t>
      </w:r>
      <w:r>
        <w:rPr>
          <w:sz w:val="22"/>
        </w:rPr>
        <w:t xml:space="preserve"> </w:t>
      </w:r>
      <w:r w:rsidRPr="009C4866">
        <w:rPr>
          <w:sz w:val="22"/>
        </w:rPr>
        <w:t>or</w:t>
      </w:r>
      <w:r>
        <w:rPr>
          <w:sz w:val="22"/>
        </w:rPr>
        <w:t xml:space="preserve"> </w:t>
      </w:r>
      <w:r w:rsidRPr="009C4866">
        <w:rPr>
          <w:sz w:val="22"/>
        </w:rPr>
        <w:t>reviewing</w:t>
      </w:r>
      <w:r>
        <w:rPr>
          <w:sz w:val="22"/>
        </w:rPr>
        <w:t xml:space="preserve"> </w:t>
      </w:r>
      <w:r w:rsidRPr="009C4866">
        <w:rPr>
          <w:sz w:val="22"/>
        </w:rPr>
        <w:t>the</w:t>
      </w:r>
      <w:r>
        <w:rPr>
          <w:sz w:val="22"/>
        </w:rPr>
        <w:t xml:space="preserve"> </w:t>
      </w:r>
      <w:r w:rsidRPr="009C4866">
        <w:rPr>
          <w:sz w:val="22"/>
        </w:rPr>
        <w:t>content</w:t>
      </w:r>
      <w:r>
        <w:rPr>
          <w:sz w:val="22"/>
        </w:rPr>
        <w:t xml:space="preserve"> </w:t>
      </w:r>
      <w:r w:rsidRPr="009C4866">
        <w:rPr>
          <w:sz w:val="22"/>
        </w:rPr>
        <w:t>of</w:t>
      </w:r>
      <w:r>
        <w:rPr>
          <w:sz w:val="22"/>
        </w:rPr>
        <w:t xml:space="preserve"> </w:t>
      </w:r>
      <w:r w:rsidRPr="009C4866">
        <w:rPr>
          <w:sz w:val="22"/>
        </w:rPr>
        <w:t>the</w:t>
      </w:r>
      <w:r>
        <w:rPr>
          <w:sz w:val="22"/>
        </w:rPr>
        <w:t xml:space="preserve"> </w:t>
      </w:r>
      <w:r w:rsidRPr="009C4866">
        <w:rPr>
          <w:sz w:val="22"/>
        </w:rPr>
        <w:t>DCI.</w:t>
      </w:r>
      <w:r>
        <w:rPr>
          <w:sz w:val="22"/>
        </w:rPr>
        <w:t xml:space="preserve"> </w:t>
      </w:r>
      <w:r w:rsidRPr="00FB5E48">
        <w:rPr>
          <w:sz w:val="22"/>
        </w:rPr>
        <w:t>The SVC will typically make hotel reservations for the team</w:t>
      </w:r>
      <w:r>
        <w:rPr>
          <w:sz w:val="22"/>
        </w:rPr>
        <w:t xml:space="preserve"> and</w:t>
      </w:r>
      <w:r w:rsidRPr="00FB5E48">
        <w:rPr>
          <w:sz w:val="22"/>
        </w:rPr>
        <w:t xml:space="preserve"> coordinate ground transportation </w:t>
      </w:r>
      <w:r>
        <w:rPr>
          <w:sz w:val="22"/>
        </w:rPr>
        <w:t>for onsite visits,</w:t>
      </w:r>
      <w:r w:rsidRPr="00FB5E48">
        <w:rPr>
          <w:sz w:val="22"/>
        </w:rPr>
        <w:t xml:space="preserve"> and schedule the necessary faculty and staff </w:t>
      </w:r>
      <w:r w:rsidR="005939BE">
        <w:rPr>
          <w:sz w:val="22"/>
        </w:rPr>
        <w:t>who will participate in</w:t>
      </w:r>
      <w:r w:rsidR="000F25D3">
        <w:rPr>
          <w:sz w:val="22"/>
        </w:rPr>
        <w:t xml:space="preserve"> meetings with the survey team</w:t>
      </w:r>
      <w:r w:rsidRPr="00FB5E48">
        <w:rPr>
          <w:sz w:val="22"/>
        </w:rPr>
        <w:t xml:space="preserve"> during the survey visit.</w:t>
      </w:r>
      <w:r>
        <w:rPr>
          <w:sz w:val="22"/>
        </w:rPr>
        <w:t xml:space="preserve"> Like the FAL, the SVC should have appropriate protected time. </w:t>
      </w:r>
    </w:p>
    <w:p w14:paraId="6C3B94E3" w14:textId="44CBA992" w:rsidR="00102619" w:rsidRDefault="00102619" w:rsidP="0001171B">
      <w:pPr>
        <w:rPr>
          <w:sz w:val="22"/>
        </w:rPr>
      </w:pPr>
    </w:p>
    <w:p w14:paraId="26D5D924" w14:textId="77777777" w:rsidR="00102619" w:rsidRPr="00F9763A" w:rsidRDefault="00102619" w:rsidP="00102619">
      <w:pPr>
        <w:pStyle w:val="Heading2"/>
        <w:rPr>
          <w:rFonts w:cs="Times New Roman"/>
          <w:szCs w:val="24"/>
        </w:rPr>
      </w:pPr>
      <w:bookmarkStart w:id="11" w:name="_Toc7436780"/>
      <w:bookmarkStart w:id="12" w:name="_Toc174958133"/>
      <w:r w:rsidRPr="00F9763A">
        <w:rPr>
          <w:rFonts w:cs="Times New Roman"/>
          <w:szCs w:val="24"/>
        </w:rPr>
        <w:t>Assistance from the LCME Secretariat</w:t>
      </w:r>
      <w:bookmarkEnd w:id="11"/>
      <w:bookmarkEnd w:id="12"/>
    </w:p>
    <w:p w14:paraId="74F810EB" w14:textId="62778371" w:rsidR="00102619" w:rsidRPr="00F9763A" w:rsidRDefault="00102619" w:rsidP="00102619">
      <w:pPr>
        <w:widowControl/>
        <w:tabs>
          <w:tab w:val="left" w:pos="-1440"/>
          <w:tab w:val="left" w:pos="-720"/>
          <w:tab w:val="left" w:pos="480"/>
          <w:tab w:val="left" w:pos="720"/>
        </w:tabs>
        <w:rPr>
          <w:sz w:val="22"/>
          <w:szCs w:val="22"/>
        </w:rPr>
      </w:pPr>
      <w:r w:rsidRPr="00F9763A">
        <w:rPr>
          <w:sz w:val="22"/>
          <w:szCs w:val="22"/>
        </w:rPr>
        <w:t xml:space="preserve">The FAL is encouraged to contact the LCME Secretariat </w:t>
      </w:r>
      <w:r w:rsidR="00EE6752">
        <w:rPr>
          <w:sz w:val="22"/>
          <w:szCs w:val="22"/>
        </w:rPr>
        <w:t>via email (</w:t>
      </w:r>
      <w:hyperlink r:id="rId19" w:history="1">
        <w:r w:rsidR="00EE6752" w:rsidRPr="006D5CAB">
          <w:rPr>
            <w:rStyle w:val="Hyperlink"/>
            <w:sz w:val="22"/>
            <w:szCs w:val="22"/>
          </w:rPr>
          <w:t>lcme@aamc.org</w:t>
        </w:r>
      </w:hyperlink>
      <w:r w:rsidR="00EE6752">
        <w:rPr>
          <w:sz w:val="22"/>
          <w:szCs w:val="22"/>
        </w:rPr>
        <w:t xml:space="preserve">) </w:t>
      </w:r>
      <w:r w:rsidRPr="00F9763A">
        <w:rPr>
          <w:sz w:val="22"/>
          <w:szCs w:val="22"/>
        </w:rPr>
        <w:t>with questions about comp</w:t>
      </w:r>
      <w:r>
        <w:rPr>
          <w:sz w:val="22"/>
          <w:szCs w:val="22"/>
        </w:rPr>
        <w:t>l</w:t>
      </w:r>
      <w:r w:rsidRPr="00F9763A">
        <w:rPr>
          <w:sz w:val="22"/>
          <w:szCs w:val="22"/>
        </w:rPr>
        <w:t xml:space="preserve">eting the DCI. </w:t>
      </w:r>
      <w:r w:rsidRPr="00DB7624">
        <w:rPr>
          <w:sz w:val="22"/>
          <w:szCs w:val="22"/>
        </w:rPr>
        <w:t xml:space="preserve">School personnel with core responsibilities should attend the monthly </w:t>
      </w:r>
      <w:hyperlink r:id="rId20" w:history="1">
        <w:r w:rsidRPr="000C46FC">
          <w:rPr>
            <w:rStyle w:val="Hyperlink"/>
            <w:i/>
            <w:iCs/>
            <w:sz w:val="22"/>
            <w:szCs w:val="22"/>
          </w:rPr>
          <w:t>Connecting with the Secretariat</w:t>
        </w:r>
      </w:hyperlink>
      <w:r w:rsidRPr="00C27D86">
        <w:rPr>
          <w:i/>
          <w:iCs/>
          <w:sz w:val="20"/>
          <w:szCs w:val="20"/>
        </w:rPr>
        <w:t xml:space="preserve"> </w:t>
      </w:r>
      <w:r w:rsidRPr="00DB7624">
        <w:rPr>
          <w:sz w:val="22"/>
          <w:szCs w:val="22"/>
        </w:rPr>
        <w:t>webinars. The webinars provide</w:t>
      </w:r>
      <w:r w:rsidR="00EE6752">
        <w:rPr>
          <w:sz w:val="22"/>
          <w:szCs w:val="22"/>
        </w:rPr>
        <w:t xml:space="preserve"> </w:t>
      </w:r>
      <w:r w:rsidRPr="00DB7624">
        <w:rPr>
          <w:sz w:val="22"/>
          <w:szCs w:val="22"/>
        </w:rPr>
        <w:t>information about</w:t>
      </w:r>
      <w:r w:rsidR="00EE6752">
        <w:rPr>
          <w:sz w:val="22"/>
          <w:szCs w:val="22"/>
        </w:rPr>
        <w:t xml:space="preserve"> </w:t>
      </w:r>
      <w:r>
        <w:rPr>
          <w:sz w:val="22"/>
          <w:szCs w:val="22"/>
        </w:rPr>
        <w:t xml:space="preserve">the </w:t>
      </w:r>
      <w:r w:rsidR="00737F8E">
        <w:rPr>
          <w:sz w:val="22"/>
          <w:szCs w:val="22"/>
        </w:rPr>
        <w:t xml:space="preserve">intent of </w:t>
      </w:r>
      <w:r w:rsidRPr="00DB7624">
        <w:rPr>
          <w:sz w:val="22"/>
          <w:szCs w:val="22"/>
        </w:rPr>
        <w:t xml:space="preserve">accreditation </w:t>
      </w:r>
      <w:r w:rsidR="005A7AB8">
        <w:rPr>
          <w:sz w:val="22"/>
          <w:szCs w:val="22"/>
        </w:rPr>
        <w:t>elements</w:t>
      </w:r>
      <w:r w:rsidRPr="00DB7624">
        <w:rPr>
          <w:sz w:val="22"/>
          <w:szCs w:val="22"/>
        </w:rPr>
        <w:t>.</w:t>
      </w:r>
      <w:r w:rsidR="002B5539">
        <w:rPr>
          <w:sz w:val="22"/>
          <w:szCs w:val="22"/>
        </w:rPr>
        <w:t xml:space="preserve"> Members of the Secretariat are also available for consultations with individual medical schools.</w:t>
      </w:r>
    </w:p>
    <w:p w14:paraId="54352F76" w14:textId="77777777" w:rsidR="00102619" w:rsidRPr="005A7AB8" w:rsidRDefault="00102619" w:rsidP="0001171B">
      <w:pPr>
        <w:rPr>
          <w:color w:val="002060"/>
          <w:sz w:val="22"/>
          <w:szCs w:val="22"/>
        </w:rPr>
      </w:pPr>
    </w:p>
    <w:p w14:paraId="79F71D68" w14:textId="77726BD7" w:rsidR="001C0FA7" w:rsidRPr="00372375" w:rsidRDefault="00BE5D83" w:rsidP="005A7AB8">
      <w:pPr>
        <w:pStyle w:val="Heading1"/>
      </w:pPr>
      <w:bookmarkStart w:id="13" w:name="_Toc64971037"/>
      <w:bookmarkStart w:id="14" w:name="_Toc174958134"/>
      <w:r>
        <w:t>General Steps in the Process for Provisional Accreditation</w:t>
      </w:r>
      <w:bookmarkEnd w:id="13"/>
      <w:bookmarkEnd w:id="14"/>
    </w:p>
    <w:p w14:paraId="6BFD89FD" w14:textId="76127401" w:rsidR="00D663D0" w:rsidRDefault="00505E66" w:rsidP="00D663D0">
      <w:pPr>
        <w:pStyle w:val="CM33"/>
        <w:spacing w:after="120"/>
        <w:rPr>
          <w:sz w:val="22"/>
          <w:szCs w:val="22"/>
        </w:rPr>
      </w:pPr>
      <w:r>
        <w:rPr>
          <w:sz w:val="22"/>
          <w:szCs w:val="22"/>
        </w:rPr>
        <w:t xml:space="preserve">The </w:t>
      </w:r>
      <w:r w:rsidR="00D663D0">
        <w:rPr>
          <w:sz w:val="22"/>
          <w:szCs w:val="22"/>
        </w:rPr>
        <w:t xml:space="preserve">major steps in the accreditation process for medical </w:t>
      </w:r>
      <w:r w:rsidR="00BF46DE">
        <w:rPr>
          <w:sz w:val="22"/>
          <w:szCs w:val="22"/>
        </w:rPr>
        <w:t xml:space="preserve">education programs </w:t>
      </w:r>
      <w:r w:rsidR="00D663D0">
        <w:rPr>
          <w:sz w:val="22"/>
          <w:szCs w:val="22"/>
        </w:rPr>
        <w:t>being reviewed for provisional accreditati</w:t>
      </w:r>
      <w:r w:rsidR="00D663D0" w:rsidRPr="003877A3">
        <w:rPr>
          <w:bCs/>
          <w:sz w:val="22"/>
          <w:szCs w:val="22"/>
        </w:rPr>
        <w:t>o</w:t>
      </w:r>
      <w:r w:rsidR="00D663D0">
        <w:rPr>
          <w:sz w:val="22"/>
          <w:szCs w:val="22"/>
        </w:rPr>
        <w:t xml:space="preserve">n during the </w:t>
      </w:r>
      <w:r w:rsidR="00BF1C06">
        <w:rPr>
          <w:sz w:val="22"/>
          <w:szCs w:val="22"/>
        </w:rPr>
        <w:t>2025-26</w:t>
      </w:r>
      <w:r w:rsidR="00D663D0">
        <w:rPr>
          <w:sz w:val="22"/>
          <w:szCs w:val="22"/>
        </w:rPr>
        <w:t xml:space="preserve"> academic year are as follows: </w:t>
      </w:r>
    </w:p>
    <w:p w14:paraId="78A38D8B" w14:textId="24065BF9" w:rsidR="00D663D0" w:rsidRDefault="00D51318" w:rsidP="00D663D0">
      <w:pPr>
        <w:pStyle w:val="CM10"/>
        <w:numPr>
          <w:ilvl w:val="0"/>
          <w:numId w:val="20"/>
        </w:numPr>
        <w:rPr>
          <w:sz w:val="22"/>
          <w:szCs w:val="22"/>
        </w:rPr>
      </w:pPr>
      <w:r>
        <w:rPr>
          <w:sz w:val="22"/>
          <w:szCs w:val="22"/>
        </w:rPr>
        <w:t>Completion of the data collection instrument</w:t>
      </w:r>
      <w:r w:rsidR="001A7242">
        <w:rPr>
          <w:sz w:val="22"/>
          <w:szCs w:val="22"/>
        </w:rPr>
        <w:t xml:space="preserve"> (DCI) </w:t>
      </w:r>
      <w:r w:rsidR="00D663D0">
        <w:rPr>
          <w:sz w:val="22"/>
          <w:szCs w:val="22"/>
        </w:rPr>
        <w:t xml:space="preserve">related to the elements the LCME has determined to be relevant to a review for provisional accreditation </w:t>
      </w:r>
      <w:r w:rsidR="001A7242">
        <w:rPr>
          <w:sz w:val="22"/>
          <w:szCs w:val="22"/>
        </w:rPr>
        <w:t xml:space="preserve">and </w:t>
      </w:r>
      <w:r w:rsidR="00102619">
        <w:rPr>
          <w:sz w:val="22"/>
          <w:szCs w:val="22"/>
        </w:rPr>
        <w:t xml:space="preserve">completion </w:t>
      </w:r>
      <w:r w:rsidR="00F0448D">
        <w:rPr>
          <w:sz w:val="22"/>
          <w:szCs w:val="22"/>
        </w:rPr>
        <w:t>of the</w:t>
      </w:r>
      <w:r w:rsidR="002A3F65">
        <w:rPr>
          <w:sz w:val="22"/>
          <w:szCs w:val="22"/>
        </w:rPr>
        <w:t xml:space="preserve"> independent student analysis (ISA)</w:t>
      </w:r>
      <w:r w:rsidR="00D663D0">
        <w:rPr>
          <w:sz w:val="22"/>
          <w:szCs w:val="22"/>
        </w:rPr>
        <w:t xml:space="preserve"> </w:t>
      </w:r>
    </w:p>
    <w:p w14:paraId="5BD78A04" w14:textId="40E42D6E" w:rsidR="002A3F65" w:rsidRPr="00F70051" w:rsidRDefault="002A3F65" w:rsidP="002A3F65">
      <w:pPr>
        <w:pStyle w:val="ListParagraph"/>
        <w:numPr>
          <w:ilvl w:val="0"/>
          <w:numId w:val="20"/>
        </w:numPr>
        <w:rPr>
          <w:sz w:val="22"/>
          <w:szCs w:val="22"/>
        </w:rPr>
      </w:pPr>
      <w:r w:rsidRPr="00F70051">
        <w:rPr>
          <w:sz w:val="22"/>
          <w:szCs w:val="22"/>
        </w:rPr>
        <w:t>Visit by an ad hoc survey team and preparation of the survey team report for review by the LCME</w:t>
      </w:r>
    </w:p>
    <w:p w14:paraId="2073BE19" w14:textId="65764DF7" w:rsidR="00A564D2" w:rsidRPr="005A7AB8" w:rsidRDefault="002A3F65" w:rsidP="005A7AB8">
      <w:pPr>
        <w:pStyle w:val="ListParagraph"/>
        <w:numPr>
          <w:ilvl w:val="0"/>
          <w:numId w:val="20"/>
        </w:numPr>
        <w:rPr>
          <w:sz w:val="22"/>
          <w:szCs w:val="22"/>
        </w:rPr>
      </w:pPr>
      <w:r w:rsidRPr="00F70051">
        <w:rPr>
          <w:sz w:val="22"/>
          <w:szCs w:val="22"/>
        </w:rPr>
        <w:t>Action on accreditation by the LCME</w:t>
      </w:r>
    </w:p>
    <w:p w14:paraId="30B13F01" w14:textId="2D1F5E9C" w:rsidR="00A564D2" w:rsidRPr="00302C89" w:rsidRDefault="00A564D2" w:rsidP="005A7AB8">
      <w:pPr>
        <w:pStyle w:val="Heading1"/>
      </w:pPr>
      <w:bookmarkStart w:id="15" w:name="_Toc64971038"/>
      <w:bookmarkStart w:id="16" w:name="_Toc174958135"/>
      <w:r>
        <w:t>Completion of the DCI and Compilation of Supporting Documents</w:t>
      </w:r>
      <w:bookmarkEnd w:id="15"/>
      <w:bookmarkEnd w:id="16"/>
    </w:p>
    <w:p w14:paraId="257D7AD8" w14:textId="253D9FFE" w:rsidR="00A564D2" w:rsidRPr="001A497B" w:rsidRDefault="00A564D2" w:rsidP="00A564D2">
      <w:pPr>
        <w:widowControl/>
        <w:tabs>
          <w:tab w:val="left" w:pos="-1440"/>
          <w:tab w:val="left" w:pos="-720"/>
          <w:tab w:val="left" w:pos="480"/>
          <w:tab w:val="left" w:pos="720"/>
        </w:tabs>
        <w:rPr>
          <w:b/>
          <w:sz w:val="22"/>
        </w:rPr>
      </w:pPr>
      <w:r>
        <w:rPr>
          <w:sz w:val="22"/>
        </w:rPr>
        <w:t xml:space="preserve">On the LCME website </w:t>
      </w:r>
      <w:r>
        <w:rPr>
          <w:sz w:val="22"/>
          <w:szCs w:val="22"/>
        </w:rPr>
        <w:t>(</w:t>
      </w:r>
      <w:hyperlink r:id="rId21" w:history="1">
        <w:r w:rsidRPr="008036D8">
          <w:rPr>
            <w:rStyle w:val="Hyperlink"/>
            <w:sz w:val="22"/>
          </w:rPr>
          <w:t>lcme.org/publications</w:t>
        </w:r>
      </w:hyperlink>
      <w:r>
        <w:rPr>
          <w:sz w:val="22"/>
        </w:rPr>
        <w:t>), s</w:t>
      </w:r>
      <w:r w:rsidRPr="00631717">
        <w:rPr>
          <w:sz w:val="22"/>
        </w:rPr>
        <w:t xml:space="preserve">elect the </w:t>
      </w:r>
      <w:r w:rsidRPr="00112876">
        <w:rPr>
          <w:i/>
          <w:iCs/>
          <w:sz w:val="22"/>
        </w:rPr>
        <w:t xml:space="preserve">DCI for </w:t>
      </w:r>
      <w:r w:rsidR="00644C02">
        <w:rPr>
          <w:i/>
          <w:iCs/>
          <w:sz w:val="22"/>
        </w:rPr>
        <w:t>P</w:t>
      </w:r>
      <w:r w:rsidRPr="00112876">
        <w:rPr>
          <w:i/>
          <w:iCs/>
          <w:sz w:val="22"/>
        </w:rPr>
        <w:t xml:space="preserve">rovisional </w:t>
      </w:r>
      <w:r w:rsidR="00644C02">
        <w:rPr>
          <w:i/>
          <w:iCs/>
          <w:sz w:val="22"/>
        </w:rPr>
        <w:t>A</w:t>
      </w:r>
      <w:r w:rsidRPr="00112876">
        <w:rPr>
          <w:i/>
          <w:iCs/>
          <w:sz w:val="22"/>
        </w:rPr>
        <w:t>ccreditation</w:t>
      </w:r>
      <w:r w:rsidR="00644C02">
        <w:rPr>
          <w:i/>
          <w:iCs/>
          <w:sz w:val="22"/>
        </w:rPr>
        <w:t xml:space="preserve"> Surveys</w:t>
      </w:r>
      <w:r w:rsidR="00B44147">
        <w:rPr>
          <w:sz w:val="22"/>
        </w:rPr>
        <w:t xml:space="preserve"> </w:t>
      </w:r>
      <w:r w:rsidR="00644C02">
        <w:rPr>
          <w:sz w:val="22"/>
        </w:rPr>
        <w:t xml:space="preserve">effective </w:t>
      </w:r>
      <w:r w:rsidR="00EE6752">
        <w:rPr>
          <w:sz w:val="22"/>
        </w:rPr>
        <w:t>for</w:t>
      </w:r>
      <w:r>
        <w:rPr>
          <w:sz w:val="22"/>
        </w:rPr>
        <w:t xml:space="preserve"> the </w:t>
      </w:r>
      <w:r w:rsidR="00BF1C06">
        <w:rPr>
          <w:sz w:val="22"/>
        </w:rPr>
        <w:t>2025-26</w:t>
      </w:r>
      <w:r w:rsidRPr="00631717">
        <w:rPr>
          <w:sz w:val="22"/>
        </w:rPr>
        <w:t xml:space="preserve"> academic year. </w:t>
      </w:r>
      <w:r w:rsidRPr="00C037C1">
        <w:rPr>
          <w:sz w:val="22"/>
        </w:rPr>
        <w:t xml:space="preserve">There are </w:t>
      </w:r>
      <w:r w:rsidR="003E1283">
        <w:rPr>
          <w:sz w:val="22"/>
        </w:rPr>
        <w:t xml:space="preserve">quantitative and narrative </w:t>
      </w:r>
      <w:r w:rsidRPr="00C037C1">
        <w:rPr>
          <w:sz w:val="22"/>
        </w:rPr>
        <w:t>questions in the DCI that are linked to each of the elements</w:t>
      </w:r>
      <w:r>
        <w:rPr>
          <w:sz w:val="22"/>
        </w:rPr>
        <w:t xml:space="preserve">. </w:t>
      </w:r>
      <w:r w:rsidRPr="00C037C1">
        <w:rPr>
          <w:sz w:val="22"/>
        </w:rPr>
        <w:t xml:space="preserve">The questions should be </w:t>
      </w:r>
      <w:r w:rsidR="00F80268" w:rsidRPr="00C037C1">
        <w:rPr>
          <w:sz w:val="22"/>
        </w:rPr>
        <w:t>answered,</w:t>
      </w:r>
      <w:r w:rsidRPr="00C037C1">
        <w:rPr>
          <w:sz w:val="22"/>
        </w:rPr>
        <w:t xml:space="preserve"> and the relevant </w:t>
      </w:r>
      <w:r>
        <w:rPr>
          <w:sz w:val="22"/>
        </w:rPr>
        <w:t xml:space="preserve">data and </w:t>
      </w:r>
      <w:r w:rsidRPr="00C037C1">
        <w:rPr>
          <w:sz w:val="22"/>
        </w:rPr>
        <w:t>documents compiled by the persons most knowledgeable about each of the topics.</w:t>
      </w:r>
      <w:r>
        <w:rPr>
          <w:sz w:val="22"/>
        </w:rPr>
        <w:t xml:space="preserve"> </w:t>
      </w:r>
      <w:r w:rsidR="003E1283">
        <w:rPr>
          <w:sz w:val="22"/>
        </w:rPr>
        <w:t>To answer the question</w:t>
      </w:r>
      <w:r w:rsidR="00246DC4">
        <w:rPr>
          <w:sz w:val="22"/>
        </w:rPr>
        <w:t>s</w:t>
      </w:r>
      <w:r w:rsidR="003E1283">
        <w:rPr>
          <w:sz w:val="22"/>
        </w:rPr>
        <w:t>, use</w:t>
      </w:r>
      <w:r>
        <w:rPr>
          <w:sz w:val="22"/>
        </w:rPr>
        <w:t xml:space="preserve"> information from the academic year when the charter class </w:t>
      </w:r>
      <w:r w:rsidR="00246DC4">
        <w:rPr>
          <w:sz w:val="22"/>
        </w:rPr>
        <w:t>wa</w:t>
      </w:r>
      <w:r>
        <w:rPr>
          <w:sz w:val="22"/>
        </w:rPr>
        <w:t xml:space="preserve">s in the first year of the curriculum. </w:t>
      </w:r>
    </w:p>
    <w:p w14:paraId="59DE6D4F" w14:textId="77777777" w:rsidR="00A564D2" w:rsidRDefault="00A564D2" w:rsidP="00A564D2">
      <w:pPr>
        <w:widowControl/>
        <w:tabs>
          <w:tab w:val="left" w:pos="-1440"/>
          <w:tab w:val="left" w:pos="-720"/>
          <w:tab w:val="left" w:pos="480"/>
          <w:tab w:val="left" w:pos="720"/>
        </w:tabs>
        <w:rPr>
          <w:sz w:val="22"/>
        </w:rPr>
      </w:pPr>
    </w:p>
    <w:p w14:paraId="45145C6C" w14:textId="0B72F408" w:rsidR="00A564D2" w:rsidRPr="00C037C1" w:rsidRDefault="00A564D2" w:rsidP="00A564D2">
      <w:pPr>
        <w:widowControl/>
        <w:tabs>
          <w:tab w:val="left" w:pos="-1440"/>
          <w:tab w:val="left" w:pos="-720"/>
          <w:tab w:val="left" w:pos="480"/>
          <w:tab w:val="left" w:pos="720"/>
        </w:tabs>
        <w:rPr>
          <w:sz w:val="22"/>
        </w:rPr>
      </w:pPr>
      <w:r>
        <w:rPr>
          <w:sz w:val="22"/>
        </w:rPr>
        <w:t xml:space="preserve">Those completing the DCI </w:t>
      </w:r>
      <w:r w:rsidRPr="00C037C1">
        <w:rPr>
          <w:sz w:val="22"/>
        </w:rPr>
        <w:t xml:space="preserve">should </w:t>
      </w:r>
      <w:r>
        <w:rPr>
          <w:sz w:val="22"/>
        </w:rPr>
        <w:t xml:space="preserve">take care </w:t>
      </w:r>
      <w:r w:rsidRPr="00C037C1">
        <w:rPr>
          <w:sz w:val="22"/>
        </w:rPr>
        <w:t xml:space="preserve">to ensure that the data </w:t>
      </w:r>
      <w:r>
        <w:rPr>
          <w:sz w:val="22"/>
        </w:rPr>
        <w:t xml:space="preserve">are </w:t>
      </w:r>
      <w:r w:rsidR="003135C9">
        <w:rPr>
          <w:sz w:val="22"/>
        </w:rPr>
        <w:t>current</w:t>
      </w:r>
      <w:r w:rsidR="00954785">
        <w:rPr>
          <w:sz w:val="22"/>
        </w:rPr>
        <w:t xml:space="preserve"> and </w:t>
      </w:r>
      <w:r w:rsidR="00645A2C">
        <w:rPr>
          <w:sz w:val="22"/>
        </w:rPr>
        <w:t>accurate</w:t>
      </w:r>
      <w:r>
        <w:rPr>
          <w:sz w:val="22"/>
        </w:rPr>
        <w:t xml:space="preserve"> </w:t>
      </w:r>
      <w:r w:rsidRPr="00C037C1">
        <w:rPr>
          <w:sz w:val="22"/>
        </w:rPr>
        <w:t xml:space="preserve">and </w:t>
      </w:r>
      <w:r>
        <w:rPr>
          <w:sz w:val="22"/>
        </w:rPr>
        <w:t xml:space="preserve">the </w:t>
      </w:r>
      <w:r w:rsidRPr="00C037C1">
        <w:rPr>
          <w:sz w:val="22"/>
        </w:rPr>
        <w:t xml:space="preserve">terminology </w:t>
      </w:r>
      <w:r>
        <w:rPr>
          <w:sz w:val="22"/>
        </w:rPr>
        <w:t>used is</w:t>
      </w:r>
      <w:r w:rsidRPr="00C037C1">
        <w:rPr>
          <w:sz w:val="22"/>
        </w:rPr>
        <w:t xml:space="preserve"> consistent across the DCI (e.g., consistent abbreviations, consistent </w:t>
      </w:r>
      <w:r w:rsidR="00EE6752">
        <w:rPr>
          <w:sz w:val="22"/>
        </w:rPr>
        <w:t xml:space="preserve">names </w:t>
      </w:r>
      <w:r w:rsidRPr="00C037C1">
        <w:rPr>
          <w:sz w:val="22"/>
        </w:rPr>
        <w:t>for committees</w:t>
      </w:r>
      <w:r w:rsidR="00227766">
        <w:rPr>
          <w:sz w:val="22"/>
        </w:rPr>
        <w:t>,</w:t>
      </w:r>
      <w:r w:rsidR="00EE6752">
        <w:rPr>
          <w:sz w:val="22"/>
        </w:rPr>
        <w:t xml:space="preserve"> and </w:t>
      </w:r>
      <w:r w:rsidR="00227766">
        <w:rPr>
          <w:sz w:val="22"/>
        </w:rPr>
        <w:t>consistent names and titles for</w:t>
      </w:r>
      <w:r w:rsidR="00EE6752">
        <w:rPr>
          <w:sz w:val="22"/>
        </w:rPr>
        <w:t xml:space="preserve"> administrators</w:t>
      </w:r>
      <w:r w:rsidRPr="00C037C1">
        <w:rPr>
          <w:sz w:val="22"/>
        </w:rPr>
        <w:t xml:space="preserve">). </w:t>
      </w:r>
      <w:r>
        <w:rPr>
          <w:sz w:val="22"/>
        </w:rPr>
        <w:t>It is critical that the</w:t>
      </w:r>
      <w:r w:rsidRPr="00C037C1">
        <w:rPr>
          <w:sz w:val="22"/>
        </w:rPr>
        <w:t xml:space="preserve"> </w:t>
      </w:r>
      <w:r w:rsidR="00C27D86" w:rsidRPr="00C27D86">
        <w:rPr>
          <w:sz w:val="22"/>
        </w:rPr>
        <w:t>FAL</w:t>
      </w:r>
      <w:r w:rsidRPr="00C037C1">
        <w:rPr>
          <w:sz w:val="22"/>
        </w:rPr>
        <w:t xml:space="preserve"> who oversees the </w:t>
      </w:r>
      <w:r w:rsidR="00BF46DE">
        <w:rPr>
          <w:sz w:val="22"/>
        </w:rPr>
        <w:t xml:space="preserve">LCME </w:t>
      </w:r>
      <w:r w:rsidRPr="00C037C1">
        <w:rPr>
          <w:sz w:val="22"/>
        </w:rPr>
        <w:t>accreditation process ensure</w:t>
      </w:r>
      <w:r>
        <w:rPr>
          <w:sz w:val="22"/>
        </w:rPr>
        <w:t>s</w:t>
      </w:r>
      <w:r w:rsidRPr="00C037C1">
        <w:rPr>
          <w:sz w:val="22"/>
        </w:rPr>
        <w:t xml:space="preserve"> that the completed DCI undergoes a comprehensive review to identify any inaccuracies</w:t>
      </w:r>
      <w:r w:rsidR="00E4740A">
        <w:rPr>
          <w:sz w:val="22"/>
        </w:rPr>
        <w:t>;</w:t>
      </w:r>
      <w:r w:rsidRPr="00C037C1">
        <w:rPr>
          <w:sz w:val="22"/>
        </w:rPr>
        <w:t xml:space="preserve"> missing </w:t>
      </w:r>
      <w:r>
        <w:rPr>
          <w:sz w:val="22"/>
        </w:rPr>
        <w:t>data</w:t>
      </w:r>
      <w:r w:rsidR="00E4740A">
        <w:rPr>
          <w:sz w:val="22"/>
        </w:rPr>
        <w:t>,</w:t>
      </w:r>
      <w:r>
        <w:rPr>
          <w:sz w:val="22"/>
        </w:rPr>
        <w:t xml:space="preserve"> question responses</w:t>
      </w:r>
      <w:r w:rsidRPr="00C037C1">
        <w:rPr>
          <w:sz w:val="22"/>
        </w:rPr>
        <w:t>,</w:t>
      </w:r>
      <w:r w:rsidR="00E4740A">
        <w:rPr>
          <w:sz w:val="22"/>
        </w:rPr>
        <w:t xml:space="preserve"> or Appendix document</w:t>
      </w:r>
      <w:r w:rsidR="00553B5E">
        <w:rPr>
          <w:sz w:val="22"/>
        </w:rPr>
        <w:t>s;</w:t>
      </w:r>
      <w:r w:rsidRPr="00C037C1">
        <w:rPr>
          <w:sz w:val="22"/>
        </w:rPr>
        <w:t xml:space="preserve"> </w:t>
      </w:r>
      <w:r>
        <w:rPr>
          <w:sz w:val="22"/>
        </w:rPr>
        <w:t xml:space="preserve">lack of clarity in responses, </w:t>
      </w:r>
      <w:r w:rsidRPr="00C037C1">
        <w:rPr>
          <w:sz w:val="22"/>
        </w:rPr>
        <w:t>or inconsistencies in reported information.</w:t>
      </w:r>
      <w:r>
        <w:rPr>
          <w:sz w:val="22"/>
        </w:rPr>
        <w:t xml:space="preserve"> </w:t>
      </w:r>
      <w:r w:rsidRPr="00C037C1">
        <w:rPr>
          <w:sz w:val="22"/>
        </w:rPr>
        <w:t xml:space="preserve">See the </w:t>
      </w:r>
      <w:r w:rsidRPr="00C037C1">
        <w:rPr>
          <w:i/>
          <w:sz w:val="22"/>
        </w:rPr>
        <w:t>Glossary of Terms for LCME Accreditation Standards and Elements</w:t>
      </w:r>
      <w:r w:rsidRPr="00C037C1">
        <w:rPr>
          <w:sz w:val="22"/>
        </w:rPr>
        <w:t xml:space="preserve"> (at the end of the DCI) for the LCME’s definitions of terms used in the DCI.</w:t>
      </w:r>
    </w:p>
    <w:p w14:paraId="392A6437" w14:textId="77777777" w:rsidR="00A564D2" w:rsidRPr="00C037C1" w:rsidRDefault="00A564D2" w:rsidP="00A564D2">
      <w:pPr>
        <w:widowControl/>
        <w:tabs>
          <w:tab w:val="left" w:pos="-1440"/>
          <w:tab w:val="left" w:pos="-720"/>
          <w:tab w:val="left" w:pos="480"/>
          <w:tab w:val="left" w:pos="720"/>
        </w:tabs>
        <w:rPr>
          <w:sz w:val="22"/>
        </w:rPr>
      </w:pPr>
    </w:p>
    <w:p w14:paraId="2A5368AD" w14:textId="7CEC2F50" w:rsidR="00A564D2" w:rsidRDefault="00A564D2" w:rsidP="00A564D2">
      <w:pPr>
        <w:widowControl/>
        <w:tabs>
          <w:tab w:val="left" w:pos="-1440"/>
          <w:tab w:val="left" w:pos="-720"/>
          <w:tab w:val="left" w:pos="480"/>
          <w:tab w:val="left" w:pos="720"/>
        </w:tabs>
        <w:rPr>
          <w:b/>
          <w:sz w:val="22"/>
        </w:rPr>
      </w:pPr>
      <w:r w:rsidRPr="00C037C1">
        <w:rPr>
          <w:sz w:val="22"/>
        </w:rPr>
        <w:t xml:space="preserve">While the DCI is being </w:t>
      </w:r>
      <w:r>
        <w:rPr>
          <w:sz w:val="22"/>
        </w:rPr>
        <w:t>prepared</w:t>
      </w:r>
      <w:r w:rsidRPr="00C037C1">
        <w:rPr>
          <w:sz w:val="22"/>
        </w:rPr>
        <w:t xml:space="preserve">, medical students should </w:t>
      </w:r>
      <w:r w:rsidR="00954785">
        <w:rPr>
          <w:sz w:val="22"/>
        </w:rPr>
        <w:t>conduct</w:t>
      </w:r>
      <w:r w:rsidRPr="00C037C1">
        <w:rPr>
          <w:sz w:val="22"/>
        </w:rPr>
        <w:t xml:space="preserve"> their own survey of student </w:t>
      </w:r>
      <w:r w:rsidR="00807C13">
        <w:rPr>
          <w:sz w:val="22"/>
        </w:rPr>
        <w:t xml:space="preserve">agreement </w:t>
      </w:r>
      <w:r w:rsidR="00D07AA1">
        <w:rPr>
          <w:sz w:val="22"/>
        </w:rPr>
        <w:t xml:space="preserve">that required things are in place </w:t>
      </w:r>
      <w:r w:rsidR="00807C13">
        <w:rPr>
          <w:sz w:val="22"/>
        </w:rPr>
        <w:t>related to</w:t>
      </w:r>
      <w:r w:rsidRPr="00C037C1">
        <w:rPr>
          <w:sz w:val="22"/>
        </w:rPr>
        <w:t xml:space="preserve"> the educational program, student services, the learning environment, and other areas of relevance to students.</w:t>
      </w:r>
      <w:r>
        <w:rPr>
          <w:sz w:val="22"/>
        </w:rPr>
        <w:t xml:space="preserve"> </w:t>
      </w:r>
      <w:r w:rsidRPr="00C037C1">
        <w:rPr>
          <w:sz w:val="22"/>
        </w:rPr>
        <w:t>Students should independently collect and analyze the data and reach independent conclusions about areas of strength and areas that require attention</w:t>
      </w:r>
      <w:r>
        <w:rPr>
          <w:sz w:val="22"/>
        </w:rPr>
        <w:t>. This report is</w:t>
      </w:r>
      <w:r w:rsidRPr="00C037C1">
        <w:rPr>
          <w:sz w:val="22"/>
        </w:rPr>
        <w:t xml:space="preserve"> termed the </w:t>
      </w:r>
      <w:r>
        <w:rPr>
          <w:sz w:val="22"/>
        </w:rPr>
        <w:t>i</w:t>
      </w:r>
      <w:r w:rsidRPr="00C037C1">
        <w:rPr>
          <w:sz w:val="22"/>
        </w:rPr>
        <w:t xml:space="preserve">ndependent </w:t>
      </w:r>
      <w:r>
        <w:rPr>
          <w:sz w:val="22"/>
        </w:rPr>
        <w:t>s</w:t>
      </w:r>
      <w:r w:rsidRPr="00C037C1">
        <w:rPr>
          <w:sz w:val="22"/>
        </w:rPr>
        <w:t xml:space="preserve">tudent </w:t>
      </w:r>
      <w:r>
        <w:rPr>
          <w:sz w:val="22"/>
        </w:rPr>
        <w:t>a</w:t>
      </w:r>
      <w:r w:rsidRPr="00C037C1">
        <w:rPr>
          <w:sz w:val="22"/>
        </w:rPr>
        <w:t>nalysis</w:t>
      </w:r>
      <w:r>
        <w:rPr>
          <w:sz w:val="22"/>
        </w:rPr>
        <w:t xml:space="preserve"> (ISA) and is based on data from the student survey</w:t>
      </w:r>
      <w:r w:rsidRPr="00C037C1">
        <w:rPr>
          <w:sz w:val="22"/>
        </w:rPr>
        <w:t>.</w:t>
      </w:r>
      <w:r>
        <w:rPr>
          <w:sz w:val="22"/>
        </w:rPr>
        <w:t xml:space="preserve"> </w:t>
      </w:r>
      <w:r w:rsidRPr="00C037C1">
        <w:rPr>
          <w:sz w:val="22"/>
        </w:rPr>
        <w:t xml:space="preserve">While </w:t>
      </w:r>
      <w:r>
        <w:rPr>
          <w:sz w:val="22"/>
        </w:rPr>
        <w:t xml:space="preserve">members of </w:t>
      </w:r>
      <w:r w:rsidRPr="00C037C1">
        <w:rPr>
          <w:sz w:val="22"/>
        </w:rPr>
        <w:t xml:space="preserve">the </w:t>
      </w:r>
      <w:r>
        <w:rPr>
          <w:sz w:val="22"/>
        </w:rPr>
        <w:t xml:space="preserve">school’s </w:t>
      </w:r>
      <w:r w:rsidRPr="00C037C1">
        <w:rPr>
          <w:sz w:val="22"/>
        </w:rPr>
        <w:t xml:space="preserve">administration may provide logistical support, </w:t>
      </w:r>
      <w:r w:rsidRPr="001A6807">
        <w:rPr>
          <w:sz w:val="22"/>
          <w:szCs w:val="22"/>
        </w:rPr>
        <w:t>planning for the student survey and the analysis of the results is a student responsibility.</w:t>
      </w:r>
      <w:r>
        <w:rPr>
          <w:sz w:val="22"/>
          <w:szCs w:val="22"/>
        </w:rPr>
        <w:t xml:space="preserve"> </w:t>
      </w:r>
      <w:r w:rsidRPr="00C037C1">
        <w:rPr>
          <w:sz w:val="22"/>
        </w:rPr>
        <w:t xml:space="preserve">Students should </w:t>
      </w:r>
      <w:r>
        <w:rPr>
          <w:sz w:val="22"/>
        </w:rPr>
        <w:t>use</w:t>
      </w:r>
      <w:r w:rsidRPr="00C037C1">
        <w:rPr>
          <w:sz w:val="22"/>
        </w:rPr>
        <w:t xml:space="preserve"> </w:t>
      </w:r>
      <w:r w:rsidRPr="003F103A">
        <w:rPr>
          <w:i/>
          <w:sz w:val="22"/>
        </w:rPr>
        <w:t xml:space="preserve">The </w:t>
      </w:r>
      <w:r w:rsidR="00553B5E">
        <w:rPr>
          <w:i/>
          <w:sz w:val="22"/>
        </w:rPr>
        <w:t>Ch</w:t>
      </w:r>
      <w:r w:rsidR="00B50C33">
        <w:rPr>
          <w:i/>
          <w:sz w:val="22"/>
        </w:rPr>
        <w:t>e</w:t>
      </w:r>
      <w:r w:rsidR="00553B5E">
        <w:rPr>
          <w:i/>
          <w:sz w:val="22"/>
        </w:rPr>
        <w:t>cklist</w:t>
      </w:r>
      <w:r w:rsidR="00865CFB">
        <w:rPr>
          <w:i/>
          <w:sz w:val="22"/>
        </w:rPr>
        <w:t xml:space="preserve"> of Requirements for Completing the Independent Student Analysis for Provisional Accreditation</w:t>
      </w:r>
      <w:r w:rsidRPr="00DB1D5E">
        <w:rPr>
          <w:iCs/>
          <w:sz w:val="22"/>
        </w:rPr>
        <w:t>,</w:t>
      </w:r>
      <w:r w:rsidRPr="00644C02">
        <w:rPr>
          <w:iCs/>
          <w:sz w:val="22"/>
        </w:rPr>
        <w:t xml:space="preserve"> </w:t>
      </w:r>
      <w:r w:rsidR="00644C02">
        <w:rPr>
          <w:sz w:val="22"/>
        </w:rPr>
        <w:t xml:space="preserve">an LCME publication </w:t>
      </w:r>
      <w:r w:rsidRPr="00C037C1">
        <w:rPr>
          <w:sz w:val="22"/>
        </w:rPr>
        <w:t>available on the LCME website</w:t>
      </w:r>
      <w:r>
        <w:rPr>
          <w:sz w:val="22"/>
        </w:rPr>
        <w:t xml:space="preserve"> (</w:t>
      </w:r>
      <w:hyperlink r:id="rId22" w:history="1">
        <w:r w:rsidRPr="008036D8">
          <w:rPr>
            <w:rStyle w:val="Hyperlink"/>
            <w:sz w:val="22"/>
          </w:rPr>
          <w:t>lcme.org/publications</w:t>
        </w:r>
      </w:hyperlink>
      <w:r>
        <w:rPr>
          <w:sz w:val="22"/>
        </w:rPr>
        <w:t>).</w:t>
      </w:r>
      <w:r w:rsidRPr="00C037C1">
        <w:rPr>
          <w:sz w:val="22"/>
        </w:rPr>
        <w:t xml:space="preserve"> Select the version for the </w:t>
      </w:r>
      <w:r w:rsidR="00BF1C06">
        <w:rPr>
          <w:sz w:val="22"/>
        </w:rPr>
        <w:t>2025-26</w:t>
      </w:r>
      <w:r w:rsidRPr="00C037C1">
        <w:rPr>
          <w:sz w:val="22"/>
        </w:rPr>
        <w:t xml:space="preserve"> academic year.</w:t>
      </w:r>
      <w:r>
        <w:rPr>
          <w:sz w:val="22"/>
        </w:rPr>
        <w:t xml:space="preserve"> </w:t>
      </w:r>
      <w:r>
        <w:rPr>
          <w:b/>
          <w:sz w:val="22"/>
        </w:rPr>
        <w:t xml:space="preserve">Students </w:t>
      </w:r>
      <w:r w:rsidR="00BE14DD">
        <w:rPr>
          <w:b/>
          <w:sz w:val="22"/>
        </w:rPr>
        <w:t>must</w:t>
      </w:r>
      <w:r>
        <w:rPr>
          <w:b/>
          <w:sz w:val="22"/>
        </w:rPr>
        <w:t xml:space="preserve"> develop the survey </w:t>
      </w:r>
      <w:r w:rsidR="00227766">
        <w:rPr>
          <w:b/>
          <w:sz w:val="22"/>
        </w:rPr>
        <w:t xml:space="preserve">and present the survey data in a format </w:t>
      </w:r>
      <w:r>
        <w:rPr>
          <w:b/>
          <w:sz w:val="22"/>
        </w:rPr>
        <w:t xml:space="preserve">that </w:t>
      </w:r>
      <w:r w:rsidR="008725BE">
        <w:rPr>
          <w:b/>
          <w:sz w:val="22"/>
        </w:rPr>
        <w:t xml:space="preserve">allows </w:t>
      </w:r>
      <w:r w:rsidR="00227766">
        <w:rPr>
          <w:b/>
          <w:sz w:val="22"/>
        </w:rPr>
        <w:t xml:space="preserve">the </w:t>
      </w:r>
      <w:r>
        <w:rPr>
          <w:b/>
          <w:sz w:val="22"/>
        </w:rPr>
        <w:t>data and the students’ analysis of the results can be included in the DCI.</w:t>
      </w:r>
    </w:p>
    <w:p w14:paraId="459A5E5D" w14:textId="4E22EBF4" w:rsidR="00D03C89" w:rsidRDefault="00D03C89" w:rsidP="00D03C89">
      <w:pPr>
        <w:widowControl/>
        <w:tabs>
          <w:tab w:val="left" w:pos="-1440"/>
          <w:tab w:val="left" w:pos="-720"/>
          <w:tab w:val="left" w:pos="480"/>
          <w:tab w:val="left" w:pos="720"/>
        </w:tabs>
        <w:rPr>
          <w:sz w:val="22"/>
          <w:szCs w:val="22"/>
        </w:rPr>
      </w:pPr>
    </w:p>
    <w:p w14:paraId="2A86F3A2" w14:textId="77777777" w:rsidR="00D72E74" w:rsidRDefault="00D72E74" w:rsidP="005A7AB8">
      <w:pPr>
        <w:pStyle w:val="Heading2"/>
      </w:pPr>
      <w:bookmarkStart w:id="17" w:name="_Toc64971039"/>
      <w:bookmarkStart w:id="18" w:name="_Toc174958136"/>
      <w:r>
        <w:t>Completing the Data Collection Instrument (DCI)</w:t>
      </w:r>
      <w:bookmarkEnd w:id="17"/>
      <w:bookmarkEnd w:id="18"/>
      <w:r>
        <w:t xml:space="preserve"> </w:t>
      </w:r>
    </w:p>
    <w:p w14:paraId="163D6179" w14:textId="77777777" w:rsidR="00D72E74" w:rsidRPr="004A374E" w:rsidRDefault="00D72E74" w:rsidP="00D72E74">
      <w:pPr>
        <w:rPr>
          <w:sz w:val="22"/>
        </w:rPr>
      </w:pPr>
      <w:r w:rsidRPr="004A374E">
        <w:rPr>
          <w:sz w:val="22"/>
        </w:rPr>
        <w:t>The DCI is organized according to the 12 LCME accreditation standards:</w:t>
      </w:r>
    </w:p>
    <w:p w14:paraId="4BD12DB5" w14:textId="77777777" w:rsidR="00D72E74" w:rsidRPr="004A374E" w:rsidRDefault="00D72E74" w:rsidP="00D72E74">
      <w:pPr>
        <w:widowControl/>
        <w:tabs>
          <w:tab w:val="left" w:pos="-1440"/>
          <w:tab w:val="left" w:pos="-720"/>
          <w:tab w:val="left" w:pos="480"/>
          <w:tab w:val="left" w:pos="720"/>
        </w:tabs>
        <w:rPr>
          <w:sz w:val="22"/>
        </w:rPr>
      </w:pPr>
    </w:p>
    <w:p w14:paraId="32D34EEC"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 (mission, planning, organization, and integrity)</w:t>
      </w:r>
    </w:p>
    <w:p w14:paraId="6F87893A"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2 (leadership and administration)</w:t>
      </w:r>
    </w:p>
    <w:p w14:paraId="3DA8599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3 (academic and learning environments)</w:t>
      </w:r>
    </w:p>
    <w:p w14:paraId="7E813EA1"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4 (faculty preparation, productivity, participation, and policies</w:t>
      </w:r>
      <w:r w:rsidRPr="004A374E">
        <w:rPr>
          <w:color w:val="000000"/>
          <w:sz w:val="22"/>
        </w:rPr>
        <w:t>)</w:t>
      </w:r>
    </w:p>
    <w:p w14:paraId="3F4CABB6"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5 (educational resources and infrastructure)</w:t>
      </w:r>
    </w:p>
    <w:p w14:paraId="7B643D74"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6 (competencies, curricular objectives, and curricular design)</w:t>
      </w:r>
    </w:p>
    <w:p w14:paraId="4F96914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7 (curricular content)</w:t>
      </w:r>
    </w:p>
    <w:p w14:paraId="5E4F9692"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8 (curricular management, evaluation, and enhancement)</w:t>
      </w:r>
    </w:p>
    <w:p w14:paraId="2E505A1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9 (teaching, supervision, assessment, and student and patient safety)</w:t>
      </w:r>
    </w:p>
    <w:p w14:paraId="5B9C481E"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10 (medical student selection, assignment, and progress)</w:t>
      </w:r>
    </w:p>
    <w:p w14:paraId="1587901A"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11 (medical student academic support, career advising, and educational records)</w:t>
      </w:r>
    </w:p>
    <w:p w14:paraId="0CAFE9D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12 (medical student health services, personal counseling, and financial aid services)</w:t>
      </w:r>
    </w:p>
    <w:p w14:paraId="53A9F5DA" w14:textId="77777777" w:rsidR="00D72E74" w:rsidRDefault="00D72E74" w:rsidP="00D72E74">
      <w:pPr>
        <w:rPr>
          <w:sz w:val="22"/>
        </w:rPr>
      </w:pPr>
    </w:p>
    <w:p w14:paraId="3A49A0DC" w14:textId="75ABAD74" w:rsidR="00D72E74" w:rsidRPr="004A374E" w:rsidRDefault="00D72E74" w:rsidP="00D72E74">
      <w:pPr>
        <w:widowControl/>
        <w:tabs>
          <w:tab w:val="left" w:pos="-1440"/>
          <w:tab w:val="left" w:pos="-720"/>
          <w:tab w:val="left" w:pos="480"/>
          <w:tab w:val="left" w:pos="720"/>
        </w:tabs>
        <w:rPr>
          <w:sz w:val="22"/>
        </w:rPr>
      </w:pPr>
      <w:r w:rsidRPr="004A374E">
        <w:rPr>
          <w:sz w:val="22"/>
        </w:rPr>
        <w:t>Typically, the DCI for a given year is available from the LCME at least 15 months prior to the survey visit.</w:t>
      </w:r>
      <w:r>
        <w:rPr>
          <w:sz w:val="22"/>
        </w:rPr>
        <w:t xml:space="preserve"> The </w:t>
      </w:r>
      <w:r>
        <w:rPr>
          <w:i/>
          <w:sz w:val="22"/>
        </w:rPr>
        <w:t>Data Collection Instrument for Provisional Accreditation Surveys</w:t>
      </w:r>
      <w:r>
        <w:rPr>
          <w:iCs/>
          <w:sz w:val="22"/>
        </w:rPr>
        <w:t xml:space="preserve"> for</w:t>
      </w:r>
      <w:r>
        <w:rPr>
          <w:sz w:val="22"/>
        </w:rPr>
        <w:t xml:space="preserve"> the </w:t>
      </w:r>
      <w:r w:rsidR="00BF1C06">
        <w:rPr>
          <w:sz w:val="22"/>
        </w:rPr>
        <w:t>2025-26</w:t>
      </w:r>
      <w:r>
        <w:rPr>
          <w:sz w:val="22"/>
        </w:rPr>
        <w:t xml:space="preserve"> academic year contains the 12 accreditation standards and </w:t>
      </w:r>
      <w:r w:rsidR="00E4084B">
        <w:rPr>
          <w:sz w:val="22"/>
        </w:rPr>
        <w:t>48</w:t>
      </w:r>
      <w:r w:rsidR="00E4084B">
        <w:rPr>
          <w:sz w:val="22"/>
        </w:rPr>
        <w:t xml:space="preserve"> </w:t>
      </w:r>
      <w:r>
        <w:rPr>
          <w:sz w:val="22"/>
        </w:rPr>
        <w:t xml:space="preserve">associated elements. </w:t>
      </w:r>
      <w:r w:rsidRPr="004A374E">
        <w:rPr>
          <w:sz w:val="22"/>
        </w:rPr>
        <w:t xml:space="preserve">The FAL should distribute sections of the DCI (by standard, element, or questions) to those individuals best able to provide accurate and current information. </w:t>
      </w:r>
      <w:r w:rsidR="00584971">
        <w:rPr>
          <w:sz w:val="22"/>
        </w:rPr>
        <w:t>These i</w:t>
      </w:r>
      <w:r w:rsidRPr="004A374E">
        <w:rPr>
          <w:sz w:val="22"/>
        </w:rPr>
        <w:t>ndividuals should</w:t>
      </w:r>
      <w:r w:rsidR="00584971">
        <w:rPr>
          <w:sz w:val="22"/>
        </w:rPr>
        <w:t xml:space="preserve"> </w:t>
      </w:r>
      <w:r w:rsidRPr="004A374E">
        <w:rPr>
          <w:sz w:val="22"/>
        </w:rPr>
        <w:t>complete and return their sections of the DCI to the FAL within two or three months. The FAL will review the DCI responses to ensure the information is complete and accurate and all questions are answered</w:t>
      </w:r>
      <w:r w:rsidR="002E78AB">
        <w:rPr>
          <w:sz w:val="22"/>
        </w:rPr>
        <w:t>. The</w:t>
      </w:r>
      <w:r w:rsidRPr="004A374E">
        <w:rPr>
          <w:sz w:val="22"/>
        </w:rPr>
        <w:t xml:space="preserve"> FAL will then use the submissions to complete </w:t>
      </w:r>
      <w:r>
        <w:rPr>
          <w:sz w:val="22"/>
        </w:rPr>
        <w:t>the</w:t>
      </w:r>
      <w:r w:rsidRPr="004A374E">
        <w:rPr>
          <w:sz w:val="22"/>
        </w:rPr>
        <w:t xml:space="preserve"> DCI.</w:t>
      </w:r>
    </w:p>
    <w:p w14:paraId="6C770A5D" w14:textId="77777777" w:rsidR="00D72E74" w:rsidRDefault="00D72E74" w:rsidP="00D72E74">
      <w:pPr>
        <w:rPr>
          <w:sz w:val="22"/>
          <w:szCs w:val="22"/>
        </w:rPr>
      </w:pPr>
    </w:p>
    <w:p w14:paraId="2DD58926" w14:textId="77777777" w:rsidR="00D72E74" w:rsidRDefault="00D72E74" w:rsidP="00D72E74">
      <w:pPr>
        <w:pStyle w:val="Heading2"/>
      </w:pPr>
      <w:bookmarkStart w:id="19" w:name="_Toc64971040"/>
      <w:bookmarkStart w:id="20" w:name="_Toc174958137"/>
      <w:r>
        <w:t>Date Range</w:t>
      </w:r>
      <w:bookmarkEnd w:id="19"/>
      <w:bookmarkEnd w:id="20"/>
    </w:p>
    <w:p w14:paraId="73FB37EA" w14:textId="0E900B48" w:rsidR="00D72E74" w:rsidRDefault="00D72E74" w:rsidP="00D72E74">
      <w:pPr>
        <w:widowControl/>
        <w:tabs>
          <w:tab w:val="left" w:pos="-1440"/>
          <w:tab w:val="left" w:pos="-720"/>
          <w:tab w:val="left" w:pos="480"/>
          <w:tab w:val="left" w:pos="720"/>
        </w:tabs>
        <w:rPr>
          <w:sz w:val="22"/>
          <w:szCs w:val="22"/>
        </w:rPr>
      </w:pPr>
      <w:r w:rsidRPr="001A6807">
        <w:rPr>
          <w:sz w:val="22"/>
          <w:szCs w:val="22"/>
        </w:rPr>
        <w:t>Provide data for all of the requested academic years (as available</w:t>
      </w:r>
      <w:r>
        <w:rPr>
          <w:sz w:val="22"/>
          <w:szCs w:val="22"/>
        </w:rPr>
        <w:t>)</w:t>
      </w:r>
      <w:r w:rsidRPr="001A6807">
        <w:rPr>
          <w:sz w:val="22"/>
          <w:szCs w:val="22"/>
        </w:rPr>
        <w:t>.</w:t>
      </w:r>
      <w:r>
        <w:rPr>
          <w:sz w:val="22"/>
          <w:szCs w:val="22"/>
        </w:rPr>
        <w:t xml:space="preserve"> T</w:t>
      </w:r>
      <w:r w:rsidRPr="001A6807">
        <w:rPr>
          <w:sz w:val="22"/>
          <w:szCs w:val="22"/>
        </w:rPr>
        <w:t>he DCI should</w:t>
      </w:r>
      <w:r>
        <w:rPr>
          <w:sz w:val="22"/>
          <w:szCs w:val="22"/>
        </w:rPr>
        <w:t xml:space="preserve"> be completed with</w:t>
      </w:r>
      <w:r w:rsidRPr="001A6807">
        <w:rPr>
          <w:sz w:val="22"/>
          <w:szCs w:val="22"/>
        </w:rPr>
        <w:t xml:space="preserve"> all requested data. The time period covered by each set of data</w:t>
      </w:r>
      <w:r>
        <w:rPr>
          <w:sz w:val="22"/>
          <w:szCs w:val="22"/>
        </w:rPr>
        <w:t xml:space="preserve"> and the information in both tables and the narrative</w:t>
      </w:r>
      <w:r w:rsidRPr="001A6807">
        <w:rPr>
          <w:sz w:val="22"/>
          <w:szCs w:val="22"/>
        </w:rPr>
        <w:t xml:space="preserve"> should be clearly indicated.</w:t>
      </w:r>
      <w:r>
        <w:rPr>
          <w:sz w:val="22"/>
          <w:szCs w:val="22"/>
        </w:rPr>
        <w:t xml:space="preserve"> </w:t>
      </w:r>
    </w:p>
    <w:p w14:paraId="470D7451" w14:textId="6A3412E0" w:rsidR="00C26A21" w:rsidRDefault="00C26A21" w:rsidP="00D72E74">
      <w:pPr>
        <w:widowControl/>
        <w:tabs>
          <w:tab w:val="left" w:pos="-1440"/>
          <w:tab w:val="left" w:pos="-720"/>
          <w:tab w:val="left" w:pos="480"/>
          <w:tab w:val="left" w:pos="720"/>
        </w:tabs>
        <w:rPr>
          <w:sz w:val="22"/>
          <w:szCs w:val="22"/>
        </w:rPr>
      </w:pPr>
    </w:p>
    <w:p w14:paraId="29AAB6AE" w14:textId="445F9839" w:rsidR="00C26A21" w:rsidRDefault="00C26A21" w:rsidP="005A7AB8">
      <w:pPr>
        <w:widowControl/>
        <w:tabs>
          <w:tab w:val="left" w:pos="-1440"/>
          <w:tab w:val="left" w:pos="-720"/>
          <w:tab w:val="left" w:pos="480"/>
          <w:tab w:val="left" w:pos="720"/>
        </w:tabs>
        <w:rPr>
          <w:sz w:val="22"/>
        </w:rPr>
      </w:pPr>
      <w:r w:rsidRPr="004A374E">
        <w:rPr>
          <w:sz w:val="22"/>
        </w:rPr>
        <w:t>Because</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will</w:t>
      </w:r>
      <w:r>
        <w:rPr>
          <w:sz w:val="22"/>
        </w:rPr>
        <w:t xml:space="preserve"> </w:t>
      </w:r>
      <w:r w:rsidRPr="004A374E">
        <w:rPr>
          <w:sz w:val="22"/>
        </w:rPr>
        <w:t>likely</w:t>
      </w:r>
      <w:r>
        <w:rPr>
          <w:sz w:val="22"/>
        </w:rPr>
        <w:t xml:space="preserve"> </w:t>
      </w:r>
      <w:r w:rsidRPr="004A374E">
        <w:rPr>
          <w:sz w:val="22"/>
        </w:rPr>
        <w:t>have</w:t>
      </w:r>
      <w:r>
        <w:rPr>
          <w:sz w:val="22"/>
        </w:rPr>
        <w:t xml:space="preserve"> initially </w:t>
      </w:r>
      <w:r w:rsidRPr="004A374E">
        <w:rPr>
          <w:sz w:val="22"/>
        </w:rPr>
        <w:t>been</w:t>
      </w:r>
      <w:r>
        <w:rPr>
          <w:sz w:val="22"/>
        </w:rPr>
        <w:t xml:space="preserve"> </w:t>
      </w:r>
      <w:r w:rsidRPr="004A374E">
        <w:rPr>
          <w:sz w:val="22"/>
        </w:rPr>
        <w:t>prepared</w:t>
      </w:r>
      <w:r>
        <w:rPr>
          <w:sz w:val="22"/>
        </w:rPr>
        <w:t xml:space="preserve"> </w:t>
      </w:r>
      <w:r w:rsidR="000F3801">
        <w:rPr>
          <w:sz w:val="22"/>
        </w:rPr>
        <w:t>well</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visit,</w:t>
      </w:r>
      <w:r>
        <w:rPr>
          <w:sz w:val="22"/>
        </w:rPr>
        <w:t xml:space="preserve"> </w:t>
      </w:r>
      <w:r w:rsidRPr="004A374E">
        <w:rPr>
          <w:sz w:val="22"/>
        </w:rPr>
        <w:t>the</w:t>
      </w:r>
      <w:r>
        <w:rPr>
          <w:sz w:val="22"/>
        </w:rPr>
        <w:t xml:space="preserve"> </w:t>
      </w:r>
      <w:r w:rsidRPr="004A374E">
        <w:rPr>
          <w:sz w:val="22"/>
        </w:rPr>
        <w:t>school</w:t>
      </w:r>
      <w:r>
        <w:rPr>
          <w:sz w:val="22"/>
        </w:rPr>
        <w:t xml:space="preserve"> </w:t>
      </w:r>
      <w:r w:rsidRPr="004A374E">
        <w:rPr>
          <w:sz w:val="22"/>
        </w:rPr>
        <w:t>should</w:t>
      </w:r>
      <w:r>
        <w:rPr>
          <w:sz w:val="22"/>
        </w:rPr>
        <w:t xml:space="preserve"> </w:t>
      </w:r>
      <w:r w:rsidRPr="004A374E">
        <w:rPr>
          <w:sz w:val="22"/>
        </w:rPr>
        <w:t>update</w:t>
      </w:r>
      <w:r>
        <w:rPr>
          <w:sz w:val="22"/>
        </w:rPr>
        <w:t xml:space="preserve"> </w:t>
      </w:r>
      <w:r w:rsidRPr="004A374E">
        <w:rPr>
          <w:sz w:val="22"/>
        </w:rPr>
        <w:t>information</w:t>
      </w:r>
      <w:r w:rsidR="00772980">
        <w:rPr>
          <w:sz w:val="22"/>
        </w:rPr>
        <w:t xml:space="preserve"> as needed </w:t>
      </w:r>
      <w:r w:rsidRPr="004A374E">
        <w:rPr>
          <w:sz w:val="22"/>
        </w:rPr>
        <w:t>prior</w:t>
      </w:r>
      <w:r>
        <w:rPr>
          <w:sz w:val="22"/>
        </w:rPr>
        <w:t xml:space="preserve"> </w:t>
      </w:r>
      <w:r w:rsidRPr="004A374E">
        <w:rPr>
          <w:sz w:val="22"/>
        </w:rPr>
        <w:t>to</w:t>
      </w:r>
      <w:r>
        <w:rPr>
          <w:sz w:val="22"/>
        </w:rPr>
        <w:t xml:space="preserve"> </w:t>
      </w:r>
      <w:r w:rsidRPr="004A374E">
        <w:rPr>
          <w:sz w:val="22"/>
        </w:rPr>
        <w:t>submission</w:t>
      </w:r>
      <w:r>
        <w:rPr>
          <w:sz w:val="22"/>
        </w:rPr>
        <w:t xml:space="preserve"> of the DCI and associated documents. </w:t>
      </w:r>
      <w:r w:rsidRPr="004A374E">
        <w:rPr>
          <w:sz w:val="22"/>
        </w:rPr>
        <w:t>The</w:t>
      </w:r>
      <w:r>
        <w:rPr>
          <w:sz w:val="22"/>
        </w:rPr>
        <w:t xml:space="preserve"> </w:t>
      </w:r>
      <w:r w:rsidRPr="004A374E">
        <w:rPr>
          <w:sz w:val="22"/>
        </w:rPr>
        <w:t>FAL</w:t>
      </w:r>
      <w:r>
        <w:rPr>
          <w:sz w:val="22"/>
        </w:rPr>
        <w:t xml:space="preserve"> </w:t>
      </w:r>
      <w:r w:rsidRPr="004A374E">
        <w:rPr>
          <w:sz w:val="22"/>
        </w:rPr>
        <w:t>is</w:t>
      </w:r>
      <w:r>
        <w:rPr>
          <w:sz w:val="22"/>
        </w:rPr>
        <w:t xml:space="preserve"> </w:t>
      </w:r>
      <w:r w:rsidRPr="004A374E">
        <w:rPr>
          <w:sz w:val="22"/>
        </w:rPr>
        <w:t>responsible</w:t>
      </w:r>
      <w:r>
        <w:rPr>
          <w:sz w:val="22"/>
        </w:rPr>
        <w:t xml:space="preserve"> </w:t>
      </w:r>
      <w:r w:rsidRPr="004A374E">
        <w:rPr>
          <w:sz w:val="22"/>
        </w:rPr>
        <w:t>for</w:t>
      </w:r>
      <w:r>
        <w:rPr>
          <w:sz w:val="22"/>
        </w:rPr>
        <w:t xml:space="preserve"> </w:t>
      </w:r>
      <w:r w:rsidRPr="004A374E">
        <w:rPr>
          <w:sz w:val="22"/>
        </w:rPr>
        <w:t>ensuring</w:t>
      </w:r>
      <w:r>
        <w:rPr>
          <w:sz w:val="22"/>
        </w:rPr>
        <w:t xml:space="preserve"> </w:t>
      </w:r>
      <w:r w:rsidRPr="004A374E">
        <w:rPr>
          <w:sz w:val="22"/>
        </w:rPr>
        <w:t>that</w:t>
      </w:r>
      <w:r>
        <w:rPr>
          <w:sz w:val="22"/>
        </w:rPr>
        <w:t xml:space="preserve"> the </w:t>
      </w:r>
      <w:r w:rsidRPr="004A374E">
        <w:rPr>
          <w:sz w:val="22"/>
        </w:rPr>
        <w:t>relevant</w:t>
      </w:r>
      <w:r>
        <w:rPr>
          <w:sz w:val="22"/>
        </w:rPr>
        <w:t xml:space="preserve"> </w:t>
      </w:r>
      <w:r w:rsidRPr="004A374E">
        <w:rPr>
          <w:sz w:val="22"/>
        </w:rPr>
        <w:t>updates</w:t>
      </w:r>
      <w:r>
        <w:rPr>
          <w:sz w:val="22"/>
        </w:rPr>
        <w:t xml:space="preserve"> </w:t>
      </w:r>
      <w:r w:rsidRPr="004A374E">
        <w:rPr>
          <w:sz w:val="22"/>
        </w:rPr>
        <w:t>are</w:t>
      </w:r>
      <w:r>
        <w:rPr>
          <w:sz w:val="22"/>
        </w:rPr>
        <w:t xml:space="preserve"> </w:t>
      </w:r>
      <w:r w:rsidRPr="004A374E">
        <w:rPr>
          <w:sz w:val="22"/>
        </w:rPr>
        <w:t>mad</w:t>
      </w:r>
      <w:r>
        <w:rPr>
          <w:sz w:val="22"/>
        </w:rPr>
        <w:t xml:space="preserve">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will</w:t>
      </w:r>
      <w:r>
        <w:rPr>
          <w:sz w:val="22"/>
        </w:rPr>
        <w:t xml:space="preserve"> </w:t>
      </w:r>
      <w:r w:rsidRPr="004A374E">
        <w:rPr>
          <w:sz w:val="22"/>
        </w:rPr>
        <w:t>want</w:t>
      </w:r>
      <w:r>
        <w:rPr>
          <w:sz w:val="22"/>
        </w:rPr>
        <w:t xml:space="preserve"> </w:t>
      </w:r>
      <w:r w:rsidRPr="004A374E">
        <w:rPr>
          <w:sz w:val="22"/>
        </w:rPr>
        <w:t>current</w:t>
      </w:r>
      <w:r>
        <w:rPr>
          <w:sz w:val="22"/>
        </w:rPr>
        <w:t xml:space="preserve"> </w:t>
      </w:r>
      <w:r w:rsidRPr="004A374E">
        <w:rPr>
          <w:sz w:val="22"/>
        </w:rPr>
        <w:t>financial</w:t>
      </w:r>
      <w:r>
        <w:rPr>
          <w:sz w:val="22"/>
        </w:rPr>
        <w:t xml:space="preserve"> </w:t>
      </w:r>
      <w:r w:rsidRPr="004A374E">
        <w:rPr>
          <w:sz w:val="22"/>
        </w:rPr>
        <w:t>information,</w:t>
      </w:r>
      <w:r>
        <w:rPr>
          <w:sz w:val="22"/>
        </w:rPr>
        <w:t xml:space="preserve"> </w:t>
      </w:r>
      <w:r w:rsidRPr="004A374E">
        <w:rPr>
          <w:sz w:val="22"/>
        </w:rPr>
        <w:t>student</w:t>
      </w:r>
      <w:r>
        <w:rPr>
          <w:sz w:val="22"/>
        </w:rPr>
        <w:t xml:space="preserve"> </w:t>
      </w:r>
      <w:r w:rsidRPr="004A374E">
        <w:rPr>
          <w:sz w:val="22"/>
        </w:rPr>
        <w:t>enrollment</w:t>
      </w:r>
      <w:r>
        <w:rPr>
          <w:sz w:val="22"/>
        </w:rPr>
        <w:t xml:space="preserve"> </w:t>
      </w:r>
      <w:r w:rsidRPr="004A374E">
        <w:rPr>
          <w:sz w:val="22"/>
        </w:rPr>
        <w:t>data</w:t>
      </w:r>
      <w:r w:rsidR="00227766">
        <w:rPr>
          <w:sz w:val="22"/>
        </w:rPr>
        <w:t xml:space="preserve"> (e.g., for the second entering class)</w:t>
      </w:r>
      <w:r w:rsidRPr="004A374E">
        <w:rPr>
          <w:sz w:val="22"/>
        </w:rPr>
        <w:t>,</w:t>
      </w:r>
      <w:r>
        <w:rPr>
          <w:sz w:val="22"/>
        </w:rPr>
        <w:t xml:space="preserve"> </w:t>
      </w:r>
      <w:r w:rsidRPr="004A374E">
        <w:rPr>
          <w:sz w:val="22"/>
        </w:rPr>
        <w:t>changes</w:t>
      </w:r>
      <w:r>
        <w:rPr>
          <w:sz w:val="22"/>
        </w:rPr>
        <w:t xml:space="preserve"> </w:t>
      </w:r>
      <w:r w:rsidRPr="004A374E">
        <w:rPr>
          <w:sz w:val="22"/>
        </w:rPr>
        <w:t>in</w:t>
      </w:r>
      <w:r>
        <w:rPr>
          <w:sz w:val="22"/>
        </w:rPr>
        <w:t xml:space="preserve"> </w:t>
      </w:r>
      <w:r w:rsidRPr="004A374E">
        <w:rPr>
          <w:sz w:val="22"/>
        </w:rPr>
        <w:t>the</w:t>
      </w:r>
      <w:r>
        <w:rPr>
          <w:sz w:val="22"/>
        </w:rPr>
        <w:t xml:space="preserve"> </w:t>
      </w:r>
      <w:r w:rsidRPr="004A374E">
        <w:rPr>
          <w:sz w:val="22"/>
        </w:rPr>
        <w:t>educational</w:t>
      </w:r>
      <w:r>
        <w:rPr>
          <w:sz w:val="22"/>
        </w:rPr>
        <w:t xml:space="preserve"> </w:t>
      </w:r>
      <w:r w:rsidRPr="004A374E">
        <w:rPr>
          <w:sz w:val="22"/>
        </w:rPr>
        <w:t>program,</w:t>
      </w:r>
      <w:r>
        <w:rPr>
          <w:sz w:val="22"/>
        </w:rPr>
        <w:t xml:space="preserve"> </w:t>
      </w:r>
      <w:r w:rsidRPr="004A374E">
        <w:rPr>
          <w:sz w:val="22"/>
        </w:rPr>
        <w:t>and</w:t>
      </w:r>
      <w:r>
        <w:rPr>
          <w:sz w:val="22"/>
        </w:rPr>
        <w:t xml:space="preserve"> </w:t>
      </w:r>
      <w:r w:rsidRPr="004A374E">
        <w:rPr>
          <w:sz w:val="22"/>
        </w:rPr>
        <w:t>any</w:t>
      </w:r>
      <w:r>
        <w:rPr>
          <w:sz w:val="22"/>
        </w:rPr>
        <w:t xml:space="preserve"> </w:t>
      </w:r>
      <w:r w:rsidRPr="004A374E">
        <w:rPr>
          <w:sz w:val="22"/>
        </w:rPr>
        <w:t>other</w:t>
      </w:r>
      <w:r>
        <w:rPr>
          <w:sz w:val="22"/>
        </w:rPr>
        <w:t xml:space="preserve"> </w:t>
      </w:r>
      <w:r w:rsidRPr="004A374E">
        <w:rPr>
          <w:sz w:val="22"/>
        </w:rPr>
        <w:t>significant</w:t>
      </w:r>
      <w:r>
        <w:rPr>
          <w:sz w:val="22"/>
        </w:rPr>
        <w:t xml:space="preserve"> </w:t>
      </w:r>
      <w:r w:rsidRPr="004A374E">
        <w:rPr>
          <w:sz w:val="22"/>
        </w:rPr>
        <w:t>new</w:t>
      </w:r>
      <w:r>
        <w:rPr>
          <w:sz w:val="22"/>
        </w:rPr>
        <w:t xml:space="preserve"> </w:t>
      </w:r>
      <w:r w:rsidRPr="004A374E">
        <w:rPr>
          <w:sz w:val="22"/>
        </w:rPr>
        <w:t>information.</w:t>
      </w:r>
      <w:r>
        <w:rPr>
          <w:sz w:val="22"/>
        </w:rPr>
        <w:t xml:space="preserve"> </w:t>
      </w:r>
      <w:r w:rsidRPr="004A374E">
        <w:rPr>
          <w:sz w:val="22"/>
        </w:rPr>
        <w:t>These</w:t>
      </w:r>
      <w:r>
        <w:rPr>
          <w:sz w:val="22"/>
        </w:rPr>
        <w:t xml:space="preserve"> </w:t>
      </w:r>
      <w:r w:rsidRPr="004A374E">
        <w:rPr>
          <w:sz w:val="22"/>
        </w:rPr>
        <w:t>updates</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made</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is</w:t>
      </w:r>
      <w:r>
        <w:rPr>
          <w:sz w:val="22"/>
        </w:rPr>
        <w:t xml:space="preserve"> </w:t>
      </w:r>
      <w:r w:rsidRPr="004A374E">
        <w:rPr>
          <w:sz w:val="22"/>
        </w:rPr>
        <w:t>finalized</w:t>
      </w:r>
      <w:r>
        <w:rPr>
          <w:sz w:val="22"/>
        </w:rPr>
        <w:t xml:space="preserve"> </w:t>
      </w:r>
      <w:r w:rsidRPr="004A374E">
        <w:rPr>
          <w:sz w:val="22"/>
        </w:rPr>
        <w:t>and</w:t>
      </w:r>
      <w:r>
        <w:rPr>
          <w:sz w:val="22"/>
        </w:rPr>
        <w:t xml:space="preserve"> </w:t>
      </w:r>
      <w:r w:rsidRPr="004A374E">
        <w:rPr>
          <w:sz w:val="22"/>
        </w:rPr>
        <w:t>submitted</w:t>
      </w:r>
      <w:r w:rsidR="00192B6D">
        <w:rPr>
          <w:sz w:val="22"/>
        </w:rPr>
        <w:t>.</w:t>
      </w:r>
      <w:r>
        <w:rPr>
          <w:sz w:val="22"/>
        </w:rPr>
        <w:t xml:space="preserve"> </w:t>
      </w:r>
    </w:p>
    <w:p w14:paraId="70C92E3B" w14:textId="77777777" w:rsidR="00D501C4" w:rsidRDefault="00D501C4" w:rsidP="005A7AB8">
      <w:pPr>
        <w:widowControl/>
        <w:tabs>
          <w:tab w:val="left" w:pos="-1440"/>
          <w:tab w:val="left" w:pos="-720"/>
          <w:tab w:val="left" w:pos="480"/>
          <w:tab w:val="left" w:pos="720"/>
        </w:tabs>
        <w:rPr>
          <w:sz w:val="22"/>
        </w:rPr>
      </w:pPr>
    </w:p>
    <w:p w14:paraId="0177D08C" w14:textId="77777777" w:rsidR="00A10F30" w:rsidRDefault="00A10F30" w:rsidP="005A7AB8">
      <w:pPr>
        <w:widowControl/>
        <w:tabs>
          <w:tab w:val="left" w:pos="-1440"/>
          <w:tab w:val="left" w:pos="-720"/>
          <w:tab w:val="left" w:pos="480"/>
          <w:tab w:val="left" w:pos="720"/>
        </w:tabs>
        <w:rPr>
          <w:sz w:val="22"/>
        </w:rPr>
      </w:pPr>
    </w:p>
    <w:p w14:paraId="3D9CDDF7" w14:textId="77777777" w:rsidR="00A10F30" w:rsidRPr="005A7AB8" w:rsidRDefault="00A10F30" w:rsidP="005A7AB8">
      <w:pPr>
        <w:widowControl/>
        <w:tabs>
          <w:tab w:val="left" w:pos="-1440"/>
          <w:tab w:val="left" w:pos="-720"/>
          <w:tab w:val="left" w:pos="480"/>
          <w:tab w:val="left" w:pos="720"/>
        </w:tabs>
        <w:rPr>
          <w:sz w:val="22"/>
        </w:rPr>
      </w:pPr>
    </w:p>
    <w:p w14:paraId="41BDE8A3" w14:textId="7D4376BA" w:rsidR="00D72E74" w:rsidRPr="009C0F04" w:rsidRDefault="00C26A21" w:rsidP="00D501C4">
      <w:pPr>
        <w:pStyle w:val="Heading2"/>
      </w:pPr>
      <w:bookmarkStart w:id="21" w:name="_Toc64971041"/>
      <w:bookmarkStart w:id="22" w:name="_Toc174958138"/>
      <w:r>
        <w:t>S</w:t>
      </w:r>
      <w:r w:rsidR="00D72E74">
        <w:t>ubmission of the Survey Package</w:t>
      </w:r>
      <w:bookmarkEnd w:id="21"/>
      <w:bookmarkEnd w:id="22"/>
    </w:p>
    <w:p w14:paraId="69DD4563" w14:textId="4DE7B525" w:rsidR="00D72E74" w:rsidRDefault="00D72E74" w:rsidP="00D72E74">
      <w:pPr>
        <w:rPr>
          <w:sz w:val="22"/>
          <w:szCs w:val="22"/>
        </w:rPr>
      </w:pPr>
      <w:r>
        <w:rPr>
          <w:sz w:val="22"/>
          <w:szCs w:val="22"/>
        </w:rPr>
        <w:t>The survey package for a review for provisional accreditation includes the completed DCI, an appendix of supporting documents as referenced in the DCI, and the ISA, which includes both data tables and narrative. Schools should feel free to add documents to the appendix that relate to the intent of a given element or elements</w:t>
      </w:r>
      <w:r w:rsidR="0091281E">
        <w:rPr>
          <w:sz w:val="22"/>
          <w:szCs w:val="22"/>
        </w:rPr>
        <w:t>.</w:t>
      </w:r>
    </w:p>
    <w:p w14:paraId="68BBCD51" w14:textId="3C21365E" w:rsidR="00D72E74" w:rsidRDefault="00D72E74" w:rsidP="00D72E74">
      <w:pPr>
        <w:pStyle w:val="NoSpacing"/>
      </w:pPr>
      <w:r w:rsidRPr="009816F5">
        <w:t>The survey package is due 1</w:t>
      </w:r>
      <w:r w:rsidR="00F0486C">
        <w:t>4</w:t>
      </w:r>
      <w:r w:rsidRPr="009816F5">
        <w:t xml:space="preserve"> weeks prior to the first day of the scheduled survey visit. </w:t>
      </w:r>
      <w:r w:rsidRPr="001A5B73">
        <w:t>If that date falls on a weekend or holiday, submission can be on the next non-holiday business day.</w:t>
      </w:r>
      <w:r>
        <w:t xml:space="preserve"> </w:t>
      </w:r>
      <w:r w:rsidRPr="009816F5">
        <w:t xml:space="preserve">Approximately four weeks before the survey package is due, the LCME Secretariat will send the dean and the FAL instructions about submitting the </w:t>
      </w:r>
      <w:r>
        <w:t xml:space="preserve">survey </w:t>
      </w:r>
      <w:r w:rsidRPr="009816F5">
        <w:t>package.</w:t>
      </w:r>
      <w:r>
        <w:t xml:space="preserve"> The FAL should confirm receipt of this information by an email to </w:t>
      </w:r>
      <w:hyperlink r:id="rId23" w:history="1">
        <w:r w:rsidR="000C46FC" w:rsidRPr="000C46FC">
          <w:rPr>
            <w:rStyle w:val="Hyperlink"/>
          </w:rPr>
          <w:t>lcmesubmissions@aamc.org</w:t>
        </w:r>
      </w:hyperlink>
      <w:r>
        <w:t xml:space="preserve">. </w:t>
      </w:r>
    </w:p>
    <w:p w14:paraId="07C07AEA" w14:textId="77777777" w:rsidR="00D72E74" w:rsidRPr="00F26AF7" w:rsidRDefault="00D72E74" w:rsidP="00D72E74">
      <w:pPr>
        <w:rPr>
          <w:sz w:val="22"/>
          <w:szCs w:val="22"/>
        </w:rPr>
      </w:pPr>
    </w:p>
    <w:p w14:paraId="7E38185A" w14:textId="77777777" w:rsidR="00D72E74" w:rsidRPr="008733CB" w:rsidRDefault="00D72E74" w:rsidP="00D72E74">
      <w:pPr>
        <w:pStyle w:val="Heading2"/>
        <w:rPr>
          <w:sz w:val="22"/>
          <w:szCs w:val="22"/>
        </w:rPr>
      </w:pPr>
      <w:bookmarkStart w:id="23" w:name="_Toc64971042"/>
      <w:bookmarkStart w:id="24" w:name="_Toc174958139"/>
      <w:r>
        <w:t>Updates after Submission of the Survey Package</w:t>
      </w:r>
      <w:bookmarkEnd w:id="23"/>
      <w:bookmarkEnd w:id="24"/>
    </w:p>
    <w:p w14:paraId="40E431E2" w14:textId="77777777" w:rsidR="00A65C09" w:rsidRDefault="00D72E74" w:rsidP="00D566D1">
      <w:pPr>
        <w:rPr>
          <w:sz w:val="22"/>
        </w:rPr>
      </w:pPr>
      <w:r w:rsidRPr="004A374E">
        <w:rPr>
          <w:sz w:val="22"/>
        </w:rPr>
        <w:t>Updates</w:t>
      </w:r>
      <w:r>
        <w:rPr>
          <w:sz w:val="22"/>
        </w:rPr>
        <w:t xml:space="preserve"> </w:t>
      </w:r>
      <w:r w:rsidRPr="004A374E">
        <w:rPr>
          <w:sz w:val="22"/>
        </w:rPr>
        <w:t>or</w:t>
      </w:r>
      <w:r>
        <w:rPr>
          <w:sz w:val="22"/>
        </w:rPr>
        <w:t xml:space="preserve"> </w:t>
      </w:r>
      <w:r w:rsidRPr="004A374E">
        <w:rPr>
          <w:sz w:val="22"/>
        </w:rPr>
        <w:t>corrections</w:t>
      </w:r>
      <w:r>
        <w:rPr>
          <w:sz w:val="22"/>
        </w:rPr>
        <w:t xml:space="preserve"> </w:t>
      </w:r>
      <w:r w:rsidRPr="004A374E">
        <w:rPr>
          <w:sz w:val="22"/>
        </w:rPr>
        <w:t>made</w:t>
      </w:r>
      <w:r>
        <w:rPr>
          <w:sz w:val="22"/>
        </w:rPr>
        <w:t xml:space="preserve"> </w:t>
      </w:r>
      <w:r w:rsidRPr="004A374E">
        <w:rPr>
          <w:sz w:val="22"/>
        </w:rPr>
        <w:t>to</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after</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package</w:t>
      </w:r>
      <w:r>
        <w:rPr>
          <w:sz w:val="22"/>
        </w:rPr>
        <w:t xml:space="preserve"> </w:t>
      </w:r>
      <w:r w:rsidRPr="004A374E">
        <w:rPr>
          <w:sz w:val="22"/>
        </w:rPr>
        <w:t>has</w:t>
      </w:r>
      <w:r>
        <w:rPr>
          <w:sz w:val="22"/>
        </w:rPr>
        <w:t xml:space="preserve"> </w:t>
      </w:r>
      <w:r w:rsidRPr="004A374E">
        <w:rPr>
          <w:sz w:val="22"/>
        </w:rPr>
        <w:t>been</w:t>
      </w:r>
      <w:r>
        <w:rPr>
          <w:sz w:val="22"/>
        </w:rPr>
        <w:t xml:space="preserve"> </w:t>
      </w:r>
      <w:r w:rsidRPr="004A374E">
        <w:rPr>
          <w:sz w:val="22"/>
        </w:rPr>
        <w:t>submitted</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bundled</w:t>
      </w:r>
      <w:r>
        <w:rPr>
          <w:sz w:val="22"/>
        </w:rPr>
        <w:t xml:space="preserve"> </w:t>
      </w:r>
      <w:r w:rsidRPr="004A374E">
        <w:rPr>
          <w:sz w:val="22"/>
        </w:rPr>
        <w:t>and</w:t>
      </w:r>
      <w:r>
        <w:rPr>
          <w:sz w:val="22"/>
        </w:rPr>
        <w:t xml:space="preserve"> </w:t>
      </w:r>
      <w:r w:rsidRPr="004A374E">
        <w:rPr>
          <w:sz w:val="22"/>
        </w:rPr>
        <w:t>sent</w:t>
      </w:r>
      <w:r>
        <w:rPr>
          <w:sz w:val="22"/>
        </w:rPr>
        <w:t xml:space="preserve"> </w:t>
      </w:r>
      <w:r w:rsidRPr="004A374E">
        <w:rPr>
          <w:sz w:val="22"/>
        </w:rPr>
        <w:t>to</w:t>
      </w:r>
      <w:r>
        <w:rPr>
          <w:sz w:val="22"/>
        </w:rPr>
        <w:t xml:space="preserve"> </w:t>
      </w:r>
      <w:r w:rsidRPr="004A374E">
        <w:rPr>
          <w:sz w:val="22"/>
        </w:rPr>
        <w:t>the</w:t>
      </w:r>
      <w:r>
        <w:rPr>
          <w:sz w:val="22"/>
        </w:rPr>
        <w:t xml:space="preserve"> </w:t>
      </w:r>
      <w:r w:rsidR="00AA07B6">
        <w:rPr>
          <w:sz w:val="22"/>
        </w:rPr>
        <w:t>members of the survey team</w:t>
      </w:r>
      <w:r w:rsidRPr="004A374E">
        <w:rPr>
          <w:sz w:val="22"/>
        </w:rPr>
        <w:t>.</w:t>
      </w:r>
      <w:r>
        <w:rPr>
          <w:sz w:val="22"/>
        </w:rPr>
        <w:t xml:space="preserve"> One b</w:t>
      </w:r>
      <w:r w:rsidRPr="004A374E">
        <w:rPr>
          <w:sz w:val="22"/>
        </w:rPr>
        <w:t>undled</w:t>
      </w:r>
      <w:r>
        <w:rPr>
          <w:sz w:val="22"/>
        </w:rPr>
        <w:t xml:space="preserve"> </w:t>
      </w:r>
      <w:r w:rsidRPr="004A374E">
        <w:rPr>
          <w:sz w:val="22"/>
        </w:rPr>
        <w:t>update</w:t>
      </w:r>
      <w:r>
        <w:rPr>
          <w:sz w:val="22"/>
        </w:rPr>
        <w:t xml:space="preserve"> </w:t>
      </w:r>
      <w:r w:rsidR="000E3A5C">
        <w:rPr>
          <w:sz w:val="22"/>
        </w:rPr>
        <w:t xml:space="preserve">that includes updates not requested by the survey team </w:t>
      </w:r>
      <w:r w:rsidRPr="004A374E">
        <w:rPr>
          <w:sz w:val="22"/>
        </w:rPr>
        <w:t>may</w:t>
      </w:r>
      <w:r>
        <w:rPr>
          <w:sz w:val="22"/>
        </w:rPr>
        <w:t xml:space="preserve"> </w:t>
      </w:r>
      <w:r w:rsidRPr="004A374E">
        <w:rPr>
          <w:sz w:val="22"/>
        </w:rPr>
        <w:t>be</w:t>
      </w:r>
      <w:r>
        <w:rPr>
          <w:sz w:val="22"/>
        </w:rPr>
        <w:t xml:space="preserve"> </w:t>
      </w:r>
      <w:r w:rsidRPr="004A374E">
        <w:rPr>
          <w:sz w:val="22"/>
        </w:rPr>
        <w:t>sent</w:t>
      </w:r>
      <w:r>
        <w:rPr>
          <w:sz w:val="22"/>
        </w:rPr>
        <w:t xml:space="preserve"> </w:t>
      </w:r>
      <w:r w:rsidRPr="004A374E">
        <w:rPr>
          <w:sz w:val="22"/>
        </w:rPr>
        <w:t>to</w:t>
      </w:r>
      <w:r>
        <w:rPr>
          <w:sz w:val="22"/>
        </w:rPr>
        <w:t xml:space="preserve"> </w:t>
      </w:r>
      <w:r w:rsidR="002633FF">
        <w:rPr>
          <w:sz w:val="22"/>
        </w:rPr>
        <w:t>e</w:t>
      </w:r>
      <w:r w:rsidR="00A7659C">
        <w:rPr>
          <w:sz w:val="22"/>
        </w:rPr>
        <w:t>a</w:t>
      </w:r>
      <w:r w:rsidR="002633FF">
        <w:rPr>
          <w:sz w:val="22"/>
        </w:rPr>
        <w:t xml:space="preserve">ch member of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up to 30 calendar days prior to the start of the survey visit. </w:t>
      </w:r>
      <w:r w:rsidRPr="004A374E">
        <w:rPr>
          <w:sz w:val="22"/>
        </w:rPr>
        <w:t>The</w:t>
      </w:r>
      <w:r>
        <w:rPr>
          <w:sz w:val="22"/>
        </w:rPr>
        <w:t xml:space="preserve"> </w:t>
      </w:r>
      <w:r w:rsidRPr="004A374E">
        <w:rPr>
          <w:sz w:val="22"/>
        </w:rPr>
        <w:t>timing,</w:t>
      </w:r>
      <w:r>
        <w:rPr>
          <w:sz w:val="22"/>
        </w:rPr>
        <w:t xml:space="preserve"> </w:t>
      </w:r>
      <w:r w:rsidRPr="004A374E">
        <w:rPr>
          <w:sz w:val="22"/>
        </w:rPr>
        <w:t>format,</w:t>
      </w:r>
      <w:r>
        <w:rPr>
          <w:sz w:val="22"/>
        </w:rPr>
        <w:t xml:space="preserve"> </w:t>
      </w:r>
      <w:r w:rsidRPr="004A374E">
        <w:rPr>
          <w:sz w:val="22"/>
        </w:rPr>
        <w:t>and</w:t>
      </w:r>
      <w:r>
        <w:rPr>
          <w:sz w:val="22"/>
        </w:rPr>
        <w:t xml:space="preserve"> </w:t>
      </w:r>
      <w:r w:rsidRPr="004A374E">
        <w:rPr>
          <w:sz w:val="22"/>
        </w:rPr>
        <w:t>process</w:t>
      </w:r>
      <w:r>
        <w:rPr>
          <w:sz w:val="22"/>
        </w:rPr>
        <w:t xml:space="preserve"> </w:t>
      </w:r>
      <w:r w:rsidRPr="004A374E">
        <w:rPr>
          <w:sz w:val="22"/>
        </w:rPr>
        <w:t>for</w:t>
      </w:r>
      <w:r>
        <w:rPr>
          <w:sz w:val="22"/>
        </w:rPr>
        <w:t xml:space="preserve"> </w:t>
      </w:r>
      <w:r w:rsidRPr="004A374E">
        <w:rPr>
          <w:sz w:val="22"/>
        </w:rPr>
        <w:t>providing</w:t>
      </w:r>
      <w:r>
        <w:rPr>
          <w:sz w:val="22"/>
        </w:rPr>
        <w:t xml:space="preserve"> the </w:t>
      </w:r>
      <w:r w:rsidRPr="004A374E">
        <w:rPr>
          <w:sz w:val="22"/>
        </w:rPr>
        <w:t>update</w:t>
      </w:r>
      <w:r>
        <w:rPr>
          <w:sz w:val="22"/>
        </w:rPr>
        <w:t xml:space="preserve"> </w:t>
      </w:r>
      <w:r w:rsidRPr="004A374E">
        <w:rPr>
          <w:sz w:val="22"/>
        </w:rPr>
        <w:t>to</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coordinated</w:t>
      </w:r>
      <w:r>
        <w:rPr>
          <w:sz w:val="22"/>
        </w:rPr>
        <w:t xml:space="preserve"> </w:t>
      </w:r>
      <w:r w:rsidRPr="004A374E">
        <w:rPr>
          <w:sz w:val="22"/>
        </w:rPr>
        <w:t>with</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secretary.</w:t>
      </w:r>
      <w:r>
        <w:rPr>
          <w:sz w:val="22"/>
        </w:rPr>
        <w:t xml:space="preserve"> </w:t>
      </w:r>
    </w:p>
    <w:p w14:paraId="641E098F" w14:textId="77777777" w:rsidR="00A65C09" w:rsidRDefault="00A65C09" w:rsidP="00D566D1">
      <w:pPr>
        <w:rPr>
          <w:sz w:val="22"/>
        </w:rPr>
      </w:pPr>
    </w:p>
    <w:p w14:paraId="5B891552" w14:textId="65081592" w:rsidR="00D566D1" w:rsidRPr="00A65C09" w:rsidRDefault="00D566D1" w:rsidP="00D566D1">
      <w:pPr>
        <w:rPr>
          <w:sz w:val="22"/>
          <w:szCs w:val="22"/>
        </w:rPr>
      </w:pPr>
      <w:r w:rsidRPr="00A65C09">
        <w:rPr>
          <w:sz w:val="22"/>
          <w:szCs w:val="22"/>
        </w:rPr>
        <w:t>It is becoming more common for schools to do one or more follow-up surveys to the ISA. These may cover selected items or be a repeat of the ISA. While some schools provide the results of the follow-up survey(s) in the survey package submitted three months prior to the survey visit, others submit these surveys at the 30-day prior to the visit deadline (or even later). The following guidelines for standardizing the expectations for follow-up surveys were developed by the Secretariat and approved by the LCME at its June 2024 meeting</w:t>
      </w:r>
      <w:r w:rsidR="00A65C09" w:rsidRPr="00A65C09">
        <w:rPr>
          <w:sz w:val="22"/>
          <w:szCs w:val="22"/>
        </w:rPr>
        <w:t xml:space="preserve"> </w:t>
      </w:r>
      <w:r w:rsidR="00A65C09" w:rsidRPr="003739FA">
        <w:rPr>
          <w:sz w:val="22"/>
          <w:szCs w:val="22"/>
        </w:rPr>
        <w:t xml:space="preserve">and will </w:t>
      </w:r>
      <w:r w:rsidR="00A65C09" w:rsidRPr="00AB15FC">
        <w:rPr>
          <w:sz w:val="22"/>
          <w:szCs w:val="22"/>
        </w:rPr>
        <w:t xml:space="preserve">formally go into effect </w:t>
      </w:r>
      <w:r w:rsidR="00A65C09" w:rsidRPr="003739FA">
        <w:rPr>
          <w:sz w:val="22"/>
          <w:szCs w:val="22"/>
        </w:rPr>
        <w:t>in academic year</w:t>
      </w:r>
      <w:r w:rsidR="00A65C09" w:rsidRPr="00AB15FC">
        <w:rPr>
          <w:sz w:val="22"/>
          <w:szCs w:val="22"/>
        </w:rPr>
        <w:t xml:space="preserve"> 2025-26</w:t>
      </w:r>
      <w:r w:rsidR="00A65C09" w:rsidRPr="003739FA">
        <w:rPr>
          <w:sz w:val="22"/>
          <w:szCs w:val="22"/>
        </w:rPr>
        <w:t>.</w:t>
      </w:r>
    </w:p>
    <w:p w14:paraId="00BA840F" w14:textId="77777777" w:rsidR="00D566D1" w:rsidRPr="00A65C09" w:rsidRDefault="00D566D1" w:rsidP="00D566D1">
      <w:pPr>
        <w:rPr>
          <w:sz w:val="22"/>
          <w:szCs w:val="22"/>
        </w:rPr>
      </w:pPr>
    </w:p>
    <w:p w14:paraId="0E68D9F7" w14:textId="77777777" w:rsidR="00D566D1" w:rsidRPr="00A65C09" w:rsidRDefault="00D566D1" w:rsidP="00D566D1">
      <w:pPr>
        <w:rPr>
          <w:sz w:val="22"/>
          <w:szCs w:val="22"/>
        </w:rPr>
      </w:pPr>
      <w:r w:rsidRPr="00A65C09">
        <w:rPr>
          <w:sz w:val="22"/>
          <w:szCs w:val="22"/>
        </w:rPr>
        <w:t>A follow-up survey to the ISA, whether created and administered by the school or the student body, will only be considered by the survey team and the LCME if the follow-up survey:</w:t>
      </w:r>
    </w:p>
    <w:p w14:paraId="677E9A24" w14:textId="77777777" w:rsidR="00D566D1" w:rsidRPr="00A65C09" w:rsidRDefault="00D566D1" w:rsidP="00D566D1">
      <w:pPr>
        <w:widowControl/>
        <w:numPr>
          <w:ilvl w:val="0"/>
          <w:numId w:val="27"/>
        </w:numPr>
        <w:contextualSpacing/>
        <w:rPr>
          <w:color w:val="000000"/>
          <w:sz w:val="22"/>
          <w:szCs w:val="22"/>
        </w:rPr>
      </w:pPr>
      <w:r w:rsidRPr="00A65C09">
        <w:rPr>
          <w:color w:val="000000"/>
          <w:sz w:val="22"/>
          <w:szCs w:val="22"/>
        </w:rPr>
        <w:t>Uses the same response options as the ISA</w:t>
      </w:r>
    </w:p>
    <w:p w14:paraId="7EEC525E" w14:textId="77777777" w:rsidR="00D566D1" w:rsidRPr="00A65C09" w:rsidRDefault="00D566D1" w:rsidP="00D566D1">
      <w:pPr>
        <w:widowControl/>
        <w:numPr>
          <w:ilvl w:val="0"/>
          <w:numId w:val="27"/>
        </w:numPr>
        <w:contextualSpacing/>
        <w:rPr>
          <w:color w:val="000000"/>
          <w:sz w:val="22"/>
          <w:szCs w:val="22"/>
        </w:rPr>
      </w:pPr>
      <w:r w:rsidRPr="00A65C09">
        <w:rPr>
          <w:color w:val="000000"/>
          <w:sz w:val="22"/>
          <w:szCs w:val="22"/>
        </w:rPr>
        <w:t>Targets areas identified in the ISA which raise performance concerns for accreditation elements for the program as a whole, for individual classes, or for regional campuses</w:t>
      </w:r>
    </w:p>
    <w:p w14:paraId="4B20EF43" w14:textId="4CA6A313" w:rsidR="00D566D1" w:rsidRPr="00A65C09" w:rsidRDefault="00A65C09" w:rsidP="00D566D1">
      <w:pPr>
        <w:widowControl/>
        <w:numPr>
          <w:ilvl w:val="0"/>
          <w:numId w:val="27"/>
        </w:numPr>
        <w:contextualSpacing/>
        <w:rPr>
          <w:color w:val="000000"/>
          <w:sz w:val="22"/>
          <w:szCs w:val="22"/>
        </w:rPr>
      </w:pPr>
      <w:r>
        <w:rPr>
          <w:color w:val="000000"/>
          <w:sz w:val="22"/>
          <w:szCs w:val="22"/>
        </w:rPr>
        <w:t>Is d</w:t>
      </w:r>
      <w:r w:rsidR="00D566D1" w:rsidRPr="00A65C09">
        <w:rPr>
          <w:color w:val="000000"/>
          <w:sz w:val="22"/>
          <w:szCs w:val="22"/>
        </w:rPr>
        <w:t>esigned to determine the effects of specific (described) actions taken by the school to address the areas of concern identified in the ISA</w:t>
      </w:r>
    </w:p>
    <w:p w14:paraId="1D5E8F5C" w14:textId="77777777" w:rsidR="00D566D1" w:rsidRDefault="00D566D1" w:rsidP="00D566D1">
      <w:pPr>
        <w:widowControl/>
        <w:numPr>
          <w:ilvl w:val="0"/>
          <w:numId w:val="27"/>
        </w:numPr>
        <w:contextualSpacing/>
        <w:rPr>
          <w:color w:val="000000"/>
          <w:sz w:val="22"/>
          <w:szCs w:val="22"/>
        </w:rPr>
      </w:pPr>
      <w:r w:rsidRPr="00A65C09">
        <w:rPr>
          <w:color w:val="000000"/>
          <w:sz w:val="22"/>
          <w:szCs w:val="22"/>
        </w:rPr>
        <w:t>Includes a 70% or higher response rate for each item in each relevant student cohort, with the percent response rate per item calculated using the total number of students in the cohort as the denominator</w:t>
      </w:r>
    </w:p>
    <w:p w14:paraId="2DA2BA66" w14:textId="6FEF68E6" w:rsidR="00D566D1" w:rsidRPr="00A65C09" w:rsidRDefault="00A65C09" w:rsidP="00A65C09">
      <w:pPr>
        <w:widowControl/>
        <w:numPr>
          <w:ilvl w:val="0"/>
          <w:numId w:val="27"/>
        </w:numPr>
        <w:contextualSpacing/>
        <w:rPr>
          <w:color w:val="000000"/>
          <w:sz w:val="22"/>
          <w:szCs w:val="22"/>
        </w:rPr>
      </w:pPr>
      <w:r>
        <w:rPr>
          <w:color w:val="000000"/>
          <w:sz w:val="22"/>
          <w:szCs w:val="22"/>
        </w:rPr>
        <w:t>Is s</w:t>
      </w:r>
      <w:r w:rsidR="00D566D1" w:rsidRPr="00A65C09">
        <w:rPr>
          <w:color w:val="000000"/>
          <w:sz w:val="22"/>
          <w:szCs w:val="22"/>
        </w:rPr>
        <w:t>ubmitted with accompanying narrative no later than 30 days prior to the beginning of the survey visit (i.e., the deadline date for the single unsolicited submission to the survey team).</w:t>
      </w:r>
    </w:p>
    <w:p w14:paraId="3B66F6B7" w14:textId="77777777" w:rsidR="00D566D1" w:rsidRDefault="00D566D1" w:rsidP="00D72E74">
      <w:pPr>
        <w:widowControl/>
        <w:tabs>
          <w:tab w:val="left" w:pos="-1440"/>
          <w:tab w:val="left" w:pos="-720"/>
          <w:tab w:val="left" w:pos="480"/>
          <w:tab w:val="left" w:pos="720"/>
        </w:tabs>
        <w:rPr>
          <w:sz w:val="22"/>
        </w:rPr>
      </w:pPr>
    </w:p>
    <w:p w14:paraId="490B417C" w14:textId="03F07937" w:rsidR="00D72E74" w:rsidRDefault="00D72E74" w:rsidP="00D72E74">
      <w:pPr>
        <w:widowControl/>
        <w:tabs>
          <w:tab w:val="left" w:pos="-1440"/>
          <w:tab w:val="left" w:pos="-720"/>
          <w:tab w:val="left" w:pos="480"/>
          <w:tab w:val="left" w:pos="720"/>
        </w:tabs>
        <w:rPr>
          <w:sz w:val="22"/>
        </w:rPr>
      </w:pPr>
      <w:r w:rsidRPr="004A374E">
        <w:rPr>
          <w:sz w:val="22"/>
        </w:rPr>
        <w:t>There</w:t>
      </w:r>
      <w:r>
        <w:rPr>
          <w:sz w:val="22"/>
        </w:rPr>
        <w:t xml:space="preserve"> </w:t>
      </w:r>
      <w:r w:rsidRPr="004A374E">
        <w:rPr>
          <w:sz w:val="22"/>
        </w:rPr>
        <w:t>also</w:t>
      </w:r>
      <w:r>
        <w:rPr>
          <w:sz w:val="22"/>
        </w:rPr>
        <w:t xml:space="preserve"> </w:t>
      </w:r>
      <w:r w:rsidRPr="004A374E">
        <w:rPr>
          <w:sz w:val="22"/>
        </w:rPr>
        <w:t>may</w:t>
      </w:r>
      <w:r>
        <w:rPr>
          <w:sz w:val="22"/>
        </w:rPr>
        <w:t xml:space="preserve"> </w:t>
      </w:r>
      <w:r w:rsidRPr="004A374E">
        <w:rPr>
          <w:sz w:val="22"/>
        </w:rPr>
        <w:t>be</w:t>
      </w:r>
      <w:r>
        <w:rPr>
          <w:sz w:val="22"/>
        </w:rPr>
        <w:t xml:space="preserve"> </w:t>
      </w:r>
      <w:r w:rsidRPr="004A374E">
        <w:rPr>
          <w:sz w:val="22"/>
        </w:rPr>
        <w:t>additional</w:t>
      </w:r>
      <w:r>
        <w:rPr>
          <w:sz w:val="22"/>
        </w:rPr>
        <w:t xml:space="preserve"> </w:t>
      </w:r>
      <w:r w:rsidRPr="004A374E">
        <w:rPr>
          <w:sz w:val="22"/>
        </w:rPr>
        <w:t>supplemental</w:t>
      </w:r>
      <w:r>
        <w:rPr>
          <w:sz w:val="22"/>
        </w:rPr>
        <w:t xml:space="preserve"> </w:t>
      </w:r>
      <w:r w:rsidRPr="004A374E">
        <w:rPr>
          <w:sz w:val="22"/>
        </w:rPr>
        <w:t>material</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or</w:t>
      </w:r>
      <w:r>
        <w:rPr>
          <w:sz w:val="22"/>
        </w:rPr>
        <w:t xml:space="preserve"> </w:t>
      </w:r>
      <w:r w:rsidRPr="004A374E">
        <w:rPr>
          <w:sz w:val="22"/>
        </w:rPr>
        <w:t>LCME</w:t>
      </w:r>
      <w:r>
        <w:rPr>
          <w:sz w:val="22"/>
        </w:rPr>
        <w:t xml:space="preserve"> </w:t>
      </w:r>
      <w:r w:rsidRPr="004A374E">
        <w:rPr>
          <w:sz w:val="22"/>
        </w:rPr>
        <w:t>Secretariat.</w:t>
      </w:r>
      <w:r>
        <w:rPr>
          <w:sz w:val="22"/>
        </w:rPr>
        <w:t xml:space="preserve"> </w:t>
      </w:r>
      <w:r w:rsidRPr="004A374E">
        <w:rPr>
          <w:sz w:val="22"/>
        </w:rPr>
        <w:t>Note</w:t>
      </w:r>
      <w:r>
        <w:rPr>
          <w:sz w:val="22"/>
        </w:rPr>
        <w:t xml:space="preserve"> </w:t>
      </w:r>
      <w:r w:rsidRPr="004A374E">
        <w:rPr>
          <w:sz w:val="22"/>
        </w:rPr>
        <w:t>that</w:t>
      </w:r>
      <w:r>
        <w:rPr>
          <w:sz w:val="22"/>
        </w:rPr>
        <w:t xml:space="preserve"> </w:t>
      </w:r>
      <w:r w:rsidRPr="004A374E">
        <w:rPr>
          <w:sz w:val="22"/>
        </w:rPr>
        <w:t>updates</w:t>
      </w:r>
      <w:r>
        <w:rPr>
          <w:sz w:val="22"/>
        </w:rPr>
        <w:t xml:space="preserve"> </w:t>
      </w:r>
      <w:r w:rsidRPr="004A374E">
        <w:rPr>
          <w:sz w:val="22"/>
        </w:rPr>
        <w:t>that</w:t>
      </w:r>
      <w:r>
        <w:rPr>
          <w:sz w:val="22"/>
        </w:rPr>
        <w:t xml:space="preserve"> </w:t>
      </w:r>
      <w:r w:rsidRPr="004A374E">
        <w:rPr>
          <w:sz w:val="22"/>
        </w:rPr>
        <w:t>are</w:t>
      </w:r>
      <w:r>
        <w:rPr>
          <w:sz w:val="22"/>
        </w:rPr>
        <w:t xml:space="preserve"> </w:t>
      </w:r>
      <w:r w:rsidRPr="004A374E">
        <w:rPr>
          <w:sz w:val="22"/>
        </w:rPr>
        <w:t>not</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(“unsolicited</w:t>
      </w:r>
      <w:r>
        <w:rPr>
          <w:sz w:val="22"/>
        </w:rPr>
        <w:t xml:space="preserve"> </w:t>
      </w:r>
      <w:r w:rsidRPr="004A374E">
        <w:rPr>
          <w:sz w:val="22"/>
        </w:rPr>
        <w:t>updates”)</w:t>
      </w:r>
      <w:r>
        <w:rPr>
          <w:sz w:val="22"/>
        </w:rPr>
        <w:t xml:space="preserve"> </w:t>
      </w:r>
      <w:r w:rsidRPr="004A374E">
        <w:rPr>
          <w:sz w:val="22"/>
        </w:rPr>
        <w:t>may</w:t>
      </w:r>
      <w:r>
        <w:rPr>
          <w:sz w:val="22"/>
        </w:rPr>
        <w:t xml:space="preserve"> </w:t>
      </w:r>
      <w:r w:rsidRPr="004A374E">
        <w:rPr>
          <w:sz w:val="22"/>
        </w:rPr>
        <w:t>not</w:t>
      </w:r>
      <w:r>
        <w:rPr>
          <w:sz w:val="22"/>
        </w:rPr>
        <w:t xml:space="preserve"> </w:t>
      </w:r>
      <w:r w:rsidRPr="004A374E">
        <w:rPr>
          <w:sz w:val="22"/>
        </w:rPr>
        <w:t>be</w:t>
      </w:r>
      <w:r>
        <w:rPr>
          <w:sz w:val="22"/>
        </w:rPr>
        <w:t xml:space="preserve"> </w:t>
      </w:r>
      <w:r w:rsidRPr="004A374E">
        <w:rPr>
          <w:sz w:val="22"/>
        </w:rPr>
        <w:t>provided</w:t>
      </w:r>
      <w:r>
        <w:rPr>
          <w:sz w:val="22"/>
        </w:rPr>
        <w:t xml:space="preserve"> </w:t>
      </w:r>
      <w:r w:rsidRPr="004A374E">
        <w:rPr>
          <w:sz w:val="22"/>
        </w:rPr>
        <w:t>later</w:t>
      </w:r>
      <w:r>
        <w:rPr>
          <w:sz w:val="22"/>
        </w:rPr>
        <w:t xml:space="preserve"> </w:t>
      </w:r>
      <w:r w:rsidRPr="004A374E">
        <w:rPr>
          <w:sz w:val="22"/>
        </w:rPr>
        <w:t>than</w:t>
      </w:r>
      <w:r>
        <w:rPr>
          <w:sz w:val="22"/>
        </w:rPr>
        <w:t xml:space="preserve"> </w:t>
      </w:r>
      <w:r w:rsidRPr="004A374E">
        <w:rPr>
          <w:sz w:val="22"/>
        </w:rPr>
        <w:t>30</w:t>
      </w:r>
      <w:r>
        <w:rPr>
          <w:sz w:val="22"/>
        </w:rPr>
        <w:t xml:space="preserve"> </w:t>
      </w:r>
      <w:r w:rsidRPr="004A374E">
        <w:rPr>
          <w:sz w:val="22"/>
        </w:rPr>
        <w:t>calendar</w:t>
      </w:r>
      <w:r>
        <w:rPr>
          <w:sz w:val="22"/>
        </w:rPr>
        <w:t xml:space="preserve"> </w:t>
      </w:r>
      <w:r w:rsidRPr="004A374E">
        <w:rPr>
          <w:sz w:val="22"/>
        </w:rPr>
        <w:t>days</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start</w:t>
      </w:r>
      <w:r>
        <w:rPr>
          <w:sz w:val="22"/>
        </w:rPr>
        <w:t xml:space="preserve"> </w:t>
      </w:r>
      <w:r w:rsidRPr="004A374E">
        <w:rPr>
          <w:sz w:val="22"/>
        </w:rPr>
        <w:t>of</w:t>
      </w:r>
      <w:r>
        <w:rPr>
          <w:sz w:val="22"/>
        </w:rPr>
        <w:t xml:space="preserve"> or during the survey visit</w:t>
      </w:r>
      <w:r w:rsidRPr="004A374E">
        <w:rPr>
          <w:sz w:val="22"/>
        </w:rPr>
        <w:t>.</w:t>
      </w:r>
      <w:r>
        <w:rPr>
          <w:sz w:val="22"/>
        </w:rPr>
        <w:t xml:space="preserve"> </w:t>
      </w:r>
      <w:r w:rsidRPr="004A374E">
        <w:rPr>
          <w:sz w:val="22"/>
        </w:rPr>
        <w:t>Information</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may</w:t>
      </w:r>
      <w:r>
        <w:rPr>
          <w:sz w:val="22"/>
        </w:rPr>
        <w:t xml:space="preserve"> </w:t>
      </w:r>
      <w:r w:rsidRPr="004A374E">
        <w:rPr>
          <w:sz w:val="22"/>
        </w:rPr>
        <w:t>be</w:t>
      </w:r>
      <w:r>
        <w:rPr>
          <w:sz w:val="22"/>
        </w:rPr>
        <w:t xml:space="preserve"> </w:t>
      </w:r>
      <w:r w:rsidRPr="004A374E">
        <w:rPr>
          <w:sz w:val="22"/>
        </w:rPr>
        <w:t>provided</w:t>
      </w:r>
      <w:r>
        <w:rPr>
          <w:sz w:val="22"/>
        </w:rPr>
        <w:t xml:space="preserve"> </w:t>
      </w:r>
      <w:r w:rsidRPr="004A374E">
        <w:rPr>
          <w:sz w:val="22"/>
        </w:rPr>
        <w:t>until</w:t>
      </w:r>
      <w:r>
        <w:rPr>
          <w:sz w:val="22"/>
        </w:rPr>
        <w:t xml:space="preserve"> </w:t>
      </w:r>
      <w:r w:rsidRPr="004A374E">
        <w:rPr>
          <w:sz w:val="22"/>
        </w:rPr>
        <w:t>the</w:t>
      </w:r>
      <w:r>
        <w:rPr>
          <w:sz w:val="22"/>
        </w:rPr>
        <w:t xml:space="preserve"> </w:t>
      </w:r>
      <w:r w:rsidRPr="004A374E">
        <w:rPr>
          <w:sz w:val="22"/>
        </w:rPr>
        <w:t>close</w:t>
      </w:r>
      <w:r>
        <w:rPr>
          <w:sz w:val="22"/>
        </w:rPr>
        <w:t xml:space="preserve"> </w:t>
      </w:r>
      <w:r w:rsidRPr="004A374E">
        <w:rPr>
          <w:sz w:val="22"/>
        </w:rPr>
        <w:t>of</w:t>
      </w:r>
      <w:r>
        <w:rPr>
          <w:sz w:val="22"/>
        </w:rPr>
        <w:t xml:space="preserve"> </w:t>
      </w:r>
      <w:r w:rsidRPr="004A374E">
        <w:rPr>
          <w:sz w:val="22"/>
        </w:rPr>
        <w:t>the</w:t>
      </w:r>
      <w:r>
        <w:rPr>
          <w:sz w:val="22"/>
        </w:rPr>
        <w:t xml:space="preserve"> </w:t>
      </w:r>
      <w:r w:rsidRPr="004A374E">
        <w:rPr>
          <w:sz w:val="22"/>
        </w:rPr>
        <w:t>visit.</w:t>
      </w:r>
    </w:p>
    <w:p w14:paraId="4FDC1793" w14:textId="77777777" w:rsidR="00D72E74" w:rsidRDefault="00D72E74" w:rsidP="00D72E74">
      <w:pPr>
        <w:widowControl/>
        <w:tabs>
          <w:tab w:val="left" w:pos="-1440"/>
          <w:tab w:val="left" w:pos="-720"/>
          <w:tab w:val="left" w:pos="480"/>
          <w:tab w:val="left" w:pos="720"/>
        </w:tabs>
        <w:rPr>
          <w:sz w:val="22"/>
        </w:rPr>
      </w:pPr>
    </w:p>
    <w:p w14:paraId="46CC668C" w14:textId="635B539D" w:rsidR="00D72E74" w:rsidRDefault="00D72E74" w:rsidP="005A7AB8">
      <w:pPr>
        <w:widowControl/>
        <w:tabs>
          <w:tab w:val="left" w:pos="-1440"/>
          <w:tab w:val="left" w:pos="-720"/>
          <w:tab w:val="left" w:pos="480"/>
          <w:tab w:val="left" w:pos="720"/>
        </w:tabs>
        <w:rPr>
          <w:sz w:val="22"/>
        </w:rPr>
      </w:pPr>
      <w:r w:rsidRPr="00012228">
        <w:rPr>
          <w:sz w:val="22"/>
        </w:rPr>
        <w:t>Schools are also required to submit one end-of-visit update to the LCME Secretariat. That update should consist of all updates and other information provided to the survey team from the time of the initial survey package submission until the conclusion of the survey visit</w:t>
      </w:r>
      <w:r w:rsidR="000E3A5C">
        <w:rPr>
          <w:sz w:val="22"/>
        </w:rPr>
        <w:t>.</w:t>
      </w:r>
      <w:r w:rsidRPr="00012228">
        <w:rPr>
          <w:sz w:val="22"/>
        </w:rPr>
        <w:t xml:space="preserve"> The updates can be submitted to the LCME Secretariat via email to </w:t>
      </w:r>
      <w:hyperlink r:id="rId24" w:history="1">
        <w:r w:rsidR="00F43904" w:rsidRPr="00F43904">
          <w:rPr>
            <w:rStyle w:val="Hyperlink"/>
            <w:sz w:val="22"/>
          </w:rPr>
          <w:t>lcmesubmissions@aamc.org</w:t>
        </w:r>
      </w:hyperlink>
      <w:r>
        <w:rPr>
          <w:sz w:val="22"/>
        </w:rPr>
        <w:t xml:space="preserve">. </w:t>
      </w:r>
      <w:r w:rsidRPr="00012228">
        <w:rPr>
          <w:sz w:val="22"/>
        </w:rPr>
        <w:t xml:space="preserve">If the updates are too large to be emailed, use the </w:t>
      </w:r>
      <w:r w:rsidR="009C12C9">
        <w:rPr>
          <w:sz w:val="22"/>
        </w:rPr>
        <w:t xml:space="preserve">upload </w:t>
      </w:r>
      <w:r w:rsidR="00102619">
        <w:rPr>
          <w:sz w:val="22"/>
        </w:rPr>
        <w:t>instructions provided</w:t>
      </w:r>
      <w:r w:rsidRPr="00012228">
        <w:rPr>
          <w:sz w:val="22"/>
        </w:rPr>
        <w:t xml:space="preserve"> </w:t>
      </w:r>
      <w:r w:rsidR="00A157AA">
        <w:rPr>
          <w:sz w:val="22"/>
        </w:rPr>
        <w:t xml:space="preserve">for </w:t>
      </w:r>
      <w:r w:rsidRPr="00012228">
        <w:rPr>
          <w:sz w:val="22"/>
        </w:rPr>
        <w:t>the original submission.</w:t>
      </w:r>
    </w:p>
    <w:p w14:paraId="4CA0E5CB" w14:textId="539C7B28" w:rsidR="00A65C09" w:rsidRDefault="00A65C09">
      <w:pPr>
        <w:widowControl/>
        <w:rPr>
          <w:sz w:val="22"/>
        </w:rPr>
      </w:pPr>
      <w:r>
        <w:rPr>
          <w:sz w:val="22"/>
        </w:rPr>
        <w:br w:type="page"/>
      </w:r>
    </w:p>
    <w:p w14:paraId="2CC2C523" w14:textId="75974203" w:rsidR="00D03C89" w:rsidRPr="00A15C77" w:rsidRDefault="00D03C89" w:rsidP="005A7AB8">
      <w:pPr>
        <w:pStyle w:val="Heading1"/>
      </w:pPr>
      <w:bookmarkStart w:id="25" w:name="_Toc64971043"/>
      <w:bookmarkStart w:id="26" w:name="_Toc174958140"/>
      <w:r>
        <w:t>The Survey Visit and Preparation of the Survey Report</w:t>
      </w:r>
      <w:bookmarkEnd w:id="25"/>
      <w:bookmarkEnd w:id="26"/>
    </w:p>
    <w:p w14:paraId="1014841D" w14:textId="4C1F9A7D" w:rsidR="00D03C89" w:rsidRDefault="00D03C89" w:rsidP="00D03C89">
      <w:pPr>
        <w:widowControl/>
        <w:tabs>
          <w:tab w:val="left" w:pos="-1440"/>
          <w:tab w:val="left" w:pos="-720"/>
          <w:tab w:val="left" w:pos="480"/>
          <w:tab w:val="left" w:pos="720"/>
        </w:tabs>
        <w:rPr>
          <w:sz w:val="22"/>
          <w:szCs w:val="22"/>
        </w:rPr>
      </w:pPr>
      <w:r w:rsidRPr="001A6807">
        <w:rPr>
          <w:sz w:val="22"/>
          <w:szCs w:val="22"/>
        </w:rPr>
        <w:t xml:space="preserve">An </w:t>
      </w:r>
      <w:r w:rsidRPr="007272F6">
        <w:rPr>
          <w:sz w:val="22"/>
          <w:szCs w:val="22"/>
        </w:rPr>
        <w:t>ad hoc</w:t>
      </w:r>
      <w:r w:rsidRPr="001A6807">
        <w:rPr>
          <w:sz w:val="22"/>
          <w:szCs w:val="22"/>
        </w:rPr>
        <w:t xml:space="preserve"> survey team visits the institution, typically</w:t>
      </w:r>
      <w:r>
        <w:rPr>
          <w:sz w:val="22"/>
          <w:szCs w:val="22"/>
        </w:rPr>
        <w:t xml:space="preserve"> </w:t>
      </w:r>
      <w:r w:rsidR="00A157AA">
        <w:rPr>
          <w:sz w:val="22"/>
          <w:szCs w:val="22"/>
        </w:rPr>
        <w:t>over two days.</w:t>
      </w:r>
      <w:r w:rsidRPr="001A6807">
        <w:rPr>
          <w:sz w:val="22"/>
          <w:szCs w:val="22"/>
        </w:rPr>
        <w:t xml:space="preserve"> </w:t>
      </w:r>
      <w:r>
        <w:rPr>
          <w:sz w:val="22"/>
          <w:szCs w:val="22"/>
        </w:rPr>
        <w:t xml:space="preserve">The visit may be lengthened </w:t>
      </w:r>
      <w:r w:rsidR="00BB37C0">
        <w:rPr>
          <w:sz w:val="22"/>
          <w:szCs w:val="22"/>
        </w:rPr>
        <w:t xml:space="preserve">in </w:t>
      </w:r>
      <w:r w:rsidR="00C77462">
        <w:rPr>
          <w:sz w:val="22"/>
          <w:szCs w:val="22"/>
        </w:rPr>
        <w:t xml:space="preserve">specific circumstances, for example, </w:t>
      </w:r>
      <w:r>
        <w:rPr>
          <w:sz w:val="22"/>
          <w:szCs w:val="22"/>
        </w:rPr>
        <w:t>for schools with multiple campuses</w:t>
      </w:r>
      <w:r w:rsidR="00A157AA">
        <w:rPr>
          <w:sz w:val="22"/>
          <w:szCs w:val="22"/>
        </w:rPr>
        <w:t>.</w:t>
      </w:r>
      <w:r>
        <w:rPr>
          <w:sz w:val="22"/>
          <w:szCs w:val="22"/>
        </w:rPr>
        <w:t xml:space="preserve"> </w:t>
      </w:r>
    </w:p>
    <w:p w14:paraId="7E1CF511" w14:textId="77777777" w:rsidR="00D03C89" w:rsidRDefault="00D03C89" w:rsidP="00D03C89">
      <w:pPr>
        <w:widowControl/>
        <w:tabs>
          <w:tab w:val="left" w:pos="-1440"/>
          <w:tab w:val="left" w:pos="-720"/>
          <w:tab w:val="left" w:pos="480"/>
          <w:tab w:val="left" w:pos="720"/>
        </w:tabs>
        <w:rPr>
          <w:sz w:val="22"/>
          <w:szCs w:val="22"/>
        </w:rPr>
      </w:pPr>
    </w:p>
    <w:p w14:paraId="622D9E30" w14:textId="6460082B" w:rsidR="00BE494B" w:rsidRPr="00675035" w:rsidRDefault="00D03C89" w:rsidP="00BE494B">
      <w:pPr>
        <w:widowControl/>
        <w:tabs>
          <w:tab w:val="left" w:pos="-1440"/>
          <w:tab w:val="left" w:pos="-720"/>
          <w:tab w:val="left" w:pos="480"/>
          <w:tab w:val="left" w:pos="720"/>
        </w:tabs>
        <w:rPr>
          <w:sz w:val="22"/>
          <w:szCs w:val="22"/>
        </w:rPr>
      </w:pPr>
      <w:r w:rsidRPr="001A6807">
        <w:rPr>
          <w:sz w:val="22"/>
          <w:szCs w:val="22"/>
        </w:rPr>
        <w:t xml:space="preserve">Prior to the visit, the survey team </w:t>
      </w:r>
      <w:r w:rsidR="00AC6D31">
        <w:rPr>
          <w:sz w:val="22"/>
          <w:szCs w:val="22"/>
        </w:rPr>
        <w:t xml:space="preserve">members </w:t>
      </w:r>
      <w:r>
        <w:rPr>
          <w:sz w:val="22"/>
          <w:szCs w:val="22"/>
        </w:rPr>
        <w:t xml:space="preserve">carefully </w:t>
      </w:r>
      <w:r w:rsidRPr="001A6807">
        <w:rPr>
          <w:sz w:val="22"/>
          <w:szCs w:val="22"/>
        </w:rPr>
        <w:t>review</w:t>
      </w:r>
      <w:r>
        <w:rPr>
          <w:sz w:val="22"/>
          <w:szCs w:val="22"/>
        </w:rPr>
        <w:t xml:space="preserve"> </w:t>
      </w:r>
      <w:r w:rsidRPr="001A6807">
        <w:rPr>
          <w:sz w:val="22"/>
          <w:szCs w:val="22"/>
        </w:rPr>
        <w:t xml:space="preserve">the materials </w:t>
      </w:r>
      <w:r w:rsidR="00CD2CC3">
        <w:rPr>
          <w:sz w:val="22"/>
          <w:szCs w:val="22"/>
        </w:rPr>
        <w:t xml:space="preserve">in the survey package </w:t>
      </w:r>
      <w:r w:rsidRPr="001A6807">
        <w:rPr>
          <w:sz w:val="22"/>
          <w:szCs w:val="22"/>
        </w:rPr>
        <w:t>submitted by the school.</w:t>
      </w:r>
      <w:r>
        <w:rPr>
          <w:sz w:val="22"/>
          <w:szCs w:val="22"/>
        </w:rPr>
        <w:t xml:space="preserve"> </w:t>
      </w:r>
      <w:r w:rsidR="000E3A5C">
        <w:rPr>
          <w:sz w:val="22"/>
          <w:szCs w:val="22"/>
        </w:rPr>
        <w:t xml:space="preserve">Based </w:t>
      </w:r>
      <w:r w:rsidR="00D501C4">
        <w:rPr>
          <w:sz w:val="22"/>
          <w:szCs w:val="22"/>
        </w:rPr>
        <w:t>on this</w:t>
      </w:r>
      <w:r w:rsidR="00A157AA">
        <w:rPr>
          <w:sz w:val="22"/>
          <w:szCs w:val="22"/>
        </w:rPr>
        <w:t xml:space="preserve"> review, the survey team secretary and the FAL develop and finalize a survey visit </w:t>
      </w:r>
      <w:r w:rsidR="00D501C4">
        <w:rPr>
          <w:sz w:val="22"/>
          <w:szCs w:val="22"/>
        </w:rPr>
        <w:t>agenda.</w:t>
      </w:r>
      <w:r>
        <w:rPr>
          <w:sz w:val="22"/>
          <w:szCs w:val="22"/>
        </w:rPr>
        <w:t xml:space="preserve"> </w:t>
      </w:r>
      <w:r w:rsidRPr="001A6807">
        <w:rPr>
          <w:sz w:val="22"/>
          <w:szCs w:val="22"/>
        </w:rPr>
        <w:t>During the visit, the survey team develop</w:t>
      </w:r>
      <w:r>
        <w:rPr>
          <w:sz w:val="22"/>
          <w:szCs w:val="22"/>
        </w:rPr>
        <w:t>s</w:t>
      </w:r>
      <w:r w:rsidRPr="001A6807">
        <w:rPr>
          <w:sz w:val="22"/>
          <w:szCs w:val="22"/>
        </w:rPr>
        <w:t xml:space="preserve"> a list of its findings that relate to specific elements.</w:t>
      </w:r>
      <w:r>
        <w:rPr>
          <w:sz w:val="22"/>
          <w:szCs w:val="22"/>
        </w:rPr>
        <w:t xml:space="preserve"> </w:t>
      </w:r>
      <w:r w:rsidR="00A157AA">
        <w:rPr>
          <w:sz w:val="22"/>
          <w:szCs w:val="22"/>
        </w:rPr>
        <w:t xml:space="preserve">Within a week </w:t>
      </w:r>
      <w:r w:rsidR="000E3A5C">
        <w:rPr>
          <w:sz w:val="22"/>
          <w:szCs w:val="22"/>
        </w:rPr>
        <w:t>following</w:t>
      </w:r>
      <w:r w:rsidR="00A157AA">
        <w:rPr>
          <w:sz w:val="22"/>
          <w:szCs w:val="22"/>
        </w:rPr>
        <w:t xml:space="preserve"> the survey visit, </w:t>
      </w:r>
      <w:r w:rsidR="00965703">
        <w:rPr>
          <w:sz w:val="22"/>
          <w:szCs w:val="22"/>
        </w:rPr>
        <w:t>t</w:t>
      </w:r>
      <w:r w:rsidR="00BE494B" w:rsidRPr="00E053F5">
        <w:rPr>
          <w:sz w:val="22"/>
        </w:rPr>
        <w:t xml:space="preserve">he team </w:t>
      </w:r>
      <w:r w:rsidR="00A157AA">
        <w:rPr>
          <w:sz w:val="22"/>
        </w:rPr>
        <w:t xml:space="preserve">secretary </w:t>
      </w:r>
      <w:r w:rsidR="00BE494B" w:rsidRPr="00E053F5">
        <w:rPr>
          <w:sz w:val="22"/>
        </w:rPr>
        <w:t>provides the dean with a written exit report.</w:t>
      </w:r>
      <w:r w:rsidR="00BE494B">
        <w:rPr>
          <w:sz w:val="22"/>
        </w:rPr>
        <w:t xml:space="preserve"> </w:t>
      </w:r>
      <w:r w:rsidR="00BE494B" w:rsidRPr="004A374E">
        <w:rPr>
          <w:sz w:val="22"/>
        </w:rPr>
        <w:t>The</w:t>
      </w:r>
      <w:r w:rsidR="000E3A5C">
        <w:rPr>
          <w:sz w:val="22"/>
        </w:rPr>
        <w:t>se</w:t>
      </w:r>
      <w:r w:rsidR="00BE494B">
        <w:rPr>
          <w:sz w:val="22"/>
        </w:rPr>
        <w:t xml:space="preserve"> </w:t>
      </w:r>
      <w:bookmarkStart w:id="27" w:name="_Hlk182057"/>
      <w:r w:rsidR="00BE494B" w:rsidRPr="004A374E">
        <w:rPr>
          <w:sz w:val="22"/>
        </w:rPr>
        <w:t>initial</w:t>
      </w:r>
      <w:r w:rsidR="00BE494B">
        <w:rPr>
          <w:sz w:val="22"/>
        </w:rPr>
        <w:t xml:space="preserve"> </w:t>
      </w:r>
      <w:r w:rsidR="00BE494B" w:rsidRPr="004A374E">
        <w:rPr>
          <w:sz w:val="22"/>
        </w:rPr>
        <w:t>survey</w:t>
      </w:r>
      <w:r w:rsidR="00BE494B">
        <w:rPr>
          <w:sz w:val="22"/>
        </w:rPr>
        <w:t xml:space="preserve"> </w:t>
      </w:r>
      <w:r w:rsidR="00BE494B" w:rsidRPr="004A374E">
        <w:rPr>
          <w:sz w:val="22"/>
        </w:rPr>
        <w:t>team</w:t>
      </w:r>
      <w:r w:rsidR="00BE494B">
        <w:rPr>
          <w:sz w:val="22"/>
        </w:rPr>
        <w:t xml:space="preserve"> </w:t>
      </w:r>
      <w:r w:rsidR="00BE494B" w:rsidRPr="004A374E">
        <w:rPr>
          <w:sz w:val="22"/>
        </w:rPr>
        <w:t>findings</w:t>
      </w:r>
      <w:r w:rsidR="00BE494B">
        <w:rPr>
          <w:sz w:val="22"/>
        </w:rPr>
        <w:t xml:space="preserve"> </w:t>
      </w:r>
      <w:r w:rsidR="00BE494B" w:rsidRPr="004A374E">
        <w:rPr>
          <w:sz w:val="22"/>
        </w:rPr>
        <w:t>are</w:t>
      </w:r>
      <w:r w:rsidR="00BE494B">
        <w:rPr>
          <w:sz w:val="22"/>
        </w:rPr>
        <w:t xml:space="preserve"> </w:t>
      </w:r>
      <w:r w:rsidR="00BE494B" w:rsidRPr="004A374E">
        <w:rPr>
          <w:sz w:val="22"/>
        </w:rPr>
        <w:t>subject</w:t>
      </w:r>
      <w:r w:rsidR="00BE494B">
        <w:rPr>
          <w:sz w:val="22"/>
        </w:rPr>
        <w:t xml:space="preserve"> </w:t>
      </w:r>
      <w:r w:rsidR="00BE494B" w:rsidRPr="004A374E">
        <w:rPr>
          <w:sz w:val="22"/>
        </w:rPr>
        <w:t>to</w:t>
      </w:r>
      <w:r w:rsidR="00BE494B">
        <w:rPr>
          <w:sz w:val="22"/>
        </w:rPr>
        <w:t xml:space="preserve"> </w:t>
      </w:r>
      <w:r w:rsidR="00BE494B" w:rsidRPr="004A374E">
        <w:rPr>
          <w:sz w:val="22"/>
        </w:rPr>
        <w:t>potential</w:t>
      </w:r>
      <w:r w:rsidR="00BE494B">
        <w:rPr>
          <w:sz w:val="22"/>
        </w:rPr>
        <w:t xml:space="preserve"> </w:t>
      </w:r>
      <w:r w:rsidR="00BE494B" w:rsidRPr="004A374E">
        <w:rPr>
          <w:sz w:val="22"/>
        </w:rPr>
        <w:t>revision</w:t>
      </w:r>
      <w:r w:rsidR="00BE494B">
        <w:rPr>
          <w:sz w:val="22"/>
        </w:rPr>
        <w:t xml:space="preserve"> </w:t>
      </w:r>
      <w:r w:rsidR="00BE494B" w:rsidRPr="004A374E">
        <w:rPr>
          <w:sz w:val="22"/>
        </w:rPr>
        <w:t>during</w:t>
      </w:r>
      <w:r w:rsidR="00BE494B">
        <w:rPr>
          <w:sz w:val="22"/>
        </w:rPr>
        <w:t xml:space="preserve"> </w:t>
      </w:r>
      <w:r w:rsidR="00BE494B" w:rsidRPr="004A374E">
        <w:rPr>
          <w:sz w:val="22"/>
        </w:rPr>
        <w:t>the</w:t>
      </w:r>
      <w:r w:rsidR="00BE494B">
        <w:rPr>
          <w:sz w:val="22"/>
        </w:rPr>
        <w:t xml:space="preserve"> </w:t>
      </w:r>
      <w:r w:rsidR="00BE494B" w:rsidRPr="004A374E">
        <w:rPr>
          <w:sz w:val="22"/>
        </w:rPr>
        <w:t>review</w:t>
      </w:r>
      <w:r w:rsidR="00BE494B">
        <w:rPr>
          <w:sz w:val="22"/>
        </w:rPr>
        <w:t xml:space="preserve"> </w:t>
      </w:r>
      <w:r w:rsidR="00BE494B" w:rsidRPr="004A374E">
        <w:rPr>
          <w:sz w:val="22"/>
        </w:rPr>
        <w:t>of</w:t>
      </w:r>
      <w:r w:rsidR="00BE494B">
        <w:rPr>
          <w:sz w:val="22"/>
        </w:rPr>
        <w:t xml:space="preserve"> </w:t>
      </w:r>
      <w:r w:rsidR="00BE494B" w:rsidRPr="004A374E">
        <w:rPr>
          <w:sz w:val="22"/>
        </w:rPr>
        <w:t>the</w:t>
      </w:r>
      <w:r w:rsidR="00BE494B">
        <w:rPr>
          <w:sz w:val="22"/>
        </w:rPr>
        <w:t xml:space="preserve"> </w:t>
      </w:r>
      <w:r w:rsidR="00BE494B" w:rsidRPr="004A374E">
        <w:rPr>
          <w:sz w:val="22"/>
        </w:rPr>
        <w:t>survey</w:t>
      </w:r>
      <w:r w:rsidR="00BE494B">
        <w:rPr>
          <w:sz w:val="22"/>
        </w:rPr>
        <w:t xml:space="preserve"> </w:t>
      </w:r>
      <w:r w:rsidR="00BE494B" w:rsidRPr="004A374E">
        <w:rPr>
          <w:sz w:val="22"/>
        </w:rPr>
        <w:t>report</w:t>
      </w:r>
      <w:r w:rsidR="00BE494B">
        <w:rPr>
          <w:sz w:val="22"/>
        </w:rPr>
        <w:t xml:space="preserve"> </w:t>
      </w:r>
      <w:r w:rsidR="00BE494B" w:rsidRPr="004A374E">
        <w:rPr>
          <w:sz w:val="22"/>
        </w:rPr>
        <w:t>and</w:t>
      </w:r>
      <w:r w:rsidR="00BE494B">
        <w:rPr>
          <w:sz w:val="22"/>
        </w:rPr>
        <w:t xml:space="preserve"> </w:t>
      </w:r>
      <w:r w:rsidR="00BE494B" w:rsidRPr="004A374E">
        <w:rPr>
          <w:sz w:val="22"/>
        </w:rPr>
        <w:t>should</w:t>
      </w:r>
      <w:r w:rsidR="00BE494B">
        <w:rPr>
          <w:sz w:val="22"/>
        </w:rPr>
        <w:t xml:space="preserve"> </w:t>
      </w:r>
      <w:r w:rsidR="00BE494B" w:rsidRPr="004A374E">
        <w:rPr>
          <w:sz w:val="22"/>
        </w:rPr>
        <w:t>be</w:t>
      </w:r>
      <w:r w:rsidR="00BE494B">
        <w:rPr>
          <w:sz w:val="22"/>
        </w:rPr>
        <w:t xml:space="preserve"> </w:t>
      </w:r>
      <w:r w:rsidR="00BE494B" w:rsidRPr="004A374E">
        <w:rPr>
          <w:sz w:val="22"/>
        </w:rPr>
        <w:t>held</w:t>
      </w:r>
      <w:r w:rsidR="00BE494B">
        <w:rPr>
          <w:sz w:val="22"/>
        </w:rPr>
        <w:t xml:space="preserve"> </w:t>
      </w:r>
      <w:r w:rsidR="00BE494B" w:rsidRPr="004A374E">
        <w:rPr>
          <w:sz w:val="22"/>
        </w:rPr>
        <w:t>confidential</w:t>
      </w:r>
      <w:r w:rsidR="00BE494B">
        <w:rPr>
          <w:sz w:val="22"/>
        </w:rPr>
        <w:t xml:space="preserve"> </w:t>
      </w:r>
      <w:r w:rsidR="00BE494B" w:rsidRPr="004A374E">
        <w:rPr>
          <w:sz w:val="22"/>
        </w:rPr>
        <w:t>by</w:t>
      </w:r>
      <w:r w:rsidR="00BE494B">
        <w:rPr>
          <w:sz w:val="22"/>
        </w:rPr>
        <w:t xml:space="preserve"> </w:t>
      </w:r>
      <w:r w:rsidR="00BE494B" w:rsidRPr="004A374E">
        <w:rPr>
          <w:sz w:val="22"/>
        </w:rPr>
        <w:t>the</w:t>
      </w:r>
      <w:r w:rsidR="00BE494B">
        <w:rPr>
          <w:sz w:val="22"/>
        </w:rPr>
        <w:t xml:space="preserve"> </w:t>
      </w:r>
      <w:r w:rsidR="00BE494B" w:rsidRPr="004A374E">
        <w:rPr>
          <w:sz w:val="22"/>
        </w:rPr>
        <w:t>school</w:t>
      </w:r>
      <w:r w:rsidR="00BE494B">
        <w:rPr>
          <w:sz w:val="22"/>
        </w:rPr>
        <w:t xml:space="preserve"> </w:t>
      </w:r>
      <w:r w:rsidR="00BE494B" w:rsidRPr="004A374E">
        <w:rPr>
          <w:sz w:val="22"/>
        </w:rPr>
        <w:t>leadership.</w:t>
      </w:r>
      <w:r w:rsidR="00BE494B">
        <w:rPr>
          <w:sz w:val="22"/>
        </w:rPr>
        <w:t xml:space="preserve"> </w:t>
      </w:r>
      <w:bookmarkEnd w:id="27"/>
    </w:p>
    <w:p w14:paraId="4327B26C" w14:textId="55A626DC" w:rsidR="00D03C89" w:rsidRPr="001A6807" w:rsidRDefault="00D03C89" w:rsidP="00D03C89">
      <w:pPr>
        <w:widowControl/>
        <w:tabs>
          <w:tab w:val="left" w:pos="-1440"/>
          <w:tab w:val="left" w:pos="-720"/>
          <w:tab w:val="left" w:pos="480"/>
          <w:tab w:val="left" w:pos="720"/>
        </w:tabs>
        <w:rPr>
          <w:sz w:val="22"/>
          <w:szCs w:val="22"/>
        </w:rPr>
      </w:pPr>
    </w:p>
    <w:p w14:paraId="64F4C32E" w14:textId="2F15EEA7" w:rsidR="00D03C89" w:rsidRDefault="00675035" w:rsidP="00D03C89">
      <w:pPr>
        <w:widowControl/>
        <w:tabs>
          <w:tab w:val="left" w:pos="-1440"/>
          <w:tab w:val="left" w:pos="-720"/>
          <w:tab w:val="left" w:pos="480"/>
          <w:tab w:val="left" w:pos="720"/>
        </w:tabs>
        <w:rPr>
          <w:sz w:val="22"/>
          <w:szCs w:val="22"/>
        </w:rPr>
      </w:pPr>
      <w:r>
        <w:rPr>
          <w:sz w:val="22"/>
          <w:szCs w:val="22"/>
        </w:rPr>
        <w:t>A</w:t>
      </w:r>
      <w:r w:rsidR="00D03C89" w:rsidRPr="001A6807">
        <w:rPr>
          <w:sz w:val="22"/>
          <w:szCs w:val="22"/>
        </w:rPr>
        <w:t>pproximately t</w:t>
      </w:r>
      <w:r w:rsidR="00A157AA">
        <w:rPr>
          <w:sz w:val="22"/>
          <w:szCs w:val="22"/>
        </w:rPr>
        <w:t xml:space="preserve">wo </w:t>
      </w:r>
      <w:r w:rsidR="00590F04">
        <w:rPr>
          <w:sz w:val="22"/>
          <w:szCs w:val="22"/>
        </w:rPr>
        <w:t xml:space="preserve">– three </w:t>
      </w:r>
      <w:r w:rsidR="00D03C89" w:rsidRPr="001A6807">
        <w:rPr>
          <w:sz w:val="22"/>
          <w:szCs w:val="22"/>
        </w:rPr>
        <w:t>months after the survey visit, a draft survey report narrativ</w:t>
      </w:r>
      <w:r w:rsidR="00A157AA">
        <w:rPr>
          <w:sz w:val="22"/>
          <w:szCs w:val="22"/>
        </w:rPr>
        <w:t xml:space="preserve">e is </w:t>
      </w:r>
      <w:r w:rsidR="00645A2C">
        <w:rPr>
          <w:sz w:val="22"/>
          <w:szCs w:val="22"/>
        </w:rPr>
        <w:t xml:space="preserve">completed </w:t>
      </w:r>
      <w:r w:rsidR="00645A2C" w:rsidRPr="001A6807">
        <w:rPr>
          <w:sz w:val="22"/>
          <w:szCs w:val="22"/>
        </w:rPr>
        <w:t>by</w:t>
      </w:r>
      <w:r w:rsidR="000E3A5C">
        <w:rPr>
          <w:sz w:val="22"/>
          <w:szCs w:val="22"/>
        </w:rPr>
        <w:t xml:space="preserve"> </w:t>
      </w:r>
      <w:r w:rsidR="00D03C89" w:rsidRPr="001A6807">
        <w:rPr>
          <w:sz w:val="22"/>
          <w:szCs w:val="22"/>
        </w:rPr>
        <w:t xml:space="preserve">the survey team </w:t>
      </w:r>
      <w:r w:rsidR="00D03C89">
        <w:rPr>
          <w:sz w:val="22"/>
          <w:szCs w:val="22"/>
        </w:rPr>
        <w:t>using the</w:t>
      </w:r>
      <w:r w:rsidR="00D03C89" w:rsidRPr="001A6807">
        <w:rPr>
          <w:sz w:val="22"/>
          <w:szCs w:val="22"/>
        </w:rPr>
        <w:t xml:space="preserve"> </w:t>
      </w:r>
      <w:r w:rsidR="00D03C89" w:rsidRPr="001A6807">
        <w:rPr>
          <w:i/>
          <w:sz w:val="22"/>
          <w:szCs w:val="22"/>
        </w:rPr>
        <w:t xml:space="preserve">Survey Report Template for Provisional </w:t>
      </w:r>
      <w:r w:rsidR="008D5E46">
        <w:rPr>
          <w:i/>
          <w:sz w:val="22"/>
          <w:szCs w:val="22"/>
        </w:rPr>
        <w:t>Survey Reports</w:t>
      </w:r>
      <w:r w:rsidR="00D03C89">
        <w:rPr>
          <w:i/>
          <w:sz w:val="22"/>
          <w:szCs w:val="22"/>
        </w:rPr>
        <w:t xml:space="preserve"> </w:t>
      </w:r>
      <w:r w:rsidR="00D03C89">
        <w:rPr>
          <w:sz w:val="22"/>
          <w:szCs w:val="22"/>
        </w:rPr>
        <w:t xml:space="preserve">according to the process and format specified in the </w:t>
      </w:r>
      <w:r w:rsidR="00D03C89">
        <w:rPr>
          <w:i/>
          <w:sz w:val="22"/>
          <w:szCs w:val="22"/>
        </w:rPr>
        <w:t>Survey Report and Team Findings Guide for Provisional Accreditation Surveys</w:t>
      </w:r>
      <w:r w:rsidR="00D03C89">
        <w:rPr>
          <w:sz w:val="22"/>
          <w:szCs w:val="22"/>
        </w:rPr>
        <w:t>,</w:t>
      </w:r>
      <w:r w:rsidR="00D03C89">
        <w:rPr>
          <w:i/>
          <w:sz w:val="22"/>
          <w:szCs w:val="22"/>
        </w:rPr>
        <w:t xml:space="preserve"> </w:t>
      </w:r>
      <w:r w:rsidR="00D03C89" w:rsidRPr="001A6807">
        <w:rPr>
          <w:sz w:val="22"/>
          <w:szCs w:val="22"/>
        </w:rPr>
        <w:t>available on the LCME website</w:t>
      </w:r>
      <w:r w:rsidR="00D03C89">
        <w:rPr>
          <w:sz w:val="22"/>
          <w:szCs w:val="22"/>
        </w:rPr>
        <w:t xml:space="preserve"> </w:t>
      </w:r>
      <w:r w:rsidR="00D03C89" w:rsidRPr="008A7FF3">
        <w:rPr>
          <w:sz w:val="22"/>
          <w:szCs w:val="22"/>
        </w:rPr>
        <w:t>(</w:t>
      </w:r>
      <w:hyperlink r:id="rId25" w:history="1">
        <w:r w:rsidR="00D03C89" w:rsidRPr="008A7FF3">
          <w:rPr>
            <w:rStyle w:val="Hyperlink"/>
            <w:sz w:val="22"/>
            <w:szCs w:val="22"/>
          </w:rPr>
          <w:t>lcme.org/publications</w:t>
        </w:r>
      </w:hyperlink>
      <w:r w:rsidR="00D03C89" w:rsidRPr="008A7FF3">
        <w:rPr>
          <w:sz w:val="22"/>
          <w:szCs w:val="22"/>
        </w:rPr>
        <w:t>).</w:t>
      </w:r>
      <w:r w:rsidR="00D03C89" w:rsidRPr="001A6807">
        <w:rPr>
          <w:sz w:val="22"/>
          <w:szCs w:val="22"/>
        </w:rPr>
        <w:t xml:space="preserve"> The survey report includes</w:t>
      </w:r>
      <w:r w:rsidR="00D03C89">
        <w:rPr>
          <w:sz w:val="22"/>
          <w:szCs w:val="22"/>
        </w:rPr>
        <w:t xml:space="preserve"> excerpts from </w:t>
      </w:r>
      <w:r w:rsidR="000E3A5C">
        <w:rPr>
          <w:sz w:val="22"/>
          <w:szCs w:val="22"/>
        </w:rPr>
        <w:t xml:space="preserve">school </w:t>
      </w:r>
      <w:r w:rsidR="00D03C89">
        <w:rPr>
          <w:sz w:val="22"/>
          <w:szCs w:val="22"/>
        </w:rPr>
        <w:t>documents, such as</w:t>
      </w:r>
      <w:r w:rsidR="00D03C89" w:rsidRPr="001A6807">
        <w:rPr>
          <w:sz w:val="22"/>
          <w:szCs w:val="22"/>
        </w:rPr>
        <w:t xml:space="preserve"> information </w:t>
      </w:r>
      <w:r w:rsidR="00D03C89">
        <w:rPr>
          <w:sz w:val="22"/>
          <w:szCs w:val="22"/>
        </w:rPr>
        <w:t xml:space="preserve">and data tables </w:t>
      </w:r>
      <w:r w:rsidR="00D03C89" w:rsidRPr="001A6807">
        <w:rPr>
          <w:sz w:val="22"/>
          <w:szCs w:val="22"/>
        </w:rPr>
        <w:t>from the DCI</w:t>
      </w:r>
      <w:r w:rsidR="00D03C89">
        <w:rPr>
          <w:sz w:val="22"/>
          <w:szCs w:val="22"/>
        </w:rPr>
        <w:t xml:space="preserve"> and </w:t>
      </w:r>
      <w:r w:rsidR="00D03C89" w:rsidRPr="001A6807">
        <w:rPr>
          <w:sz w:val="22"/>
          <w:szCs w:val="22"/>
        </w:rPr>
        <w:t xml:space="preserve">the </w:t>
      </w:r>
      <w:r w:rsidR="00D03C89">
        <w:rPr>
          <w:sz w:val="22"/>
          <w:szCs w:val="22"/>
        </w:rPr>
        <w:t>ISA</w:t>
      </w:r>
      <w:r w:rsidR="00D03C89" w:rsidRPr="001A6807">
        <w:rPr>
          <w:sz w:val="22"/>
          <w:szCs w:val="22"/>
        </w:rPr>
        <w:t>, as well as information obtained by the survey team on site.</w:t>
      </w:r>
      <w:r w:rsidR="00D03C89">
        <w:rPr>
          <w:sz w:val="22"/>
          <w:szCs w:val="22"/>
        </w:rPr>
        <w:t xml:space="preserve"> </w:t>
      </w:r>
      <w:r w:rsidR="000E3A5C">
        <w:rPr>
          <w:sz w:val="22"/>
          <w:szCs w:val="22"/>
        </w:rPr>
        <w:t xml:space="preserve">The narrative report is accompanied by an Appendix that contains documents specified in the report template and </w:t>
      </w:r>
      <w:r w:rsidR="00625141">
        <w:rPr>
          <w:sz w:val="22"/>
          <w:szCs w:val="22"/>
        </w:rPr>
        <w:t>others identified</w:t>
      </w:r>
      <w:r w:rsidR="000E3A5C">
        <w:rPr>
          <w:sz w:val="22"/>
          <w:szCs w:val="22"/>
        </w:rPr>
        <w:t xml:space="preserve"> by the survey team. </w:t>
      </w:r>
      <w:r w:rsidR="00D03C89" w:rsidRPr="007272F6">
        <w:rPr>
          <w:sz w:val="22"/>
          <w:szCs w:val="22"/>
        </w:rPr>
        <w:t xml:space="preserve">The survey report narrative </w:t>
      </w:r>
      <w:r w:rsidR="00D03C89">
        <w:rPr>
          <w:sz w:val="22"/>
          <w:szCs w:val="22"/>
        </w:rPr>
        <w:t xml:space="preserve">is </w:t>
      </w:r>
      <w:r w:rsidR="00D03C89" w:rsidRPr="007272F6">
        <w:rPr>
          <w:sz w:val="22"/>
          <w:szCs w:val="22"/>
        </w:rPr>
        <w:t xml:space="preserve">accompanied by a separate document with the survey team findings related to </w:t>
      </w:r>
      <w:r w:rsidR="00DA5ED6">
        <w:rPr>
          <w:sz w:val="22"/>
          <w:szCs w:val="22"/>
        </w:rPr>
        <w:t xml:space="preserve">those </w:t>
      </w:r>
      <w:r w:rsidR="00D03C89" w:rsidRPr="007272F6">
        <w:rPr>
          <w:sz w:val="22"/>
          <w:szCs w:val="22"/>
        </w:rPr>
        <w:t>elements</w:t>
      </w:r>
      <w:r w:rsidR="00DA5ED6">
        <w:rPr>
          <w:sz w:val="22"/>
          <w:szCs w:val="22"/>
        </w:rPr>
        <w:t xml:space="preserve"> that</w:t>
      </w:r>
      <w:r w:rsidR="00D03C89" w:rsidRPr="007272F6">
        <w:rPr>
          <w:sz w:val="22"/>
          <w:szCs w:val="22"/>
        </w:rPr>
        <w:t xml:space="preserve"> </w:t>
      </w:r>
      <w:r w:rsidR="000E3A5C">
        <w:rPr>
          <w:sz w:val="22"/>
          <w:szCs w:val="22"/>
        </w:rPr>
        <w:t xml:space="preserve">the team has identified as </w:t>
      </w:r>
      <w:r w:rsidR="00D03C89" w:rsidRPr="007272F6">
        <w:rPr>
          <w:sz w:val="22"/>
          <w:szCs w:val="22"/>
        </w:rPr>
        <w:t>satisfactory with a need for monitoring or unsatisfactory</w:t>
      </w:r>
      <w:r w:rsidR="000E3A5C">
        <w:rPr>
          <w:sz w:val="22"/>
          <w:szCs w:val="22"/>
        </w:rPr>
        <w:t xml:space="preserve"> performance.</w:t>
      </w:r>
      <w:r w:rsidR="00D03C89">
        <w:rPr>
          <w:i/>
          <w:sz w:val="22"/>
          <w:szCs w:val="22"/>
        </w:rPr>
        <w:t xml:space="preserve"> </w:t>
      </w:r>
      <w:r w:rsidR="00D03C89" w:rsidRPr="001A6807">
        <w:rPr>
          <w:sz w:val="22"/>
          <w:szCs w:val="22"/>
        </w:rPr>
        <w:t xml:space="preserve">The survey report </w:t>
      </w:r>
      <w:r w:rsidR="00D03C89">
        <w:rPr>
          <w:sz w:val="22"/>
          <w:szCs w:val="22"/>
        </w:rPr>
        <w:t xml:space="preserve">does </w:t>
      </w:r>
      <w:r w:rsidR="00D03C89" w:rsidRPr="001A6807">
        <w:rPr>
          <w:sz w:val="22"/>
          <w:szCs w:val="22"/>
        </w:rPr>
        <w:t xml:space="preserve">not comment </w:t>
      </w:r>
      <w:r w:rsidR="00D03C89">
        <w:rPr>
          <w:sz w:val="22"/>
          <w:szCs w:val="22"/>
        </w:rPr>
        <w:t xml:space="preserve">on </w:t>
      </w:r>
      <w:r w:rsidR="00D03C89" w:rsidRPr="001A6807">
        <w:rPr>
          <w:sz w:val="22"/>
          <w:szCs w:val="22"/>
        </w:rPr>
        <w:t xml:space="preserve">the program’s compliance with standards, the accreditation status of the medical education program, or required follow-up actions to be taken by the school; those decisions are the exclusive </w:t>
      </w:r>
      <w:r w:rsidR="00BC1698">
        <w:rPr>
          <w:sz w:val="22"/>
          <w:szCs w:val="22"/>
        </w:rPr>
        <w:t>responsibility</w:t>
      </w:r>
      <w:r w:rsidR="00D03C89" w:rsidRPr="001A6807">
        <w:rPr>
          <w:sz w:val="22"/>
          <w:szCs w:val="22"/>
        </w:rPr>
        <w:t xml:space="preserve"> of the LCME.</w:t>
      </w:r>
      <w:r w:rsidR="00D03C89">
        <w:rPr>
          <w:sz w:val="22"/>
          <w:szCs w:val="22"/>
        </w:rPr>
        <w:t xml:space="preserve"> </w:t>
      </w:r>
    </w:p>
    <w:p w14:paraId="6EFCDB8F" w14:textId="77777777" w:rsidR="00E54F44" w:rsidRPr="001A6807" w:rsidRDefault="00E54F44" w:rsidP="00D03C89">
      <w:pPr>
        <w:widowControl/>
        <w:tabs>
          <w:tab w:val="left" w:pos="-1440"/>
          <w:tab w:val="left" w:pos="-720"/>
          <w:tab w:val="left" w:pos="480"/>
          <w:tab w:val="left" w:pos="720"/>
        </w:tabs>
        <w:rPr>
          <w:sz w:val="22"/>
          <w:szCs w:val="22"/>
        </w:rPr>
      </w:pPr>
    </w:p>
    <w:p w14:paraId="33CB091D" w14:textId="35B0C306" w:rsidR="00B44147" w:rsidRPr="005A7AB8" w:rsidRDefault="00A333A0" w:rsidP="00B44147">
      <w:pPr>
        <w:widowControl/>
        <w:tabs>
          <w:tab w:val="left" w:pos="-1440"/>
          <w:tab w:val="left" w:pos="-720"/>
          <w:tab w:val="left" w:pos="480"/>
          <w:tab w:val="left" w:pos="720"/>
        </w:tabs>
        <w:rPr>
          <w:sz w:val="22"/>
          <w:szCs w:val="22"/>
        </w:rPr>
      </w:pPr>
      <w:bookmarkStart w:id="28" w:name="_Hlk67828915"/>
      <w:r w:rsidRPr="00A333A0">
        <w:rPr>
          <w:sz w:val="22"/>
          <w:szCs w:val="22"/>
        </w:rPr>
        <w:t>The draft survey report and survey team findings document are sent to the LCME Secretariat for revie</w:t>
      </w:r>
      <w:r w:rsidR="00060875">
        <w:rPr>
          <w:sz w:val="22"/>
          <w:szCs w:val="22"/>
        </w:rPr>
        <w:t xml:space="preserve">w. </w:t>
      </w:r>
      <w:r w:rsidR="00A157AA">
        <w:rPr>
          <w:sz w:val="22"/>
          <w:szCs w:val="22"/>
        </w:rPr>
        <w:t>After the team considers and, in some cases, incorporates the Secretariat’s comments,</w:t>
      </w:r>
      <w:r w:rsidRPr="00A333A0">
        <w:rPr>
          <w:sz w:val="22"/>
          <w:szCs w:val="22"/>
        </w:rPr>
        <w:t xml:space="preserve"> the draft report is sent to the dean for review and comment</w:t>
      </w:r>
      <w:r w:rsidR="00855A03">
        <w:rPr>
          <w:sz w:val="22"/>
          <w:szCs w:val="22"/>
        </w:rPr>
        <w:t xml:space="preserve"> on errors of fact</w:t>
      </w:r>
      <w:r w:rsidRPr="00A333A0">
        <w:rPr>
          <w:sz w:val="22"/>
          <w:szCs w:val="22"/>
        </w:rPr>
        <w:t xml:space="preserve">. </w:t>
      </w:r>
      <w:r w:rsidR="00D03C89" w:rsidRPr="001A6807">
        <w:rPr>
          <w:sz w:val="22"/>
          <w:szCs w:val="22"/>
        </w:rPr>
        <w:t xml:space="preserve">It is the dean’s responsibility to </w:t>
      </w:r>
      <w:r w:rsidR="000E3A5C">
        <w:rPr>
          <w:sz w:val="22"/>
          <w:szCs w:val="22"/>
        </w:rPr>
        <w:t xml:space="preserve">ensure that the report </w:t>
      </w:r>
      <w:r w:rsidR="00BE52C4">
        <w:rPr>
          <w:sz w:val="22"/>
          <w:szCs w:val="22"/>
        </w:rPr>
        <w:t>narrative and supporting data are</w:t>
      </w:r>
      <w:r w:rsidR="000E3A5C">
        <w:rPr>
          <w:sz w:val="22"/>
          <w:szCs w:val="22"/>
        </w:rPr>
        <w:t xml:space="preserve"> carefully reviewed</w:t>
      </w:r>
      <w:r w:rsidR="00BE52C4">
        <w:rPr>
          <w:sz w:val="22"/>
          <w:szCs w:val="22"/>
        </w:rPr>
        <w:t>,</w:t>
      </w:r>
      <w:r w:rsidR="00D03C89" w:rsidRPr="001A6807">
        <w:rPr>
          <w:sz w:val="22"/>
          <w:szCs w:val="22"/>
        </w:rPr>
        <w:t xml:space="preserve"> as the final version will constitute the formal record of the visit.</w:t>
      </w:r>
      <w:r w:rsidR="00D03C89">
        <w:rPr>
          <w:sz w:val="22"/>
          <w:szCs w:val="22"/>
        </w:rPr>
        <w:t xml:space="preserve"> </w:t>
      </w:r>
      <w:r w:rsidR="00D03C89" w:rsidRPr="001A6807">
        <w:rPr>
          <w:sz w:val="22"/>
          <w:szCs w:val="22"/>
        </w:rPr>
        <w:t xml:space="preserve">The dean’s </w:t>
      </w:r>
      <w:r w:rsidR="0072566A">
        <w:rPr>
          <w:sz w:val="22"/>
          <w:szCs w:val="22"/>
        </w:rPr>
        <w:t xml:space="preserve">response to the survey team secretary on the draft survey report </w:t>
      </w:r>
      <w:r w:rsidR="00D03C89" w:rsidRPr="001A6807">
        <w:rPr>
          <w:sz w:val="22"/>
          <w:szCs w:val="22"/>
        </w:rPr>
        <w:t>may only refer to information that was contained in the DCI</w:t>
      </w:r>
      <w:r w:rsidR="00DA5ED6">
        <w:rPr>
          <w:sz w:val="22"/>
          <w:szCs w:val="22"/>
        </w:rPr>
        <w:t>/ISA</w:t>
      </w:r>
      <w:r w:rsidR="00D03C89" w:rsidRPr="001A6807">
        <w:rPr>
          <w:sz w:val="22"/>
          <w:szCs w:val="22"/>
        </w:rPr>
        <w:t xml:space="preserve"> or provided to the survey team on site</w:t>
      </w:r>
      <w:r w:rsidR="0072566A">
        <w:rPr>
          <w:sz w:val="22"/>
          <w:szCs w:val="22"/>
        </w:rPr>
        <w:t>.</w:t>
      </w:r>
      <w:r w:rsidR="008D5E46">
        <w:rPr>
          <w:sz w:val="22"/>
          <w:szCs w:val="22"/>
        </w:rPr>
        <w:t xml:space="preserve"> </w:t>
      </w:r>
      <w:r w:rsidR="0072566A" w:rsidRPr="004A374E">
        <w:rPr>
          <w:sz w:val="22"/>
        </w:rPr>
        <w:t>The</w:t>
      </w:r>
      <w:r w:rsidR="0072566A">
        <w:rPr>
          <w:sz w:val="22"/>
        </w:rPr>
        <w:t xml:space="preserve"> </w:t>
      </w:r>
      <w:r w:rsidR="0072566A" w:rsidRPr="004A374E">
        <w:rPr>
          <w:sz w:val="22"/>
        </w:rPr>
        <w:t>dean</w:t>
      </w:r>
      <w:r w:rsidR="0072566A">
        <w:rPr>
          <w:sz w:val="22"/>
        </w:rPr>
        <w:t xml:space="preserve"> </w:t>
      </w:r>
      <w:r w:rsidR="0072566A" w:rsidRPr="004A374E">
        <w:rPr>
          <w:sz w:val="22"/>
        </w:rPr>
        <w:t>may</w:t>
      </w:r>
      <w:r w:rsidR="0072566A">
        <w:rPr>
          <w:sz w:val="22"/>
        </w:rPr>
        <w:t xml:space="preserve"> </w:t>
      </w:r>
      <w:r w:rsidR="0072566A" w:rsidRPr="004A374E">
        <w:rPr>
          <w:sz w:val="22"/>
        </w:rPr>
        <w:t>not</w:t>
      </w:r>
      <w:r w:rsidR="0072566A">
        <w:rPr>
          <w:sz w:val="22"/>
        </w:rPr>
        <w:t xml:space="preserve"> </w:t>
      </w:r>
      <w:r w:rsidR="0072566A" w:rsidRPr="004A374E">
        <w:rPr>
          <w:sz w:val="22"/>
        </w:rPr>
        <w:t>comment</w:t>
      </w:r>
      <w:r w:rsidR="0072566A">
        <w:rPr>
          <w:sz w:val="22"/>
        </w:rPr>
        <w:t xml:space="preserve"> </w:t>
      </w:r>
      <w:r w:rsidR="0072566A" w:rsidRPr="004A374E">
        <w:rPr>
          <w:sz w:val="22"/>
        </w:rPr>
        <w:t>on</w:t>
      </w:r>
      <w:r w:rsidR="0072566A">
        <w:rPr>
          <w:sz w:val="22"/>
        </w:rPr>
        <w:t xml:space="preserve"> </w:t>
      </w:r>
      <w:r w:rsidR="0072566A" w:rsidRPr="004A374E">
        <w:rPr>
          <w:sz w:val="22"/>
        </w:rPr>
        <w:t>the</w:t>
      </w:r>
      <w:r w:rsidR="0072566A">
        <w:rPr>
          <w:sz w:val="22"/>
        </w:rPr>
        <w:t xml:space="preserve"> </w:t>
      </w:r>
      <w:r w:rsidR="0072566A" w:rsidRPr="004A374E">
        <w:rPr>
          <w:sz w:val="22"/>
        </w:rPr>
        <w:t>team’s</w:t>
      </w:r>
      <w:r w:rsidR="0072566A">
        <w:rPr>
          <w:sz w:val="22"/>
        </w:rPr>
        <w:t xml:space="preserve"> </w:t>
      </w:r>
      <w:r w:rsidR="0072566A" w:rsidRPr="004A374E">
        <w:rPr>
          <w:sz w:val="22"/>
        </w:rPr>
        <w:t>findings</w:t>
      </w:r>
      <w:r w:rsidR="0072566A">
        <w:rPr>
          <w:sz w:val="22"/>
        </w:rPr>
        <w:t xml:space="preserve"> </w:t>
      </w:r>
      <w:r w:rsidR="0072566A" w:rsidRPr="004A374E">
        <w:rPr>
          <w:sz w:val="22"/>
        </w:rPr>
        <w:t>directly</w:t>
      </w:r>
      <w:r w:rsidR="0072566A">
        <w:rPr>
          <w:sz w:val="22"/>
        </w:rPr>
        <w:t xml:space="preserve"> </w:t>
      </w:r>
      <w:r w:rsidR="0072566A" w:rsidRPr="004A374E">
        <w:rPr>
          <w:sz w:val="22"/>
        </w:rPr>
        <w:t>but</w:t>
      </w:r>
      <w:r w:rsidR="0072566A">
        <w:rPr>
          <w:sz w:val="22"/>
        </w:rPr>
        <w:t xml:space="preserve"> </w:t>
      </w:r>
      <w:r w:rsidR="0072566A" w:rsidRPr="004A374E">
        <w:rPr>
          <w:sz w:val="22"/>
        </w:rPr>
        <w:t>may</w:t>
      </w:r>
      <w:r w:rsidR="0072566A">
        <w:rPr>
          <w:sz w:val="22"/>
        </w:rPr>
        <w:t xml:space="preserve"> </w:t>
      </w:r>
      <w:r w:rsidR="0072566A" w:rsidRPr="004A374E">
        <w:rPr>
          <w:sz w:val="22"/>
        </w:rPr>
        <w:t>touch</w:t>
      </w:r>
      <w:r w:rsidR="0072566A">
        <w:rPr>
          <w:sz w:val="22"/>
        </w:rPr>
        <w:t xml:space="preserve"> </w:t>
      </w:r>
      <w:r w:rsidR="0072566A" w:rsidRPr="004A374E">
        <w:rPr>
          <w:sz w:val="22"/>
        </w:rPr>
        <w:t>on</w:t>
      </w:r>
      <w:r w:rsidR="0072566A">
        <w:rPr>
          <w:sz w:val="22"/>
        </w:rPr>
        <w:t xml:space="preserve"> </w:t>
      </w:r>
      <w:r w:rsidR="0072566A" w:rsidRPr="004A374E">
        <w:rPr>
          <w:sz w:val="22"/>
        </w:rPr>
        <w:t>errors</w:t>
      </w:r>
      <w:r w:rsidR="0072566A">
        <w:rPr>
          <w:sz w:val="22"/>
        </w:rPr>
        <w:t xml:space="preserve"> </w:t>
      </w:r>
      <w:r w:rsidR="0072566A" w:rsidRPr="004A374E">
        <w:rPr>
          <w:sz w:val="22"/>
        </w:rPr>
        <w:t>of</w:t>
      </w:r>
      <w:r w:rsidR="0072566A">
        <w:rPr>
          <w:sz w:val="22"/>
        </w:rPr>
        <w:t xml:space="preserve"> </w:t>
      </w:r>
      <w:r w:rsidR="0072566A" w:rsidRPr="004A374E">
        <w:rPr>
          <w:sz w:val="22"/>
        </w:rPr>
        <w:t>fact</w:t>
      </w:r>
      <w:r w:rsidR="0072566A">
        <w:rPr>
          <w:sz w:val="22"/>
        </w:rPr>
        <w:t xml:space="preserve"> </w:t>
      </w:r>
      <w:r w:rsidR="0072566A" w:rsidRPr="004A374E">
        <w:rPr>
          <w:sz w:val="22"/>
        </w:rPr>
        <w:t>that</w:t>
      </w:r>
      <w:r w:rsidR="0072566A">
        <w:rPr>
          <w:sz w:val="22"/>
        </w:rPr>
        <w:t xml:space="preserve"> </w:t>
      </w:r>
      <w:r w:rsidR="0072566A" w:rsidRPr="004A374E">
        <w:rPr>
          <w:sz w:val="22"/>
        </w:rPr>
        <w:t>would</w:t>
      </w:r>
      <w:r w:rsidR="0072566A">
        <w:rPr>
          <w:sz w:val="22"/>
        </w:rPr>
        <w:t xml:space="preserve"> </w:t>
      </w:r>
      <w:r w:rsidR="0072566A" w:rsidRPr="004A374E">
        <w:rPr>
          <w:sz w:val="22"/>
        </w:rPr>
        <w:t>affect</w:t>
      </w:r>
      <w:r w:rsidR="0072566A">
        <w:rPr>
          <w:sz w:val="22"/>
        </w:rPr>
        <w:t xml:space="preserve"> </w:t>
      </w:r>
      <w:r w:rsidR="0072566A" w:rsidRPr="004A374E">
        <w:rPr>
          <w:sz w:val="22"/>
        </w:rPr>
        <w:t>the</w:t>
      </w:r>
      <w:r w:rsidR="0072566A">
        <w:rPr>
          <w:sz w:val="22"/>
        </w:rPr>
        <w:t xml:space="preserve"> </w:t>
      </w:r>
      <w:r w:rsidR="0072566A" w:rsidRPr="004A374E">
        <w:rPr>
          <w:sz w:val="22"/>
        </w:rPr>
        <w:t>findings</w:t>
      </w:r>
      <w:r w:rsidR="0072566A">
        <w:rPr>
          <w:sz w:val="22"/>
        </w:rPr>
        <w:t xml:space="preserve">. </w:t>
      </w:r>
      <w:r w:rsidR="0072566A" w:rsidRPr="004A374E">
        <w:rPr>
          <w:sz w:val="22"/>
        </w:rPr>
        <w:t>The</w:t>
      </w:r>
      <w:r w:rsidR="0072566A">
        <w:rPr>
          <w:sz w:val="22"/>
        </w:rPr>
        <w:t xml:space="preserve"> </w:t>
      </w:r>
      <w:r w:rsidR="0072566A" w:rsidRPr="004A374E">
        <w:rPr>
          <w:sz w:val="22"/>
        </w:rPr>
        <w:t>dean’s</w:t>
      </w:r>
      <w:r w:rsidR="0072566A">
        <w:rPr>
          <w:sz w:val="22"/>
        </w:rPr>
        <w:t xml:space="preserve"> </w:t>
      </w:r>
      <w:r w:rsidR="0072566A" w:rsidRPr="004A374E">
        <w:rPr>
          <w:sz w:val="22"/>
        </w:rPr>
        <w:t>recommendations</w:t>
      </w:r>
      <w:r w:rsidR="0072566A">
        <w:rPr>
          <w:sz w:val="22"/>
        </w:rPr>
        <w:t xml:space="preserve"> </w:t>
      </w:r>
      <w:r w:rsidR="0072566A" w:rsidRPr="004A374E">
        <w:rPr>
          <w:sz w:val="22"/>
        </w:rPr>
        <w:t>for</w:t>
      </w:r>
      <w:r w:rsidR="0072566A">
        <w:rPr>
          <w:sz w:val="22"/>
        </w:rPr>
        <w:t xml:space="preserve"> </w:t>
      </w:r>
      <w:r w:rsidR="0072566A" w:rsidRPr="004A374E">
        <w:rPr>
          <w:sz w:val="22"/>
        </w:rPr>
        <w:t>changes</w:t>
      </w:r>
      <w:r w:rsidR="0072566A">
        <w:rPr>
          <w:sz w:val="22"/>
        </w:rPr>
        <w:t xml:space="preserve"> </w:t>
      </w:r>
      <w:r w:rsidR="0072566A" w:rsidRPr="004A374E">
        <w:rPr>
          <w:sz w:val="22"/>
        </w:rPr>
        <w:t>will</w:t>
      </w:r>
      <w:r w:rsidR="0072566A">
        <w:rPr>
          <w:sz w:val="22"/>
        </w:rPr>
        <w:t xml:space="preserve"> </w:t>
      </w:r>
      <w:r w:rsidR="0072566A" w:rsidRPr="004A374E">
        <w:rPr>
          <w:sz w:val="22"/>
        </w:rPr>
        <w:t>be</w:t>
      </w:r>
      <w:r w:rsidR="0072566A">
        <w:rPr>
          <w:sz w:val="22"/>
        </w:rPr>
        <w:t xml:space="preserve"> </w:t>
      </w:r>
      <w:r w:rsidR="0072566A" w:rsidRPr="004A374E">
        <w:rPr>
          <w:sz w:val="22"/>
        </w:rPr>
        <w:t>considered</w:t>
      </w:r>
      <w:r w:rsidR="0072566A">
        <w:rPr>
          <w:sz w:val="22"/>
        </w:rPr>
        <w:t xml:space="preserve"> </w:t>
      </w:r>
      <w:r w:rsidR="0072566A" w:rsidRPr="004A374E">
        <w:rPr>
          <w:sz w:val="22"/>
        </w:rPr>
        <w:t>by</w:t>
      </w:r>
      <w:r w:rsidR="0072566A">
        <w:rPr>
          <w:sz w:val="22"/>
        </w:rPr>
        <w:t xml:space="preserve"> </w:t>
      </w:r>
      <w:r w:rsidR="0072566A" w:rsidRPr="004A374E">
        <w:rPr>
          <w:sz w:val="22"/>
        </w:rPr>
        <w:t>the</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secretary</w:t>
      </w:r>
      <w:r w:rsidR="0072566A">
        <w:rPr>
          <w:sz w:val="22"/>
        </w:rPr>
        <w:t xml:space="preserve"> </w:t>
      </w:r>
      <w:r w:rsidR="0072566A" w:rsidRPr="004A374E">
        <w:rPr>
          <w:sz w:val="22"/>
        </w:rPr>
        <w:t>and</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chair.</w:t>
      </w:r>
      <w:r w:rsidR="0072566A">
        <w:rPr>
          <w:sz w:val="22"/>
        </w:rPr>
        <w:t xml:space="preserve"> </w:t>
      </w:r>
      <w:bookmarkStart w:id="29" w:name="_Hlk31101762"/>
      <w:r w:rsidR="009A4F21">
        <w:rPr>
          <w:sz w:val="22"/>
        </w:rPr>
        <w:t xml:space="preserve">The dean may also include any concerns about the process of the visit. </w:t>
      </w:r>
      <w:r w:rsidR="0072566A" w:rsidRPr="004A374E">
        <w:rPr>
          <w:sz w:val="22"/>
        </w:rPr>
        <w:t>The</w:t>
      </w:r>
      <w:r w:rsidR="0072566A">
        <w:rPr>
          <w:sz w:val="22"/>
        </w:rPr>
        <w:t xml:space="preserve"> </w:t>
      </w:r>
      <w:r w:rsidR="0072566A" w:rsidRPr="004A374E">
        <w:rPr>
          <w:sz w:val="22"/>
        </w:rPr>
        <w:t>dean</w:t>
      </w:r>
      <w:r w:rsidR="0072566A">
        <w:rPr>
          <w:sz w:val="22"/>
        </w:rPr>
        <w:t xml:space="preserve"> </w:t>
      </w:r>
      <w:r w:rsidR="0072566A" w:rsidRPr="004A374E">
        <w:rPr>
          <w:sz w:val="22"/>
        </w:rPr>
        <w:t>will</w:t>
      </w:r>
      <w:r w:rsidR="0072566A">
        <w:rPr>
          <w:sz w:val="22"/>
        </w:rPr>
        <w:t xml:space="preserve"> </w:t>
      </w:r>
      <w:r w:rsidR="0072566A" w:rsidRPr="004A374E">
        <w:rPr>
          <w:sz w:val="22"/>
        </w:rPr>
        <w:t>be</w:t>
      </w:r>
      <w:r w:rsidR="0072566A">
        <w:rPr>
          <w:sz w:val="22"/>
        </w:rPr>
        <w:t xml:space="preserve"> </w:t>
      </w:r>
      <w:r w:rsidR="0072566A" w:rsidRPr="004A374E">
        <w:rPr>
          <w:sz w:val="22"/>
        </w:rPr>
        <w:t>informed</w:t>
      </w:r>
      <w:r w:rsidR="0072566A">
        <w:rPr>
          <w:sz w:val="22"/>
        </w:rPr>
        <w:t xml:space="preserve"> </w:t>
      </w:r>
      <w:r w:rsidR="0072566A" w:rsidRPr="004A374E">
        <w:rPr>
          <w:sz w:val="22"/>
        </w:rPr>
        <w:t>by</w:t>
      </w:r>
      <w:r w:rsidR="0072566A">
        <w:rPr>
          <w:sz w:val="22"/>
        </w:rPr>
        <w:t xml:space="preserve"> </w:t>
      </w:r>
      <w:r w:rsidR="0072566A" w:rsidRPr="004A374E">
        <w:rPr>
          <w:sz w:val="22"/>
        </w:rPr>
        <w:t>the</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secretary</w:t>
      </w:r>
      <w:r w:rsidR="0072566A">
        <w:rPr>
          <w:sz w:val="22"/>
        </w:rPr>
        <w:t xml:space="preserve"> </w:t>
      </w:r>
      <w:r w:rsidR="0072566A" w:rsidRPr="004A374E">
        <w:rPr>
          <w:sz w:val="22"/>
        </w:rPr>
        <w:t>via</w:t>
      </w:r>
      <w:r w:rsidR="0072566A">
        <w:rPr>
          <w:sz w:val="22"/>
        </w:rPr>
        <w:t xml:space="preserve"> </w:t>
      </w:r>
      <w:r w:rsidR="0072566A" w:rsidRPr="004A374E">
        <w:rPr>
          <w:sz w:val="22"/>
        </w:rPr>
        <w:t>email</w:t>
      </w:r>
      <w:r w:rsidR="0072566A">
        <w:rPr>
          <w:sz w:val="22"/>
        </w:rPr>
        <w:t xml:space="preserve"> </w:t>
      </w:r>
      <w:r w:rsidR="0072566A" w:rsidRPr="004A374E">
        <w:rPr>
          <w:sz w:val="22"/>
        </w:rPr>
        <w:t>about</w:t>
      </w:r>
      <w:r w:rsidR="0072566A">
        <w:rPr>
          <w:sz w:val="22"/>
        </w:rPr>
        <w:t xml:space="preserve"> </w:t>
      </w:r>
      <w:r w:rsidR="0072566A" w:rsidRPr="004A374E">
        <w:rPr>
          <w:sz w:val="22"/>
        </w:rPr>
        <w:t>the</w:t>
      </w:r>
      <w:r w:rsidR="0072566A">
        <w:rPr>
          <w:sz w:val="22"/>
        </w:rPr>
        <w:t xml:space="preserve"> </w:t>
      </w:r>
      <w:r w:rsidR="0072566A" w:rsidRPr="004A374E">
        <w:rPr>
          <w:sz w:val="22"/>
        </w:rPr>
        <w:t>recommended</w:t>
      </w:r>
      <w:r w:rsidR="0072566A">
        <w:rPr>
          <w:sz w:val="22"/>
        </w:rPr>
        <w:t xml:space="preserve"> </w:t>
      </w:r>
      <w:r w:rsidR="0072566A" w:rsidRPr="004A374E">
        <w:rPr>
          <w:sz w:val="22"/>
        </w:rPr>
        <w:t>changes</w:t>
      </w:r>
      <w:r w:rsidR="0072566A">
        <w:rPr>
          <w:sz w:val="22"/>
        </w:rPr>
        <w:t xml:space="preserve"> </w:t>
      </w:r>
      <w:r w:rsidR="0072566A" w:rsidRPr="004A374E">
        <w:rPr>
          <w:sz w:val="22"/>
        </w:rPr>
        <w:t>that</w:t>
      </w:r>
      <w:r w:rsidR="0072566A">
        <w:rPr>
          <w:sz w:val="22"/>
        </w:rPr>
        <w:t xml:space="preserve"> </w:t>
      </w:r>
      <w:r w:rsidR="0072566A" w:rsidRPr="004A374E">
        <w:rPr>
          <w:sz w:val="22"/>
        </w:rPr>
        <w:t>were</w:t>
      </w:r>
      <w:r w:rsidR="0072566A">
        <w:rPr>
          <w:sz w:val="22"/>
        </w:rPr>
        <w:t xml:space="preserve"> </w:t>
      </w:r>
      <w:r w:rsidR="0072566A" w:rsidRPr="004A374E">
        <w:rPr>
          <w:sz w:val="22"/>
        </w:rPr>
        <w:t>and</w:t>
      </w:r>
      <w:r w:rsidR="0072566A">
        <w:rPr>
          <w:sz w:val="22"/>
        </w:rPr>
        <w:t xml:space="preserve"> </w:t>
      </w:r>
      <w:r w:rsidR="0072566A" w:rsidRPr="004A374E">
        <w:rPr>
          <w:sz w:val="22"/>
        </w:rPr>
        <w:t>were</w:t>
      </w:r>
      <w:r w:rsidR="0072566A">
        <w:rPr>
          <w:sz w:val="22"/>
        </w:rPr>
        <w:t xml:space="preserve"> </w:t>
      </w:r>
      <w:r w:rsidR="0072566A" w:rsidRPr="004A374E">
        <w:rPr>
          <w:sz w:val="22"/>
        </w:rPr>
        <w:t>not</w:t>
      </w:r>
      <w:r w:rsidR="0072566A">
        <w:rPr>
          <w:sz w:val="22"/>
        </w:rPr>
        <w:t xml:space="preserve"> </w:t>
      </w:r>
      <w:r w:rsidR="0072566A" w:rsidRPr="004A374E">
        <w:rPr>
          <w:sz w:val="22"/>
        </w:rPr>
        <w:t>made.</w:t>
      </w:r>
      <w:r w:rsidR="0072566A">
        <w:rPr>
          <w:sz w:val="22"/>
        </w:rPr>
        <w:t xml:space="preserve"> </w:t>
      </w:r>
      <w:bookmarkEnd w:id="28"/>
      <w:bookmarkEnd w:id="29"/>
      <w:r w:rsidR="00D03C89" w:rsidRPr="00C33989">
        <w:rPr>
          <w:sz w:val="22"/>
          <w:szCs w:val="22"/>
        </w:rPr>
        <w:t xml:space="preserve">The dean’s letter </w:t>
      </w:r>
      <w:r w:rsidR="00B50E0A">
        <w:rPr>
          <w:sz w:val="22"/>
          <w:szCs w:val="22"/>
        </w:rPr>
        <w:t xml:space="preserve">and the team secretary response </w:t>
      </w:r>
      <w:r w:rsidR="0072566A">
        <w:rPr>
          <w:sz w:val="22"/>
          <w:szCs w:val="22"/>
        </w:rPr>
        <w:t>will be</w:t>
      </w:r>
      <w:r w:rsidR="00D03C89">
        <w:rPr>
          <w:sz w:val="22"/>
          <w:szCs w:val="22"/>
        </w:rPr>
        <w:t xml:space="preserve"> </w:t>
      </w:r>
      <w:r w:rsidR="00D03C89" w:rsidRPr="00C33989">
        <w:rPr>
          <w:sz w:val="22"/>
          <w:szCs w:val="22"/>
        </w:rPr>
        <w:t>placed on the LCME meeting agenda</w:t>
      </w:r>
      <w:r w:rsidR="00B72D98">
        <w:rPr>
          <w:sz w:val="22"/>
          <w:szCs w:val="22"/>
        </w:rPr>
        <w:t xml:space="preserve"> for </w:t>
      </w:r>
      <w:r w:rsidR="00F3045F">
        <w:rPr>
          <w:sz w:val="22"/>
          <w:szCs w:val="22"/>
        </w:rPr>
        <w:t>consideration when the survey report is reviewed.</w:t>
      </w:r>
      <w:bookmarkStart w:id="30" w:name="_Faculty_Accreditation_Lead"/>
      <w:bookmarkEnd w:id="30"/>
    </w:p>
    <w:p w14:paraId="2E1F7169" w14:textId="4B7F6E81" w:rsidR="00503C13" w:rsidRDefault="009E2E2D" w:rsidP="005A7AB8">
      <w:pPr>
        <w:pStyle w:val="Heading1"/>
      </w:pPr>
      <w:bookmarkStart w:id="31" w:name="_Toc64971045"/>
      <w:bookmarkStart w:id="32" w:name="_Toc174958141"/>
      <w:r>
        <w:t xml:space="preserve">LCME Action </w:t>
      </w:r>
      <w:r w:rsidR="00BE52C4">
        <w:t xml:space="preserve">on </w:t>
      </w:r>
      <w:r w:rsidR="00BD1DC6">
        <w:t>Accreditation</w:t>
      </w:r>
      <w:bookmarkEnd w:id="31"/>
      <w:bookmarkEnd w:id="32"/>
    </w:p>
    <w:p w14:paraId="2289DFDC" w14:textId="562A1F05" w:rsidR="00D72E74" w:rsidRPr="005A7AB8" w:rsidRDefault="00D72E74" w:rsidP="00D72E74">
      <w:pPr>
        <w:widowControl/>
        <w:tabs>
          <w:tab w:val="left" w:pos="-1440"/>
          <w:tab w:val="left" w:pos="-720"/>
          <w:tab w:val="left" w:pos="480"/>
          <w:tab w:val="left" w:pos="720"/>
        </w:tabs>
        <w:rPr>
          <w:sz w:val="22"/>
          <w:szCs w:val="22"/>
        </w:rPr>
      </w:pPr>
      <w:r w:rsidRPr="005A7AB8">
        <w:rPr>
          <w:sz w:val="22"/>
          <w:szCs w:val="22"/>
        </w:rPr>
        <w:t>The survey report and survey team findings document</w:t>
      </w:r>
      <w:r w:rsidR="00BE52C4" w:rsidRPr="005A7AB8">
        <w:rPr>
          <w:sz w:val="22"/>
          <w:szCs w:val="22"/>
        </w:rPr>
        <w:t xml:space="preserve">, </w:t>
      </w:r>
      <w:r w:rsidR="00BE52C4" w:rsidRPr="005A7AB8">
        <w:rPr>
          <w:sz w:val="22"/>
        </w:rPr>
        <w:t xml:space="preserve">along with </w:t>
      </w:r>
      <w:r w:rsidR="000C085A">
        <w:rPr>
          <w:sz w:val="22"/>
        </w:rPr>
        <w:t>the correspondence between the dean and the team secretary</w:t>
      </w:r>
      <w:r w:rsidR="00AE6FAC">
        <w:rPr>
          <w:sz w:val="22"/>
        </w:rPr>
        <w:t>,</w:t>
      </w:r>
      <w:r w:rsidRPr="005A7AB8">
        <w:rPr>
          <w:sz w:val="22"/>
          <w:szCs w:val="22"/>
        </w:rPr>
        <w:t xml:space="preserve"> are reviewed by the LCME at a regularly</w:t>
      </w:r>
      <w:r w:rsidR="00060875" w:rsidRPr="005A7AB8">
        <w:rPr>
          <w:sz w:val="22"/>
          <w:szCs w:val="22"/>
        </w:rPr>
        <w:t xml:space="preserve"> </w:t>
      </w:r>
      <w:r w:rsidRPr="005A7AB8">
        <w:rPr>
          <w:sz w:val="22"/>
          <w:szCs w:val="22"/>
        </w:rPr>
        <w:t xml:space="preserve">scheduled meeting (in October, February, or June), at which time the LCME makes final decisions about performance in each of </w:t>
      </w:r>
      <w:r w:rsidR="00E4084B">
        <w:rPr>
          <w:sz w:val="22"/>
          <w:szCs w:val="22"/>
        </w:rPr>
        <w:t>48</w:t>
      </w:r>
      <w:r w:rsidR="00E4084B" w:rsidRPr="005A7AB8">
        <w:rPr>
          <w:sz w:val="22"/>
          <w:szCs w:val="22"/>
        </w:rPr>
        <w:t xml:space="preserve"> </w:t>
      </w:r>
      <w:r w:rsidRPr="005A7AB8">
        <w:rPr>
          <w:sz w:val="22"/>
          <w:szCs w:val="22"/>
        </w:rPr>
        <w:t>the elements, compliance with each of the 12 accreditation standards, the program’s accreditation status, and any required follow-up</w:t>
      </w:r>
      <w:r w:rsidR="00BE52C4" w:rsidRPr="005A7AB8">
        <w:rPr>
          <w:sz w:val="22"/>
          <w:szCs w:val="22"/>
        </w:rPr>
        <w:t xml:space="preserve"> </w:t>
      </w:r>
      <w:r w:rsidR="00BE52C4" w:rsidRPr="005A7AB8">
        <w:rPr>
          <w:sz w:val="22"/>
        </w:rPr>
        <w:t>to address elements in which the program’s performance is unsatisfactory or satisfactory with a need for monitoring</w:t>
      </w:r>
      <w:r w:rsidRPr="005A7AB8">
        <w:rPr>
          <w:sz w:val="22"/>
          <w:szCs w:val="22"/>
        </w:rPr>
        <w:t xml:space="preserve">. </w:t>
      </w:r>
    </w:p>
    <w:p w14:paraId="1E5DB658" w14:textId="77777777" w:rsidR="00D72E74" w:rsidRPr="005A7AB8" w:rsidRDefault="00D72E74" w:rsidP="00D72E74">
      <w:pPr>
        <w:widowControl/>
        <w:tabs>
          <w:tab w:val="left" w:pos="-1440"/>
          <w:tab w:val="left" w:pos="-720"/>
          <w:tab w:val="left" w:pos="480"/>
          <w:tab w:val="left" w:pos="720"/>
        </w:tabs>
        <w:rPr>
          <w:sz w:val="22"/>
          <w:szCs w:val="22"/>
        </w:rPr>
      </w:pPr>
    </w:p>
    <w:p w14:paraId="0C290305" w14:textId="77777777" w:rsidR="00D72E74" w:rsidRDefault="00D72E74" w:rsidP="00D72E74">
      <w:pPr>
        <w:widowControl/>
        <w:tabs>
          <w:tab w:val="left" w:pos="-1440"/>
          <w:tab w:val="left" w:pos="-720"/>
          <w:tab w:val="left" w:pos="480"/>
          <w:tab w:val="left" w:pos="720"/>
        </w:tabs>
        <w:rPr>
          <w:sz w:val="22"/>
          <w:szCs w:val="22"/>
        </w:rPr>
      </w:pPr>
      <w:r w:rsidRPr="005A7AB8">
        <w:rPr>
          <w:sz w:val="22"/>
          <w:szCs w:val="22"/>
        </w:rPr>
        <w:t>As a condition for granting provisional accreditation, the LCME</w:t>
      </w:r>
      <w:r w:rsidRPr="001A6807">
        <w:rPr>
          <w:sz w:val="22"/>
          <w:szCs w:val="22"/>
        </w:rPr>
        <w:t xml:space="preserve"> may</w:t>
      </w:r>
      <w:r>
        <w:rPr>
          <w:sz w:val="22"/>
          <w:szCs w:val="22"/>
        </w:rPr>
        <w:t>:</w:t>
      </w:r>
    </w:p>
    <w:p w14:paraId="1C65A15F" w14:textId="7222B248"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require that th</w:t>
      </w:r>
      <w:r w:rsidR="00060875">
        <w:rPr>
          <w:sz w:val="22"/>
          <w:szCs w:val="22"/>
        </w:rPr>
        <w:t xml:space="preserve">e </w:t>
      </w:r>
      <w:r w:rsidR="00BF46DE">
        <w:rPr>
          <w:sz w:val="22"/>
          <w:szCs w:val="22"/>
        </w:rPr>
        <w:t xml:space="preserve">medical education program </w:t>
      </w:r>
      <w:r w:rsidR="005A7AB8" w:rsidRPr="00285C2F">
        <w:rPr>
          <w:sz w:val="22"/>
          <w:szCs w:val="22"/>
        </w:rPr>
        <w:t>submit</w:t>
      </w:r>
      <w:r w:rsidRPr="00285C2F">
        <w:rPr>
          <w:sz w:val="22"/>
          <w:szCs w:val="22"/>
        </w:rPr>
        <w:t xml:space="preserve"> one or more written status reports </w:t>
      </w:r>
    </w:p>
    <w:p w14:paraId="01EC8917" w14:textId="7349BBC3"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 xml:space="preserve">schedule a </w:t>
      </w:r>
      <w:r w:rsidR="0052601B">
        <w:rPr>
          <w:sz w:val="22"/>
          <w:szCs w:val="22"/>
        </w:rPr>
        <w:t xml:space="preserve">follow-up </w:t>
      </w:r>
      <w:r w:rsidRPr="00285C2F">
        <w:rPr>
          <w:sz w:val="22"/>
          <w:szCs w:val="22"/>
        </w:rPr>
        <w:t xml:space="preserve">limited survey visit </w:t>
      </w:r>
    </w:p>
    <w:p w14:paraId="6A53E715" w14:textId="77777777"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Pr>
          <w:sz w:val="22"/>
          <w:szCs w:val="22"/>
        </w:rPr>
        <w:t xml:space="preserve">request that certain areas be reviewed carefully at the full survey visit, should provisional accreditation be granted </w:t>
      </w:r>
      <w:r w:rsidRPr="00285C2F">
        <w:rPr>
          <w:sz w:val="22"/>
          <w:szCs w:val="22"/>
        </w:rPr>
        <w:t xml:space="preserve">and/or </w:t>
      </w:r>
    </w:p>
    <w:p w14:paraId="2FD50585" w14:textId="3C79448E" w:rsidR="00D72E74" w:rsidRPr="00285C2F"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 xml:space="preserve">direct </w:t>
      </w:r>
      <w:r>
        <w:rPr>
          <w:sz w:val="22"/>
          <w:szCs w:val="22"/>
        </w:rPr>
        <w:t>the</w:t>
      </w:r>
      <w:r w:rsidRPr="00285C2F">
        <w:rPr>
          <w:sz w:val="22"/>
          <w:szCs w:val="22"/>
        </w:rPr>
        <w:t xml:space="preserve"> Secretariat to conduct a visit for consultation or fact-finding </w:t>
      </w:r>
      <w:r w:rsidR="00D55355">
        <w:rPr>
          <w:sz w:val="22"/>
          <w:szCs w:val="22"/>
        </w:rPr>
        <w:t>visit</w:t>
      </w:r>
    </w:p>
    <w:p w14:paraId="1A419796" w14:textId="77777777" w:rsidR="00D72E74" w:rsidRPr="001A6807" w:rsidRDefault="00D72E74" w:rsidP="00D72E74">
      <w:pPr>
        <w:widowControl/>
        <w:tabs>
          <w:tab w:val="left" w:pos="-1440"/>
          <w:tab w:val="left" w:pos="-720"/>
          <w:tab w:val="left" w:pos="480"/>
          <w:tab w:val="left" w:pos="720"/>
        </w:tabs>
        <w:rPr>
          <w:sz w:val="22"/>
          <w:szCs w:val="22"/>
        </w:rPr>
      </w:pPr>
    </w:p>
    <w:p w14:paraId="616107EB" w14:textId="186EEE04" w:rsidR="00D72E74" w:rsidRDefault="00D72E74" w:rsidP="00D72E74">
      <w:pPr>
        <w:widowControl/>
        <w:tabs>
          <w:tab w:val="left" w:pos="-1440"/>
          <w:tab w:val="left" w:pos="-720"/>
          <w:tab w:val="left" w:pos="480"/>
          <w:tab w:val="left" w:pos="720"/>
        </w:tabs>
        <w:rPr>
          <w:sz w:val="22"/>
          <w:szCs w:val="22"/>
        </w:rPr>
      </w:pPr>
      <w:r w:rsidRPr="001A6807">
        <w:rPr>
          <w:sz w:val="22"/>
          <w:szCs w:val="22"/>
        </w:rPr>
        <w:t>If major problems have been identified, the LCME may decide to continue preliminary accreditation pending the results of a status report or follow-up visit and/or to place the program on warning or on probation.</w:t>
      </w:r>
      <w:r>
        <w:rPr>
          <w:sz w:val="22"/>
          <w:szCs w:val="22"/>
        </w:rPr>
        <w:t xml:space="preserve"> </w:t>
      </w:r>
      <w:r w:rsidRPr="001A6807">
        <w:rPr>
          <w:sz w:val="22"/>
          <w:szCs w:val="22"/>
        </w:rPr>
        <w:t>The LCME may withdraw accreditation if such problems are not corrected within a reasonable period of time</w:t>
      </w:r>
      <w:r>
        <w:rPr>
          <w:sz w:val="22"/>
          <w:szCs w:val="22"/>
        </w:rPr>
        <w:t>,</w:t>
      </w:r>
      <w:r w:rsidRPr="001A6807">
        <w:rPr>
          <w:sz w:val="22"/>
          <w:szCs w:val="22"/>
        </w:rPr>
        <w:t xml:space="preserve"> if problems are identified during a visit that indicate that the program is not preparing medical students to enter the next phase of training</w:t>
      </w:r>
      <w:r>
        <w:rPr>
          <w:sz w:val="22"/>
          <w:szCs w:val="22"/>
        </w:rPr>
        <w:t>,</w:t>
      </w:r>
      <w:r w:rsidRPr="001A6807">
        <w:rPr>
          <w:sz w:val="22"/>
          <w:szCs w:val="22"/>
        </w:rPr>
        <w:t xml:space="preserve"> or </w:t>
      </w:r>
      <w:r>
        <w:rPr>
          <w:sz w:val="22"/>
          <w:szCs w:val="22"/>
        </w:rPr>
        <w:t xml:space="preserve">if </w:t>
      </w:r>
      <w:r w:rsidRPr="001A6807">
        <w:rPr>
          <w:sz w:val="22"/>
          <w:szCs w:val="22"/>
        </w:rPr>
        <w:t xml:space="preserve">the program </w:t>
      </w:r>
      <w:r>
        <w:rPr>
          <w:sz w:val="22"/>
          <w:szCs w:val="22"/>
        </w:rPr>
        <w:t xml:space="preserve">currently </w:t>
      </w:r>
      <w:r w:rsidRPr="001A6807">
        <w:rPr>
          <w:sz w:val="22"/>
          <w:szCs w:val="22"/>
        </w:rPr>
        <w:t>is not sustainable for financial or other reasons.</w:t>
      </w:r>
      <w:r>
        <w:rPr>
          <w:sz w:val="22"/>
          <w:szCs w:val="22"/>
        </w:rPr>
        <w:t xml:space="preserve"> </w:t>
      </w:r>
      <w:r w:rsidR="00BF46DE">
        <w:rPr>
          <w:sz w:val="22"/>
          <w:szCs w:val="22"/>
        </w:rPr>
        <w:t xml:space="preserve">Medical education programs </w:t>
      </w:r>
      <w:r w:rsidR="00915760">
        <w:rPr>
          <w:sz w:val="22"/>
          <w:szCs w:val="22"/>
        </w:rPr>
        <w:t>must obt</w:t>
      </w:r>
      <w:r w:rsidR="005A1BBD">
        <w:rPr>
          <w:sz w:val="22"/>
          <w:szCs w:val="22"/>
        </w:rPr>
        <w:t>ain provisional accreditation within five years from the time of preliminary accreditation.</w:t>
      </w:r>
    </w:p>
    <w:p w14:paraId="5FF2B860" w14:textId="6AEF6473" w:rsidR="00D72E74" w:rsidRDefault="00D72E74" w:rsidP="006571A2">
      <w:pPr>
        <w:rPr>
          <w:sz w:val="22"/>
        </w:rPr>
      </w:pPr>
    </w:p>
    <w:p w14:paraId="3F1894C2" w14:textId="5FD3A510" w:rsidR="00BE52C4" w:rsidRDefault="00BE52C4" w:rsidP="00BE52C4">
      <w:pPr>
        <w:rPr>
          <w:sz w:val="22"/>
        </w:rPr>
      </w:pPr>
      <w:r w:rsidRPr="006571A2">
        <w:rPr>
          <w:sz w:val="22"/>
        </w:rPr>
        <w:t xml:space="preserve">Within 30 days of the LCME meeting, the LCME Secretariat notifies </w:t>
      </w:r>
      <w:r w:rsidR="00BF46DE" w:rsidRPr="006571A2">
        <w:rPr>
          <w:sz w:val="22"/>
        </w:rPr>
        <w:t xml:space="preserve">the </w:t>
      </w:r>
      <w:r w:rsidR="00BF46DE">
        <w:rPr>
          <w:sz w:val="22"/>
        </w:rPr>
        <w:t xml:space="preserve">leadership of the sponsoring organization of the school </w:t>
      </w:r>
      <w:r w:rsidRPr="006571A2">
        <w:rPr>
          <w:sz w:val="22"/>
        </w:rPr>
        <w:t xml:space="preserve">of the </w:t>
      </w:r>
      <w:proofErr w:type="spellStart"/>
      <w:r w:rsidRPr="006571A2">
        <w:rPr>
          <w:sz w:val="22"/>
        </w:rPr>
        <w:t>LCME’s</w:t>
      </w:r>
      <w:proofErr w:type="spellEnd"/>
      <w:r w:rsidRPr="006571A2">
        <w:rPr>
          <w:sz w:val="22"/>
        </w:rPr>
        <w:t xml:space="preserve"> action in an accreditation letter to </w:t>
      </w:r>
      <w:r w:rsidR="0011727E">
        <w:rPr>
          <w:sz w:val="22"/>
        </w:rPr>
        <w:t xml:space="preserve">(e.g., the </w:t>
      </w:r>
      <w:r w:rsidRPr="006571A2">
        <w:rPr>
          <w:sz w:val="22"/>
        </w:rPr>
        <w:t>president of the university</w:t>
      </w:r>
      <w:r w:rsidR="0011727E">
        <w:rPr>
          <w:sz w:val="22"/>
        </w:rPr>
        <w:t>)</w:t>
      </w:r>
      <w:r w:rsidRPr="006571A2">
        <w:rPr>
          <w:sz w:val="22"/>
        </w:rPr>
        <w:t xml:space="preserve">, with a copy to the dean of the medical school. The accreditation status determined by the LCME is considered public information, but the survey report and the LCME’s findings are </w:t>
      </w:r>
      <w:r w:rsidR="0011727E">
        <w:rPr>
          <w:sz w:val="22"/>
        </w:rPr>
        <w:t xml:space="preserve">held </w:t>
      </w:r>
      <w:r w:rsidRPr="006571A2">
        <w:rPr>
          <w:sz w:val="22"/>
        </w:rPr>
        <w:t>confidential</w:t>
      </w:r>
      <w:r w:rsidR="0011727E">
        <w:rPr>
          <w:sz w:val="22"/>
        </w:rPr>
        <w:t xml:space="preserve"> by the LCME</w:t>
      </w:r>
      <w:r w:rsidRPr="006571A2">
        <w:rPr>
          <w:sz w:val="22"/>
        </w:rPr>
        <w:t>. The institutional leadership is at liberty to release the survey report and the details of the LCME’s decision as it deems appropriate.</w:t>
      </w:r>
    </w:p>
    <w:p w14:paraId="7CED851D" w14:textId="77777777" w:rsidR="00BE52C4" w:rsidRPr="006571A2" w:rsidRDefault="00BE52C4" w:rsidP="006571A2">
      <w:pPr>
        <w:rPr>
          <w:sz w:val="22"/>
        </w:rPr>
      </w:pPr>
    </w:p>
    <w:sectPr w:rsidR="00BE52C4" w:rsidRPr="006571A2" w:rsidSect="00CB0AD6">
      <w:headerReference w:type="default" r:id="rId26"/>
      <w:footerReference w:type="default" r:id="rId27"/>
      <w:footerReference w:type="first" r:id="rId28"/>
      <w:endnotePr>
        <w:numFmt w:val="decimal"/>
      </w:endnotePr>
      <w:pgSz w:w="12240" w:h="15840"/>
      <w:pgMar w:top="1080" w:right="1080" w:bottom="720" w:left="108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33879" w14:textId="77777777" w:rsidR="00297E5D" w:rsidRDefault="00297E5D">
      <w:r>
        <w:separator/>
      </w:r>
    </w:p>
  </w:endnote>
  <w:endnote w:type="continuationSeparator" w:id="0">
    <w:p w14:paraId="05A34EDA" w14:textId="77777777" w:rsidR="00297E5D" w:rsidRDefault="0029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646" w14:textId="77777777" w:rsidR="008D5E46" w:rsidRDefault="008D5E46">
    <w:pPr>
      <w:pStyle w:val="Footer"/>
      <w:framePr w:wrap="around" w:vAnchor="text" w:hAnchor="margin" w:xAlign="center" w:y="1"/>
      <w:rPr>
        <w:rStyle w:val="PageNumber"/>
      </w:rPr>
    </w:pPr>
    <w:r>
      <w:rPr>
        <w:rStyle w:val="PageNumber"/>
        <w:noProof/>
      </w:rPr>
      <w:t>4</w:t>
    </w:r>
  </w:p>
  <w:p w14:paraId="0A9AD335" w14:textId="77777777" w:rsidR="008D5E46" w:rsidRDefault="008D5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655243"/>
      <w:docPartObj>
        <w:docPartGallery w:val="Page Numbers (Bottom of Page)"/>
        <w:docPartUnique/>
      </w:docPartObj>
    </w:sdtPr>
    <w:sdtEndPr>
      <w:rPr>
        <w:noProof/>
        <w:sz w:val="20"/>
        <w:szCs w:val="20"/>
      </w:rPr>
    </w:sdtEndPr>
    <w:sdtContent>
      <w:p w14:paraId="04077635" w14:textId="77777777" w:rsidR="008D5E46" w:rsidRDefault="008D5E46" w:rsidP="00DD7414">
        <w:pPr>
          <w:pStyle w:val="Footer"/>
        </w:pPr>
      </w:p>
      <w:p w14:paraId="7832AD8D" w14:textId="752623F3" w:rsidR="008D5E46" w:rsidRPr="00DD7414" w:rsidRDefault="008D5E46" w:rsidP="00DD7414">
        <w:pPr>
          <w:pStyle w:val="Footer"/>
          <w:rPr>
            <w:sz w:val="20"/>
          </w:rPr>
        </w:pPr>
        <w:r w:rsidRPr="00420367">
          <w:rPr>
            <w:sz w:val="20"/>
          </w:rPr>
          <w:t>L</w:t>
        </w:r>
        <w:r>
          <w:rPr>
            <w:sz w:val="20"/>
          </w:rPr>
          <w:t>CME</w:t>
        </w:r>
        <w:r w:rsidRPr="00420367">
          <w:rPr>
            <w:sz w:val="20"/>
          </w:rPr>
          <w:t xml:space="preserve"> </w:t>
        </w:r>
        <w:r w:rsidRPr="007E3F60">
          <w:rPr>
            <w:i/>
            <w:sz w:val="20"/>
          </w:rPr>
          <w:t>Guide to the</w:t>
        </w:r>
        <w:r w:rsidR="0088033C">
          <w:rPr>
            <w:i/>
            <w:sz w:val="20"/>
          </w:rPr>
          <w:t xml:space="preserve"> Survey</w:t>
        </w:r>
        <w:r>
          <w:rPr>
            <w:i/>
            <w:sz w:val="20"/>
          </w:rPr>
          <w:t xml:space="preserve"> </w:t>
        </w:r>
        <w:r w:rsidRPr="007E3F60">
          <w:rPr>
            <w:i/>
            <w:sz w:val="20"/>
          </w:rPr>
          <w:t>Process for Provisional Accreditation</w:t>
        </w:r>
        <w:r>
          <w:rPr>
            <w:sz w:val="20"/>
          </w:rPr>
          <w:t xml:space="preserve">, </w:t>
        </w:r>
        <w:r w:rsidR="00BF1C06">
          <w:rPr>
            <w:sz w:val="20"/>
          </w:rPr>
          <w:t>2025-26</w:t>
        </w:r>
        <w:r>
          <w:ptab w:relativeTo="margin" w:alignment="center" w:leader="none"/>
        </w:r>
        <w:r>
          <w:ptab w:relativeTo="margin" w:alignment="right" w:leader="none"/>
        </w:r>
        <w:sdt>
          <w:sdtPr>
            <w:id w:val="2140145771"/>
            <w:docPartObj>
              <w:docPartGallery w:val="Page Numbers (Bottom of Page)"/>
              <w:docPartUnique/>
            </w:docPartObj>
          </w:sdtPr>
          <w:sdtEndPr>
            <w:rPr>
              <w:noProof/>
              <w:sz w:val="20"/>
              <w:szCs w:val="20"/>
            </w:rPr>
          </w:sdtEndPr>
          <w:sdtContent>
            <w:r w:rsidR="00E24DA3">
              <w:rPr>
                <w:noProof/>
                <w:sz w:val="20"/>
                <w:szCs w:val="20"/>
              </w:rPr>
              <w:t>iii</w:t>
            </w:r>
          </w:sdtContent>
        </w:sdt>
        <w:r w:rsidRPr="004E1550">
          <w:rPr>
            <w:noProof/>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C5F2" w14:textId="1BDF8B6E" w:rsidR="008D5E46" w:rsidRDefault="008D5E46">
    <w:pPr>
      <w:pStyle w:val="Footer"/>
      <w:jc w:val="right"/>
    </w:pPr>
  </w:p>
  <w:p w14:paraId="1F1284B7" w14:textId="77777777" w:rsidR="008D5E46" w:rsidRDefault="008D5E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6100" w14:textId="6BCC58E1" w:rsidR="008D5E46" w:rsidRDefault="008D5E46">
    <w:pPr>
      <w:pStyle w:val="Footer"/>
    </w:pPr>
    <w:r w:rsidRPr="00420367">
      <w:rPr>
        <w:sz w:val="20"/>
      </w:rPr>
      <w:t>L</w:t>
    </w:r>
    <w:r>
      <w:rPr>
        <w:sz w:val="20"/>
      </w:rPr>
      <w:t>CME</w:t>
    </w:r>
    <w:r w:rsidRPr="00420367">
      <w:rPr>
        <w:sz w:val="20"/>
      </w:rPr>
      <w:t xml:space="preserve"> </w:t>
    </w:r>
    <w:r w:rsidRPr="00420367">
      <w:rPr>
        <w:i/>
        <w:sz w:val="20"/>
      </w:rPr>
      <w:t xml:space="preserve">Guide to the </w:t>
    </w:r>
    <w:r w:rsidR="0088033C">
      <w:rPr>
        <w:i/>
        <w:sz w:val="20"/>
      </w:rPr>
      <w:t>Survey</w:t>
    </w:r>
    <w:r>
      <w:rPr>
        <w:i/>
        <w:sz w:val="20"/>
      </w:rPr>
      <w:t xml:space="preserve"> Process for Provisional Accreditation</w:t>
    </w:r>
    <w:r>
      <w:rPr>
        <w:sz w:val="20"/>
      </w:rPr>
      <w:t xml:space="preserve">, </w:t>
    </w:r>
    <w:r w:rsidR="00BF1C06">
      <w:rPr>
        <w:sz w:val="20"/>
      </w:rPr>
      <w:t>2025-26</w:t>
    </w:r>
    <w:r>
      <w:ptab w:relativeTo="margin" w:alignment="right" w:leader="none"/>
    </w:r>
    <w:sdt>
      <w:sdtPr>
        <w:id w:val="1847673633"/>
        <w:docPartObj>
          <w:docPartGallery w:val="Page Numbers (Bottom of Page)"/>
          <w:docPartUnique/>
        </w:docPartObj>
      </w:sdtPr>
      <w:sdtEndPr>
        <w:rPr>
          <w:noProof/>
          <w:sz w:val="20"/>
          <w:szCs w:val="20"/>
        </w:rPr>
      </w:sdtEndPr>
      <w:sdtContent>
        <w:r w:rsidR="00E24DA3">
          <w:rPr>
            <w:noProof/>
            <w:sz w:val="20"/>
            <w:szCs w:val="20"/>
          </w:rPr>
          <w:t>i</w:t>
        </w:r>
      </w:sdtContent>
    </w:sdt>
    <w:r w:rsidRPr="004E1550">
      <w:rPr>
        <w:noProof/>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A4DC" w14:textId="77777777" w:rsidR="008D5E46" w:rsidRDefault="008D5E46" w:rsidP="001C3F0B">
    <w:pPr>
      <w:pStyle w:val="Footer"/>
      <w:jc w:val="right"/>
      <w:rPr>
        <w:sz w:val="20"/>
      </w:rPr>
    </w:pPr>
  </w:p>
  <w:p w14:paraId="144FEFF3" w14:textId="3A568176" w:rsidR="008D5E46" w:rsidRPr="00CB0AD6" w:rsidRDefault="008D5E46" w:rsidP="00CB0AD6">
    <w:pPr>
      <w:pStyle w:val="Footer"/>
      <w:jc w:val="right"/>
      <w:rPr>
        <w:sz w:val="20"/>
      </w:rPr>
    </w:pPr>
    <w:r w:rsidRPr="001C3F0B">
      <w:rPr>
        <w:sz w:val="20"/>
      </w:rPr>
      <w:t>L</w:t>
    </w:r>
    <w:r>
      <w:rPr>
        <w:sz w:val="20"/>
      </w:rPr>
      <w:t xml:space="preserve">CME </w:t>
    </w:r>
    <w:r w:rsidRPr="001C3F0B">
      <w:rPr>
        <w:i/>
        <w:sz w:val="20"/>
      </w:rPr>
      <w:t xml:space="preserve">Guide to the </w:t>
    </w:r>
    <w:r w:rsidR="0088033C">
      <w:rPr>
        <w:i/>
        <w:sz w:val="20"/>
      </w:rPr>
      <w:t>Survey</w:t>
    </w:r>
    <w:r>
      <w:rPr>
        <w:i/>
        <w:sz w:val="20"/>
      </w:rPr>
      <w:t xml:space="preserve"> Process for Provisional Accreditation</w:t>
    </w:r>
    <w:r>
      <w:rPr>
        <w:sz w:val="20"/>
      </w:rPr>
      <w:t xml:space="preserve">, </w:t>
    </w:r>
    <w:r w:rsidR="00BF1C06">
      <w:rPr>
        <w:sz w:val="20"/>
      </w:rPr>
      <w:t>2025-26</w:t>
    </w:r>
    <w:r>
      <w:rPr>
        <w:i/>
        <w:sz w:val="20"/>
      </w:rPr>
      <w:tab/>
    </w:r>
    <w:r w:rsidR="00CB0AD6">
      <w:rPr>
        <w:i/>
        <w:sz w:val="20"/>
      </w:rPr>
      <w:tab/>
    </w:r>
    <w:r w:rsidR="00CB0AD6">
      <w:rPr>
        <w:sz w:val="20"/>
      </w:rPr>
      <w:t xml:space="preserve">Page </w:t>
    </w:r>
    <w:r w:rsidR="00CB0AD6" w:rsidRPr="00CB0AD6">
      <w:rPr>
        <w:sz w:val="20"/>
      </w:rPr>
      <w:fldChar w:fldCharType="begin"/>
    </w:r>
    <w:r w:rsidR="00CB0AD6" w:rsidRPr="00CB0AD6">
      <w:rPr>
        <w:sz w:val="20"/>
      </w:rPr>
      <w:instrText xml:space="preserve"> PAGE   \* MERGEFORMAT </w:instrText>
    </w:r>
    <w:r w:rsidR="00CB0AD6" w:rsidRPr="00CB0AD6">
      <w:rPr>
        <w:sz w:val="20"/>
      </w:rPr>
      <w:fldChar w:fldCharType="separate"/>
    </w:r>
    <w:r w:rsidR="00CB0AD6">
      <w:rPr>
        <w:sz w:val="20"/>
      </w:rPr>
      <w:t>1</w:t>
    </w:r>
    <w:r w:rsidR="00CB0AD6" w:rsidRPr="00CB0AD6">
      <w:rPr>
        <w:noProof/>
        <w:sz w:val="20"/>
      </w:rPr>
      <w:fldChar w:fldCharType="end"/>
    </w:r>
    <w:r w:rsidR="00CB0AD6">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BA023" w14:textId="7BC4F550" w:rsidR="008D5E46" w:rsidRPr="001C3F0B" w:rsidRDefault="008D5E46" w:rsidP="00CB0AD6">
    <w:pPr>
      <w:pStyle w:val="Footer"/>
      <w:jc w:val="right"/>
      <w:rPr>
        <w:sz w:val="20"/>
      </w:rPr>
    </w:pPr>
    <w:r w:rsidRPr="001C3F0B">
      <w:rPr>
        <w:sz w:val="20"/>
      </w:rPr>
      <w:t>L</w:t>
    </w:r>
    <w:r>
      <w:rPr>
        <w:sz w:val="20"/>
      </w:rPr>
      <w:t>CME</w:t>
    </w:r>
    <w:r w:rsidRPr="001C3F0B">
      <w:rPr>
        <w:sz w:val="20"/>
      </w:rPr>
      <w:t xml:space="preserve"> </w:t>
    </w:r>
    <w:r w:rsidRPr="003264BC">
      <w:rPr>
        <w:i/>
        <w:sz w:val="20"/>
      </w:rPr>
      <w:t xml:space="preserve">Guide to the </w:t>
    </w:r>
    <w:r w:rsidR="0088033C">
      <w:rPr>
        <w:i/>
        <w:sz w:val="20"/>
      </w:rPr>
      <w:t>Survey</w:t>
    </w:r>
    <w:r w:rsidRPr="003264BC">
      <w:rPr>
        <w:i/>
        <w:sz w:val="20"/>
      </w:rPr>
      <w:t xml:space="preserve"> Process for Provisional Accreditation</w:t>
    </w:r>
    <w:r>
      <w:rPr>
        <w:sz w:val="20"/>
      </w:rPr>
      <w:t xml:space="preserve">, </w:t>
    </w:r>
    <w:r w:rsidR="00BF1C06">
      <w:rPr>
        <w:sz w:val="20"/>
      </w:rPr>
      <w:t>2025-26</w:t>
    </w:r>
    <w:r>
      <w:rPr>
        <w:sz w:val="20"/>
      </w:rPr>
      <w:tab/>
    </w:r>
    <w:r w:rsidR="00CB0AD6">
      <w:rPr>
        <w:sz w:val="20"/>
      </w:rPr>
      <w:tab/>
      <w:t xml:space="preserve">Page </w:t>
    </w:r>
    <w:r w:rsidR="00CB0AD6" w:rsidRPr="00CB0AD6">
      <w:rPr>
        <w:sz w:val="20"/>
      </w:rPr>
      <w:fldChar w:fldCharType="begin"/>
    </w:r>
    <w:r w:rsidR="00CB0AD6" w:rsidRPr="00CB0AD6">
      <w:rPr>
        <w:sz w:val="20"/>
      </w:rPr>
      <w:instrText xml:space="preserve"> PAGE   \* MERGEFORMAT </w:instrText>
    </w:r>
    <w:r w:rsidR="00CB0AD6" w:rsidRPr="00CB0AD6">
      <w:rPr>
        <w:sz w:val="20"/>
      </w:rPr>
      <w:fldChar w:fldCharType="separate"/>
    </w:r>
    <w:r w:rsidR="00CB0AD6" w:rsidRPr="00CB0AD6">
      <w:rPr>
        <w:noProof/>
        <w:sz w:val="20"/>
      </w:rPr>
      <w:t>1</w:t>
    </w:r>
    <w:r w:rsidR="00CB0AD6" w:rsidRPr="00CB0AD6">
      <w:rPr>
        <w:noProof/>
        <w:sz w:val="20"/>
      </w:rPr>
      <w:fldChar w:fldCharType="end"/>
    </w:r>
    <w:r>
      <w:rPr>
        <w:sz w:val="20"/>
      </w:rPr>
      <w:tab/>
    </w:r>
    <w:r w:rsidRPr="001C3F0B">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D1951" w14:textId="77777777" w:rsidR="00297E5D" w:rsidRDefault="00297E5D">
      <w:r>
        <w:separator/>
      </w:r>
    </w:p>
  </w:footnote>
  <w:footnote w:type="continuationSeparator" w:id="0">
    <w:p w14:paraId="3C613435" w14:textId="77777777" w:rsidR="00297E5D" w:rsidRDefault="0029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CA2F" w14:textId="557FA22B" w:rsidR="008D5E46" w:rsidRPr="006141C9" w:rsidRDefault="008D5E46" w:rsidP="00C2385D">
    <w:pPr>
      <w:pStyle w:val="Header"/>
      <w:jc w:val="right"/>
      <w:rPr>
        <w:sz w:val="20"/>
      </w:rPr>
    </w:pPr>
    <w:r w:rsidRPr="006141C9">
      <w:rPr>
        <w:sz w:val="20"/>
      </w:rPr>
      <w:tab/>
    </w:r>
    <w:r w:rsidRPr="006141C9">
      <w:rPr>
        <w:sz w:val="20"/>
      </w:rPr>
      <w:tab/>
    </w:r>
    <w:r w:rsidR="00E4084B">
      <w:rPr>
        <w:sz w:val="20"/>
      </w:rPr>
      <w:t>May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E07F" w14:textId="5C28B41C" w:rsidR="008D5E46" w:rsidRPr="006141C9" w:rsidRDefault="008D5E46" w:rsidP="00C2385D">
    <w:pPr>
      <w:pStyle w:val="Header"/>
      <w:ind w:left="720"/>
      <w:jc w:val="right"/>
      <w:rPr>
        <w:sz w:val="20"/>
      </w:rPr>
    </w:pPr>
    <w:r w:rsidRPr="006141C9">
      <w:rPr>
        <w:sz w:val="20"/>
      </w:rPr>
      <w:tab/>
    </w:r>
    <w:r w:rsidRPr="006141C9">
      <w:rPr>
        <w:sz w:val="20"/>
      </w:rPr>
      <w:tab/>
    </w:r>
    <w:r w:rsidR="00E4084B">
      <w:rPr>
        <w:sz w:val="20"/>
      </w:rPr>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2222" w14:textId="480C1AE8" w:rsidR="008D5E46" w:rsidRPr="004815D4" w:rsidRDefault="00E4084B" w:rsidP="004815D4">
    <w:pPr>
      <w:pStyle w:val="Header"/>
      <w:jc w:val="right"/>
    </w:pPr>
    <w:r>
      <w:rPr>
        <w:sz w:val="20"/>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E57"/>
    <w:multiLevelType w:val="hybridMultilevel"/>
    <w:tmpl w:val="669E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8B1"/>
    <w:multiLevelType w:val="hybridMultilevel"/>
    <w:tmpl w:val="2818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310CE"/>
    <w:multiLevelType w:val="hybridMultilevel"/>
    <w:tmpl w:val="4E84B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B36B5"/>
    <w:multiLevelType w:val="hybridMultilevel"/>
    <w:tmpl w:val="56125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858BE"/>
    <w:multiLevelType w:val="hybridMultilevel"/>
    <w:tmpl w:val="B8D09D2A"/>
    <w:lvl w:ilvl="0" w:tplc="22685A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A2565"/>
    <w:multiLevelType w:val="hybridMultilevel"/>
    <w:tmpl w:val="D906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842ACB"/>
    <w:multiLevelType w:val="hybridMultilevel"/>
    <w:tmpl w:val="43625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09779F"/>
    <w:multiLevelType w:val="multilevel"/>
    <w:tmpl w:val="B3E4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351CB"/>
    <w:multiLevelType w:val="hybridMultilevel"/>
    <w:tmpl w:val="0DA49AB8"/>
    <w:lvl w:ilvl="0" w:tplc="0562EF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CD9463E"/>
    <w:multiLevelType w:val="hybridMultilevel"/>
    <w:tmpl w:val="78F8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E3C3C"/>
    <w:multiLevelType w:val="hybridMultilevel"/>
    <w:tmpl w:val="DFD6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2581E"/>
    <w:multiLevelType w:val="hybridMultilevel"/>
    <w:tmpl w:val="2B44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31A73"/>
    <w:multiLevelType w:val="hybridMultilevel"/>
    <w:tmpl w:val="6E46F5A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93225"/>
    <w:multiLevelType w:val="hybridMultilevel"/>
    <w:tmpl w:val="F9AE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821C7"/>
    <w:multiLevelType w:val="hybridMultilevel"/>
    <w:tmpl w:val="0F8CC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B4FD3"/>
    <w:multiLevelType w:val="hybridMultilevel"/>
    <w:tmpl w:val="F716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957AC"/>
    <w:multiLevelType w:val="hybridMultilevel"/>
    <w:tmpl w:val="1230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00FDD"/>
    <w:multiLevelType w:val="hybridMultilevel"/>
    <w:tmpl w:val="78DE3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72417"/>
    <w:multiLevelType w:val="hybridMultilevel"/>
    <w:tmpl w:val="7A4A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F0DB7"/>
    <w:multiLevelType w:val="hybridMultilevel"/>
    <w:tmpl w:val="A626835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4FC6A05"/>
    <w:multiLevelType w:val="hybridMultilevel"/>
    <w:tmpl w:val="9736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942FE"/>
    <w:multiLevelType w:val="hybridMultilevel"/>
    <w:tmpl w:val="A4D873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AB2E68"/>
    <w:multiLevelType w:val="hybridMultilevel"/>
    <w:tmpl w:val="084A7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8472E"/>
    <w:multiLevelType w:val="hybridMultilevel"/>
    <w:tmpl w:val="D288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454C3"/>
    <w:multiLevelType w:val="hybridMultilevel"/>
    <w:tmpl w:val="9C72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471158">
    <w:abstractNumId w:val="23"/>
  </w:num>
  <w:num w:numId="2" w16cid:durableId="309864862">
    <w:abstractNumId w:val="21"/>
  </w:num>
  <w:num w:numId="3" w16cid:durableId="521360750">
    <w:abstractNumId w:val="17"/>
  </w:num>
  <w:num w:numId="4" w16cid:durableId="586302685">
    <w:abstractNumId w:val="9"/>
  </w:num>
  <w:num w:numId="5" w16cid:durableId="278924460">
    <w:abstractNumId w:val="18"/>
  </w:num>
  <w:num w:numId="6" w16cid:durableId="759446407">
    <w:abstractNumId w:val="22"/>
  </w:num>
  <w:num w:numId="7" w16cid:durableId="2031487217">
    <w:abstractNumId w:val="14"/>
  </w:num>
  <w:num w:numId="8" w16cid:durableId="78714701">
    <w:abstractNumId w:val="25"/>
  </w:num>
  <w:num w:numId="9" w16cid:durableId="1581452711">
    <w:abstractNumId w:val="1"/>
  </w:num>
  <w:num w:numId="10" w16cid:durableId="1867911515">
    <w:abstractNumId w:val="13"/>
  </w:num>
  <w:num w:numId="11" w16cid:durableId="256794631">
    <w:abstractNumId w:val="26"/>
  </w:num>
  <w:num w:numId="12" w16cid:durableId="24061871">
    <w:abstractNumId w:val="15"/>
  </w:num>
  <w:num w:numId="13" w16cid:durableId="123818105">
    <w:abstractNumId w:val="0"/>
  </w:num>
  <w:num w:numId="14" w16cid:durableId="835920601">
    <w:abstractNumId w:val="24"/>
  </w:num>
  <w:num w:numId="15" w16cid:durableId="1594896013">
    <w:abstractNumId w:val="12"/>
  </w:num>
  <w:num w:numId="16" w16cid:durableId="1007754898">
    <w:abstractNumId w:val="4"/>
  </w:num>
  <w:num w:numId="17" w16cid:durableId="219901658">
    <w:abstractNumId w:val="2"/>
  </w:num>
  <w:num w:numId="18" w16cid:durableId="822431924">
    <w:abstractNumId w:val="5"/>
  </w:num>
  <w:num w:numId="19" w16cid:durableId="875507009">
    <w:abstractNumId w:val="8"/>
  </w:num>
  <w:num w:numId="20" w16cid:durableId="1483963313">
    <w:abstractNumId w:val="3"/>
  </w:num>
  <w:num w:numId="21" w16cid:durableId="630943341">
    <w:abstractNumId w:val="7"/>
  </w:num>
  <w:num w:numId="22" w16cid:durableId="713193798">
    <w:abstractNumId w:val="16"/>
  </w:num>
  <w:num w:numId="23" w16cid:durableId="141965227">
    <w:abstractNumId w:val="20"/>
  </w:num>
  <w:num w:numId="24" w16cid:durableId="1754281135">
    <w:abstractNumId w:val="11"/>
  </w:num>
  <w:num w:numId="25" w16cid:durableId="1036665284">
    <w:abstractNumId w:val="10"/>
  </w:num>
  <w:num w:numId="26" w16cid:durableId="749934026">
    <w:abstractNumId w:val="19"/>
  </w:num>
  <w:num w:numId="27" w16cid:durableId="125338946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B0"/>
    <w:rsid w:val="00001411"/>
    <w:rsid w:val="0000247E"/>
    <w:rsid w:val="000024B1"/>
    <w:rsid w:val="0000305A"/>
    <w:rsid w:val="000038CF"/>
    <w:rsid w:val="00005FBB"/>
    <w:rsid w:val="00006A72"/>
    <w:rsid w:val="00007695"/>
    <w:rsid w:val="00007E5C"/>
    <w:rsid w:val="0001143A"/>
    <w:rsid w:val="0001171B"/>
    <w:rsid w:val="00011BB9"/>
    <w:rsid w:val="00012F98"/>
    <w:rsid w:val="00017266"/>
    <w:rsid w:val="000204B8"/>
    <w:rsid w:val="00020E58"/>
    <w:rsid w:val="00021150"/>
    <w:rsid w:val="00021306"/>
    <w:rsid w:val="00022A38"/>
    <w:rsid w:val="00022F1C"/>
    <w:rsid w:val="000264DC"/>
    <w:rsid w:val="0003230D"/>
    <w:rsid w:val="00032F80"/>
    <w:rsid w:val="000358BD"/>
    <w:rsid w:val="00036008"/>
    <w:rsid w:val="000363F4"/>
    <w:rsid w:val="00037EDE"/>
    <w:rsid w:val="000412F6"/>
    <w:rsid w:val="00042664"/>
    <w:rsid w:val="0004409C"/>
    <w:rsid w:val="00044C50"/>
    <w:rsid w:val="00045821"/>
    <w:rsid w:val="00046ED9"/>
    <w:rsid w:val="00047A97"/>
    <w:rsid w:val="0005085E"/>
    <w:rsid w:val="00050B5F"/>
    <w:rsid w:val="0005117A"/>
    <w:rsid w:val="00051C4B"/>
    <w:rsid w:val="00052E0B"/>
    <w:rsid w:val="0005354D"/>
    <w:rsid w:val="00055227"/>
    <w:rsid w:val="0005584F"/>
    <w:rsid w:val="00057C1F"/>
    <w:rsid w:val="00060875"/>
    <w:rsid w:val="000620D3"/>
    <w:rsid w:val="000632B5"/>
    <w:rsid w:val="00063A70"/>
    <w:rsid w:val="00063CF3"/>
    <w:rsid w:val="00063F82"/>
    <w:rsid w:val="00064567"/>
    <w:rsid w:val="0007030A"/>
    <w:rsid w:val="00070517"/>
    <w:rsid w:val="00070B00"/>
    <w:rsid w:val="000716B1"/>
    <w:rsid w:val="00071779"/>
    <w:rsid w:val="00074DA1"/>
    <w:rsid w:val="00076904"/>
    <w:rsid w:val="000772C2"/>
    <w:rsid w:val="00077DBF"/>
    <w:rsid w:val="00083305"/>
    <w:rsid w:val="00083BC8"/>
    <w:rsid w:val="00084280"/>
    <w:rsid w:val="000848DC"/>
    <w:rsid w:val="00085319"/>
    <w:rsid w:val="00085445"/>
    <w:rsid w:val="000864A2"/>
    <w:rsid w:val="00087D25"/>
    <w:rsid w:val="00087E2D"/>
    <w:rsid w:val="00091B80"/>
    <w:rsid w:val="00094492"/>
    <w:rsid w:val="0009533F"/>
    <w:rsid w:val="00095D39"/>
    <w:rsid w:val="000963D7"/>
    <w:rsid w:val="00096916"/>
    <w:rsid w:val="000A0503"/>
    <w:rsid w:val="000A0887"/>
    <w:rsid w:val="000A1A0F"/>
    <w:rsid w:val="000A25A7"/>
    <w:rsid w:val="000A5E27"/>
    <w:rsid w:val="000A649D"/>
    <w:rsid w:val="000A7528"/>
    <w:rsid w:val="000A7F0D"/>
    <w:rsid w:val="000B0DFE"/>
    <w:rsid w:val="000B2788"/>
    <w:rsid w:val="000B2884"/>
    <w:rsid w:val="000B2BE8"/>
    <w:rsid w:val="000B38FE"/>
    <w:rsid w:val="000B4EF3"/>
    <w:rsid w:val="000B5B16"/>
    <w:rsid w:val="000B5D1E"/>
    <w:rsid w:val="000B6C34"/>
    <w:rsid w:val="000B7367"/>
    <w:rsid w:val="000B7FFC"/>
    <w:rsid w:val="000C0077"/>
    <w:rsid w:val="000C085A"/>
    <w:rsid w:val="000C0993"/>
    <w:rsid w:val="000C13D9"/>
    <w:rsid w:val="000C46FC"/>
    <w:rsid w:val="000C4A87"/>
    <w:rsid w:val="000C4CFF"/>
    <w:rsid w:val="000C52F5"/>
    <w:rsid w:val="000C5D06"/>
    <w:rsid w:val="000C671B"/>
    <w:rsid w:val="000C694D"/>
    <w:rsid w:val="000C70D7"/>
    <w:rsid w:val="000C7424"/>
    <w:rsid w:val="000C7859"/>
    <w:rsid w:val="000D03AA"/>
    <w:rsid w:val="000D04C4"/>
    <w:rsid w:val="000D0B32"/>
    <w:rsid w:val="000D2B65"/>
    <w:rsid w:val="000E3167"/>
    <w:rsid w:val="000E3A5C"/>
    <w:rsid w:val="000E5081"/>
    <w:rsid w:val="000E5E22"/>
    <w:rsid w:val="000E7A26"/>
    <w:rsid w:val="000E7A79"/>
    <w:rsid w:val="000F062C"/>
    <w:rsid w:val="000F25D3"/>
    <w:rsid w:val="000F373E"/>
    <w:rsid w:val="000F3801"/>
    <w:rsid w:val="000F4F20"/>
    <w:rsid w:val="000F5254"/>
    <w:rsid w:val="001009F7"/>
    <w:rsid w:val="00101E01"/>
    <w:rsid w:val="00102619"/>
    <w:rsid w:val="00102D7D"/>
    <w:rsid w:val="00102E31"/>
    <w:rsid w:val="00104DBF"/>
    <w:rsid w:val="00104DC7"/>
    <w:rsid w:val="00104FD4"/>
    <w:rsid w:val="00105310"/>
    <w:rsid w:val="00105A90"/>
    <w:rsid w:val="00106D6F"/>
    <w:rsid w:val="001075E8"/>
    <w:rsid w:val="001106AF"/>
    <w:rsid w:val="0011151F"/>
    <w:rsid w:val="00111668"/>
    <w:rsid w:val="00112876"/>
    <w:rsid w:val="00112C17"/>
    <w:rsid w:val="00113989"/>
    <w:rsid w:val="0011458D"/>
    <w:rsid w:val="00116A2F"/>
    <w:rsid w:val="0011727E"/>
    <w:rsid w:val="00120E54"/>
    <w:rsid w:val="00122D78"/>
    <w:rsid w:val="00122EC0"/>
    <w:rsid w:val="001239A4"/>
    <w:rsid w:val="00124348"/>
    <w:rsid w:val="00124F0E"/>
    <w:rsid w:val="00126AAF"/>
    <w:rsid w:val="00126F74"/>
    <w:rsid w:val="00126FDE"/>
    <w:rsid w:val="0012738C"/>
    <w:rsid w:val="001273E7"/>
    <w:rsid w:val="001303D6"/>
    <w:rsid w:val="001311AB"/>
    <w:rsid w:val="00132B22"/>
    <w:rsid w:val="001359A3"/>
    <w:rsid w:val="001362B6"/>
    <w:rsid w:val="00136390"/>
    <w:rsid w:val="001372B9"/>
    <w:rsid w:val="001372E4"/>
    <w:rsid w:val="0013745C"/>
    <w:rsid w:val="00137AA3"/>
    <w:rsid w:val="00137D88"/>
    <w:rsid w:val="001406E9"/>
    <w:rsid w:val="001408CE"/>
    <w:rsid w:val="0014090D"/>
    <w:rsid w:val="00141165"/>
    <w:rsid w:val="00141D00"/>
    <w:rsid w:val="00141D22"/>
    <w:rsid w:val="001426FB"/>
    <w:rsid w:val="00142C5B"/>
    <w:rsid w:val="0014374B"/>
    <w:rsid w:val="001460C1"/>
    <w:rsid w:val="00146993"/>
    <w:rsid w:val="00147580"/>
    <w:rsid w:val="00147C5F"/>
    <w:rsid w:val="0015005B"/>
    <w:rsid w:val="001509C6"/>
    <w:rsid w:val="00152FAB"/>
    <w:rsid w:val="00153A5C"/>
    <w:rsid w:val="00154241"/>
    <w:rsid w:val="00154B33"/>
    <w:rsid w:val="00155E24"/>
    <w:rsid w:val="00157316"/>
    <w:rsid w:val="0016039A"/>
    <w:rsid w:val="001609FE"/>
    <w:rsid w:val="001611D7"/>
    <w:rsid w:val="00164990"/>
    <w:rsid w:val="00165B13"/>
    <w:rsid w:val="00167349"/>
    <w:rsid w:val="00167988"/>
    <w:rsid w:val="001709BB"/>
    <w:rsid w:val="00170E16"/>
    <w:rsid w:val="00171820"/>
    <w:rsid w:val="00171B3B"/>
    <w:rsid w:val="00173204"/>
    <w:rsid w:val="00173B58"/>
    <w:rsid w:val="001753D9"/>
    <w:rsid w:val="00175C86"/>
    <w:rsid w:val="00180421"/>
    <w:rsid w:val="001809B9"/>
    <w:rsid w:val="00181D7D"/>
    <w:rsid w:val="00181E5D"/>
    <w:rsid w:val="001824EC"/>
    <w:rsid w:val="0018442B"/>
    <w:rsid w:val="0018721A"/>
    <w:rsid w:val="00187D74"/>
    <w:rsid w:val="00190E85"/>
    <w:rsid w:val="00192B6D"/>
    <w:rsid w:val="00193989"/>
    <w:rsid w:val="00194086"/>
    <w:rsid w:val="00194999"/>
    <w:rsid w:val="00194A13"/>
    <w:rsid w:val="00194A6F"/>
    <w:rsid w:val="00195BE0"/>
    <w:rsid w:val="001975C5"/>
    <w:rsid w:val="00197621"/>
    <w:rsid w:val="001A23A3"/>
    <w:rsid w:val="001A3144"/>
    <w:rsid w:val="001A497B"/>
    <w:rsid w:val="001A5B73"/>
    <w:rsid w:val="001A67BA"/>
    <w:rsid w:val="001A7242"/>
    <w:rsid w:val="001B12C3"/>
    <w:rsid w:val="001B1FCC"/>
    <w:rsid w:val="001B4C66"/>
    <w:rsid w:val="001B6094"/>
    <w:rsid w:val="001C06DD"/>
    <w:rsid w:val="001C0AC3"/>
    <w:rsid w:val="001C0B69"/>
    <w:rsid w:val="001C0B93"/>
    <w:rsid w:val="001C0FA7"/>
    <w:rsid w:val="001C186E"/>
    <w:rsid w:val="001C2DBB"/>
    <w:rsid w:val="001C3F0B"/>
    <w:rsid w:val="001C66ED"/>
    <w:rsid w:val="001C78C7"/>
    <w:rsid w:val="001D087E"/>
    <w:rsid w:val="001D1236"/>
    <w:rsid w:val="001D2176"/>
    <w:rsid w:val="001D3411"/>
    <w:rsid w:val="001D7E5D"/>
    <w:rsid w:val="001E1BB2"/>
    <w:rsid w:val="001E4925"/>
    <w:rsid w:val="001E544F"/>
    <w:rsid w:val="001E649A"/>
    <w:rsid w:val="001E7115"/>
    <w:rsid w:val="001F02A2"/>
    <w:rsid w:val="001F0941"/>
    <w:rsid w:val="001F136D"/>
    <w:rsid w:val="001F15DF"/>
    <w:rsid w:val="001F38FE"/>
    <w:rsid w:val="001F5754"/>
    <w:rsid w:val="001F65BF"/>
    <w:rsid w:val="001F6626"/>
    <w:rsid w:val="001F7354"/>
    <w:rsid w:val="001F73A3"/>
    <w:rsid w:val="00202303"/>
    <w:rsid w:val="0020272E"/>
    <w:rsid w:val="002030C0"/>
    <w:rsid w:val="002064C9"/>
    <w:rsid w:val="00210B35"/>
    <w:rsid w:val="002120C7"/>
    <w:rsid w:val="00212476"/>
    <w:rsid w:val="0021632A"/>
    <w:rsid w:val="002200E1"/>
    <w:rsid w:val="002214C9"/>
    <w:rsid w:val="00224630"/>
    <w:rsid w:val="00225C3E"/>
    <w:rsid w:val="00225EAD"/>
    <w:rsid w:val="00227766"/>
    <w:rsid w:val="00230301"/>
    <w:rsid w:val="00232AA9"/>
    <w:rsid w:val="0023376A"/>
    <w:rsid w:val="0023582F"/>
    <w:rsid w:val="002370DE"/>
    <w:rsid w:val="00240434"/>
    <w:rsid w:val="002410F1"/>
    <w:rsid w:val="00241997"/>
    <w:rsid w:val="002438ED"/>
    <w:rsid w:val="00243CE7"/>
    <w:rsid w:val="002441FD"/>
    <w:rsid w:val="002448FE"/>
    <w:rsid w:val="00246DC4"/>
    <w:rsid w:val="0024721A"/>
    <w:rsid w:val="0025038C"/>
    <w:rsid w:val="00250966"/>
    <w:rsid w:val="002522BF"/>
    <w:rsid w:val="00252D0E"/>
    <w:rsid w:val="00254435"/>
    <w:rsid w:val="00254BFF"/>
    <w:rsid w:val="002573AF"/>
    <w:rsid w:val="00257820"/>
    <w:rsid w:val="002579DD"/>
    <w:rsid w:val="00260020"/>
    <w:rsid w:val="002610BB"/>
    <w:rsid w:val="002633FF"/>
    <w:rsid w:val="00264657"/>
    <w:rsid w:val="00267F98"/>
    <w:rsid w:val="002700E0"/>
    <w:rsid w:val="002711F9"/>
    <w:rsid w:val="002725C5"/>
    <w:rsid w:val="0027384E"/>
    <w:rsid w:val="002740E2"/>
    <w:rsid w:val="00274B2B"/>
    <w:rsid w:val="002759A7"/>
    <w:rsid w:val="002765A7"/>
    <w:rsid w:val="00276D0E"/>
    <w:rsid w:val="00277ED6"/>
    <w:rsid w:val="00282E75"/>
    <w:rsid w:val="00283EE9"/>
    <w:rsid w:val="002841FF"/>
    <w:rsid w:val="00284654"/>
    <w:rsid w:val="00285B8E"/>
    <w:rsid w:val="00287C2F"/>
    <w:rsid w:val="00287E4A"/>
    <w:rsid w:val="0029060E"/>
    <w:rsid w:val="0029105D"/>
    <w:rsid w:val="00291FC7"/>
    <w:rsid w:val="00292F07"/>
    <w:rsid w:val="00292FCE"/>
    <w:rsid w:val="00293843"/>
    <w:rsid w:val="0029398C"/>
    <w:rsid w:val="00293D71"/>
    <w:rsid w:val="00294615"/>
    <w:rsid w:val="00294DB0"/>
    <w:rsid w:val="002956D8"/>
    <w:rsid w:val="002957D0"/>
    <w:rsid w:val="00295C90"/>
    <w:rsid w:val="0029646D"/>
    <w:rsid w:val="00296770"/>
    <w:rsid w:val="00296A67"/>
    <w:rsid w:val="00297E5D"/>
    <w:rsid w:val="002A02D1"/>
    <w:rsid w:val="002A0498"/>
    <w:rsid w:val="002A22E5"/>
    <w:rsid w:val="002A230B"/>
    <w:rsid w:val="002A2651"/>
    <w:rsid w:val="002A3E89"/>
    <w:rsid w:val="002A3F65"/>
    <w:rsid w:val="002A57B9"/>
    <w:rsid w:val="002A714D"/>
    <w:rsid w:val="002B046D"/>
    <w:rsid w:val="002B21F1"/>
    <w:rsid w:val="002B42E6"/>
    <w:rsid w:val="002B5539"/>
    <w:rsid w:val="002B60FA"/>
    <w:rsid w:val="002B6A35"/>
    <w:rsid w:val="002C0191"/>
    <w:rsid w:val="002C048A"/>
    <w:rsid w:val="002C18E6"/>
    <w:rsid w:val="002C1EA3"/>
    <w:rsid w:val="002C3C32"/>
    <w:rsid w:val="002C42C8"/>
    <w:rsid w:val="002C4BC2"/>
    <w:rsid w:val="002D0575"/>
    <w:rsid w:val="002D0A6F"/>
    <w:rsid w:val="002D203D"/>
    <w:rsid w:val="002D21AF"/>
    <w:rsid w:val="002D42A6"/>
    <w:rsid w:val="002D5340"/>
    <w:rsid w:val="002D6A16"/>
    <w:rsid w:val="002D6DCF"/>
    <w:rsid w:val="002D6ED3"/>
    <w:rsid w:val="002D703F"/>
    <w:rsid w:val="002E0C6D"/>
    <w:rsid w:val="002E1C7D"/>
    <w:rsid w:val="002E2E7F"/>
    <w:rsid w:val="002E3A5C"/>
    <w:rsid w:val="002E3C1C"/>
    <w:rsid w:val="002E5C0A"/>
    <w:rsid w:val="002E62E4"/>
    <w:rsid w:val="002E78AB"/>
    <w:rsid w:val="002E7CD4"/>
    <w:rsid w:val="002F0A53"/>
    <w:rsid w:val="002F255C"/>
    <w:rsid w:val="002F3351"/>
    <w:rsid w:val="002F3A47"/>
    <w:rsid w:val="002F3EA5"/>
    <w:rsid w:val="002F484E"/>
    <w:rsid w:val="002F5A48"/>
    <w:rsid w:val="002F5E73"/>
    <w:rsid w:val="002F6C1B"/>
    <w:rsid w:val="00302C89"/>
    <w:rsid w:val="00302DDE"/>
    <w:rsid w:val="00304E52"/>
    <w:rsid w:val="00306851"/>
    <w:rsid w:val="003076D7"/>
    <w:rsid w:val="003102B0"/>
    <w:rsid w:val="00310823"/>
    <w:rsid w:val="003115B5"/>
    <w:rsid w:val="003129BA"/>
    <w:rsid w:val="003135C9"/>
    <w:rsid w:val="00315541"/>
    <w:rsid w:val="0031595D"/>
    <w:rsid w:val="003159CF"/>
    <w:rsid w:val="00317C5D"/>
    <w:rsid w:val="00317EF0"/>
    <w:rsid w:val="00320516"/>
    <w:rsid w:val="0032063F"/>
    <w:rsid w:val="00321037"/>
    <w:rsid w:val="003210DD"/>
    <w:rsid w:val="00321A77"/>
    <w:rsid w:val="00321C5E"/>
    <w:rsid w:val="0032275B"/>
    <w:rsid w:val="0032445E"/>
    <w:rsid w:val="003264BC"/>
    <w:rsid w:val="00330EC9"/>
    <w:rsid w:val="00332053"/>
    <w:rsid w:val="00332135"/>
    <w:rsid w:val="00334B89"/>
    <w:rsid w:val="0033663C"/>
    <w:rsid w:val="0033694C"/>
    <w:rsid w:val="00336B23"/>
    <w:rsid w:val="00337DA6"/>
    <w:rsid w:val="0034267A"/>
    <w:rsid w:val="003429DB"/>
    <w:rsid w:val="00344B9A"/>
    <w:rsid w:val="00344ED8"/>
    <w:rsid w:val="00346812"/>
    <w:rsid w:val="00346E30"/>
    <w:rsid w:val="003472B6"/>
    <w:rsid w:val="00350FD4"/>
    <w:rsid w:val="003526FD"/>
    <w:rsid w:val="003527A5"/>
    <w:rsid w:val="00352891"/>
    <w:rsid w:val="00353426"/>
    <w:rsid w:val="003536D1"/>
    <w:rsid w:val="00354FE1"/>
    <w:rsid w:val="00361282"/>
    <w:rsid w:val="00361833"/>
    <w:rsid w:val="00361FBA"/>
    <w:rsid w:val="0036225A"/>
    <w:rsid w:val="003628A8"/>
    <w:rsid w:val="00363FCA"/>
    <w:rsid w:val="003644D8"/>
    <w:rsid w:val="00364E1D"/>
    <w:rsid w:val="00365154"/>
    <w:rsid w:val="0036658C"/>
    <w:rsid w:val="00367CD5"/>
    <w:rsid w:val="00367E5B"/>
    <w:rsid w:val="003708FE"/>
    <w:rsid w:val="003714BE"/>
    <w:rsid w:val="0037159A"/>
    <w:rsid w:val="003716EB"/>
    <w:rsid w:val="00372375"/>
    <w:rsid w:val="003728B1"/>
    <w:rsid w:val="00372936"/>
    <w:rsid w:val="0037301B"/>
    <w:rsid w:val="0037495B"/>
    <w:rsid w:val="00377DFA"/>
    <w:rsid w:val="00380A27"/>
    <w:rsid w:val="00381180"/>
    <w:rsid w:val="003817AD"/>
    <w:rsid w:val="00383A90"/>
    <w:rsid w:val="00386043"/>
    <w:rsid w:val="00386675"/>
    <w:rsid w:val="003877A3"/>
    <w:rsid w:val="00387F70"/>
    <w:rsid w:val="00390D41"/>
    <w:rsid w:val="003913DC"/>
    <w:rsid w:val="00391CBF"/>
    <w:rsid w:val="0039429D"/>
    <w:rsid w:val="00394440"/>
    <w:rsid w:val="00394B9E"/>
    <w:rsid w:val="0039553D"/>
    <w:rsid w:val="00395C96"/>
    <w:rsid w:val="003960B3"/>
    <w:rsid w:val="003968B4"/>
    <w:rsid w:val="00397864"/>
    <w:rsid w:val="00397B7B"/>
    <w:rsid w:val="003A0502"/>
    <w:rsid w:val="003A2409"/>
    <w:rsid w:val="003A4BDA"/>
    <w:rsid w:val="003A60D4"/>
    <w:rsid w:val="003A63B5"/>
    <w:rsid w:val="003A6869"/>
    <w:rsid w:val="003B344A"/>
    <w:rsid w:val="003B4660"/>
    <w:rsid w:val="003B6346"/>
    <w:rsid w:val="003B694F"/>
    <w:rsid w:val="003B7863"/>
    <w:rsid w:val="003B7CC6"/>
    <w:rsid w:val="003C05F1"/>
    <w:rsid w:val="003C362A"/>
    <w:rsid w:val="003C4C48"/>
    <w:rsid w:val="003C7716"/>
    <w:rsid w:val="003C7FAD"/>
    <w:rsid w:val="003D02C1"/>
    <w:rsid w:val="003D0E8D"/>
    <w:rsid w:val="003D168B"/>
    <w:rsid w:val="003D38BB"/>
    <w:rsid w:val="003D5828"/>
    <w:rsid w:val="003D5AB9"/>
    <w:rsid w:val="003D5AFA"/>
    <w:rsid w:val="003D64AC"/>
    <w:rsid w:val="003D6BF4"/>
    <w:rsid w:val="003D789F"/>
    <w:rsid w:val="003E09AD"/>
    <w:rsid w:val="003E0F3B"/>
    <w:rsid w:val="003E1283"/>
    <w:rsid w:val="003E2108"/>
    <w:rsid w:val="003E4389"/>
    <w:rsid w:val="003E4699"/>
    <w:rsid w:val="003E5CF9"/>
    <w:rsid w:val="003E61EA"/>
    <w:rsid w:val="003E7901"/>
    <w:rsid w:val="003E7E29"/>
    <w:rsid w:val="003F06A7"/>
    <w:rsid w:val="003F103A"/>
    <w:rsid w:val="003F16B3"/>
    <w:rsid w:val="003F2467"/>
    <w:rsid w:val="003F44BF"/>
    <w:rsid w:val="003F4703"/>
    <w:rsid w:val="003F479A"/>
    <w:rsid w:val="003F7412"/>
    <w:rsid w:val="003F7EBD"/>
    <w:rsid w:val="004001B9"/>
    <w:rsid w:val="004014F4"/>
    <w:rsid w:val="00401A59"/>
    <w:rsid w:val="004045BC"/>
    <w:rsid w:val="004046B6"/>
    <w:rsid w:val="004064CB"/>
    <w:rsid w:val="0041213E"/>
    <w:rsid w:val="00413985"/>
    <w:rsid w:val="004139DF"/>
    <w:rsid w:val="0041474F"/>
    <w:rsid w:val="00415721"/>
    <w:rsid w:val="004168E3"/>
    <w:rsid w:val="00420367"/>
    <w:rsid w:val="0042282F"/>
    <w:rsid w:val="0042288F"/>
    <w:rsid w:val="00422CFF"/>
    <w:rsid w:val="00423014"/>
    <w:rsid w:val="00426D48"/>
    <w:rsid w:val="004270A2"/>
    <w:rsid w:val="004314E3"/>
    <w:rsid w:val="00432295"/>
    <w:rsid w:val="00432E47"/>
    <w:rsid w:val="004356AE"/>
    <w:rsid w:val="00435BFF"/>
    <w:rsid w:val="0043623D"/>
    <w:rsid w:val="004406A1"/>
    <w:rsid w:val="00445951"/>
    <w:rsid w:val="00445B42"/>
    <w:rsid w:val="00446979"/>
    <w:rsid w:val="00446B8F"/>
    <w:rsid w:val="00446E5B"/>
    <w:rsid w:val="00447624"/>
    <w:rsid w:val="0044788C"/>
    <w:rsid w:val="00450239"/>
    <w:rsid w:val="004514E2"/>
    <w:rsid w:val="00451E25"/>
    <w:rsid w:val="0045204E"/>
    <w:rsid w:val="004525BB"/>
    <w:rsid w:val="00452B9C"/>
    <w:rsid w:val="00452C11"/>
    <w:rsid w:val="00454AE1"/>
    <w:rsid w:val="00454D01"/>
    <w:rsid w:val="00455837"/>
    <w:rsid w:val="00455866"/>
    <w:rsid w:val="00456E07"/>
    <w:rsid w:val="00457181"/>
    <w:rsid w:val="0046074D"/>
    <w:rsid w:val="00460C03"/>
    <w:rsid w:val="00460F46"/>
    <w:rsid w:val="00461A7A"/>
    <w:rsid w:val="00461CC6"/>
    <w:rsid w:val="00462F92"/>
    <w:rsid w:val="00467E23"/>
    <w:rsid w:val="00471648"/>
    <w:rsid w:val="00472178"/>
    <w:rsid w:val="004729BC"/>
    <w:rsid w:val="004763CA"/>
    <w:rsid w:val="0047745B"/>
    <w:rsid w:val="0048105D"/>
    <w:rsid w:val="00481353"/>
    <w:rsid w:val="004815D4"/>
    <w:rsid w:val="004819A7"/>
    <w:rsid w:val="00483738"/>
    <w:rsid w:val="004844F8"/>
    <w:rsid w:val="00484540"/>
    <w:rsid w:val="00484807"/>
    <w:rsid w:val="00484A7C"/>
    <w:rsid w:val="00486F46"/>
    <w:rsid w:val="004877F0"/>
    <w:rsid w:val="00487E66"/>
    <w:rsid w:val="00493608"/>
    <w:rsid w:val="0049453A"/>
    <w:rsid w:val="0049682A"/>
    <w:rsid w:val="00496CCC"/>
    <w:rsid w:val="004A1873"/>
    <w:rsid w:val="004A3CB0"/>
    <w:rsid w:val="004A480D"/>
    <w:rsid w:val="004B03AF"/>
    <w:rsid w:val="004B1934"/>
    <w:rsid w:val="004B1DFF"/>
    <w:rsid w:val="004B4094"/>
    <w:rsid w:val="004B424E"/>
    <w:rsid w:val="004B72BE"/>
    <w:rsid w:val="004B79E5"/>
    <w:rsid w:val="004B7C6C"/>
    <w:rsid w:val="004C211D"/>
    <w:rsid w:val="004C4F04"/>
    <w:rsid w:val="004C5142"/>
    <w:rsid w:val="004C5D1A"/>
    <w:rsid w:val="004C64D9"/>
    <w:rsid w:val="004D1443"/>
    <w:rsid w:val="004D36E7"/>
    <w:rsid w:val="004D4516"/>
    <w:rsid w:val="004D479E"/>
    <w:rsid w:val="004D53C7"/>
    <w:rsid w:val="004D6250"/>
    <w:rsid w:val="004E0D54"/>
    <w:rsid w:val="004E1550"/>
    <w:rsid w:val="004E15E9"/>
    <w:rsid w:val="004E2798"/>
    <w:rsid w:val="004E4886"/>
    <w:rsid w:val="004E510B"/>
    <w:rsid w:val="004E5A1C"/>
    <w:rsid w:val="004F0437"/>
    <w:rsid w:val="004F2EC8"/>
    <w:rsid w:val="004F3113"/>
    <w:rsid w:val="004F52B5"/>
    <w:rsid w:val="004F5B0B"/>
    <w:rsid w:val="00500B48"/>
    <w:rsid w:val="00500F58"/>
    <w:rsid w:val="00501ADE"/>
    <w:rsid w:val="00502A3E"/>
    <w:rsid w:val="00502C51"/>
    <w:rsid w:val="00503C13"/>
    <w:rsid w:val="005051F9"/>
    <w:rsid w:val="005052DE"/>
    <w:rsid w:val="00505734"/>
    <w:rsid w:val="00505E66"/>
    <w:rsid w:val="005067DB"/>
    <w:rsid w:val="00507174"/>
    <w:rsid w:val="00507653"/>
    <w:rsid w:val="005109A9"/>
    <w:rsid w:val="00510BFF"/>
    <w:rsid w:val="00511BF9"/>
    <w:rsid w:val="00513019"/>
    <w:rsid w:val="00515076"/>
    <w:rsid w:val="0051569B"/>
    <w:rsid w:val="005157A4"/>
    <w:rsid w:val="00520417"/>
    <w:rsid w:val="005208B2"/>
    <w:rsid w:val="00520F1F"/>
    <w:rsid w:val="00520F9D"/>
    <w:rsid w:val="005226B4"/>
    <w:rsid w:val="00523671"/>
    <w:rsid w:val="0052391B"/>
    <w:rsid w:val="0052421C"/>
    <w:rsid w:val="00524D35"/>
    <w:rsid w:val="00525148"/>
    <w:rsid w:val="00525E6E"/>
    <w:rsid w:val="00525F88"/>
    <w:rsid w:val="0052601B"/>
    <w:rsid w:val="00527612"/>
    <w:rsid w:val="00527F9E"/>
    <w:rsid w:val="00530702"/>
    <w:rsid w:val="00533B0C"/>
    <w:rsid w:val="00533B3F"/>
    <w:rsid w:val="00534FA0"/>
    <w:rsid w:val="005372CF"/>
    <w:rsid w:val="00537FE0"/>
    <w:rsid w:val="0054093F"/>
    <w:rsid w:val="005413E8"/>
    <w:rsid w:val="00541E2F"/>
    <w:rsid w:val="00543D62"/>
    <w:rsid w:val="00544872"/>
    <w:rsid w:val="00545CE9"/>
    <w:rsid w:val="00547ED5"/>
    <w:rsid w:val="0055126C"/>
    <w:rsid w:val="005521D8"/>
    <w:rsid w:val="00552D7A"/>
    <w:rsid w:val="00553B5E"/>
    <w:rsid w:val="00553B69"/>
    <w:rsid w:val="00555FB4"/>
    <w:rsid w:val="00556A43"/>
    <w:rsid w:val="0056048F"/>
    <w:rsid w:val="005612B6"/>
    <w:rsid w:val="00561B55"/>
    <w:rsid w:val="00563292"/>
    <w:rsid w:val="00563383"/>
    <w:rsid w:val="0056348C"/>
    <w:rsid w:val="0056364E"/>
    <w:rsid w:val="00565C40"/>
    <w:rsid w:val="005660E6"/>
    <w:rsid w:val="00566BB6"/>
    <w:rsid w:val="005671CA"/>
    <w:rsid w:val="005674A2"/>
    <w:rsid w:val="00567591"/>
    <w:rsid w:val="00571555"/>
    <w:rsid w:val="00571DB4"/>
    <w:rsid w:val="00572257"/>
    <w:rsid w:val="00574A84"/>
    <w:rsid w:val="00574B6B"/>
    <w:rsid w:val="00575544"/>
    <w:rsid w:val="00576AAC"/>
    <w:rsid w:val="00581571"/>
    <w:rsid w:val="00582BE1"/>
    <w:rsid w:val="00584971"/>
    <w:rsid w:val="00585B65"/>
    <w:rsid w:val="0058669D"/>
    <w:rsid w:val="00590F04"/>
    <w:rsid w:val="00592ECA"/>
    <w:rsid w:val="005939BE"/>
    <w:rsid w:val="00593B40"/>
    <w:rsid w:val="00593DC5"/>
    <w:rsid w:val="005942CF"/>
    <w:rsid w:val="005958E7"/>
    <w:rsid w:val="00595E68"/>
    <w:rsid w:val="005A09FF"/>
    <w:rsid w:val="005A1BBD"/>
    <w:rsid w:val="005A1C65"/>
    <w:rsid w:val="005A1CEE"/>
    <w:rsid w:val="005A2DB9"/>
    <w:rsid w:val="005A36E4"/>
    <w:rsid w:val="005A376C"/>
    <w:rsid w:val="005A60EB"/>
    <w:rsid w:val="005A729C"/>
    <w:rsid w:val="005A7AB8"/>
    <w:rsid w:val="005B0C93"/>
    <w:rsid w:val="005B0E80"/>
    <w:rsid w:val="005B33B2"/>
    <w:rsid w:val="005B598D"/>
    <w:rsid w:val="005B5C89"/>
    <w:rsid w:val="005C2352"/>
    <w:rsid w:val="005C51E7"/>
    <w:rsid w:val="005C61D5"/>
    <w:rsid w:val="005C6BB7"/>
    <w:rsid w:val="005D20EE"/>
    <w:rsid w:val="005D3478"/>
    <w:rsid w:val="005D434D"/>
    <w:rsid w:val="005D5AAC"/>
    <w:rsid w:val="005D65E1"/>
    <w:rsid w:val="005D7B41"/>
    <w:rsid w:val="005E1156"/>
    <w:rsid w:val="005E3002"/>
    <w:rsid w:val="005E35F3"/>
    <w:rsid w:val="005E3C99"/>
    <w:rsid w:val="005E46F6"/>
    <w:rsid w:val="005E5814"/>
    <w:rsid w:val="005E5B7D"/>
    <w:rsid w:val="005E70D4"/>
    <w:rsid w:val="005E7C5C"/>
    <w:rsid w:val="005F03AC"/>
    <w:rsid w:val="005F04EA"/>
    <w:rsid w:val="005F31BD"/>
    <w:rsid w:val="005F38CC"/>
    <w:rsid w:val="005F3C9C"/>
    <w:rsid w:val="005F4426"/>
    <w:rsid w:val="005F4DA7"/>
    <w:rsid w:val="005F5ACE"/>
    <w:rsid w:val="006016E3"/>
    <w:rsid w:val="006021A1"/>
    <w:rsid w:val="00602D2F"/>
    <w:rsid w:val="00602EE6"/>
    <w:rsid w:val="0060302E"/>
    <w:rsid w:val="00605B36"/>
    <w:rsid w:val="00605F1A"/>
    <w:rsid w:val="006078B5"/>
    <w:rsid w:val="006107FA"/>
    <w:rsid w:val="00611AFC"/>
    <w:rsid w:val="0061380B"/>
    <w:rsid w:val="00613F10"/>
    <w:rsid w:val="006141C9"/>
    <w:rsid w:val="00616D16"/>
    <w:rsid w:val="006202C6"/>
    <w:rsid w:val="006210F5"/>
    <w:rsid w:val="006225BC"/>
    <w:rsid w:val="006246C2"/>
    <w:rsid w:val="00624834"/>
    <w:rsid w:val="00625141"/>
    <w:rsid w:val="00626089"/>
    <w:rsid w:val="006267F2"/>
    <w:rsid w:val="0062796A"/>
    <w:rsid w:val="00631151"/>
    <w:rsid w:val="00631717"/>
    <w:rsid w:val="00631D6C"/>
    <w:rsid w:val="00631EB8"/>
    <w:rsid w:val="00632F87"/>
    <w:rsid w:val="00634A73"/>
    <w:rsid w:val="00636BD0"/>
    <w:rsid w:val="00637DA0"/>
    <w:rsid w:val="006402D8"/>
    <w:rsid w:val="00642413"/>
    <w:rsid w:val="00643A44"/>
    <w:rsid w:val="00644C02"/>
    <w:rsid w:val="006456DD"/>
    <w:rsid w:val="00645A2C"/>
    <w:rsid w:val="006506B0"/>
    <w:rsid w:val="00650F06"/>
    <w:rsid w:val="006571A2"/>
    <w:rsid w:val="00660D23"/>
    <w:rsid w:val="00661A80"/>
    <w:rsid w:val="006632F2"/>
    <w:rsid w:val="00664782"/>
    <w:rsid w:val="0066564C"/>
    <w:rsid w:val="00667D34"/>
    <w:rsid w:val="00670576"/>
    <w:rsid w:val="00670D7D"/>
    <w:rsid w:val="00670FD2"/>
    <w:rsid w:val="0067102A"/>
    <w:rsid w:val="00672120"/>
    <w:rsid w:val="006723F0"/>
    <w:rsid w:val="00673A93"/>
    <w:rsid w:val="00674FEB"/>
    <w:rsid w:val="00675035"/>
    <w:rsid w:val="006759BE"/>
    <w:rsid w:val="00677A13"/>
    <w:rsid w:val="006800E4"/>
    <w:rsid w:val="0068176C"/>
    <w:rsid w:val="00682738"/>
    <w:rsid w:val="00682E17"/>
    <w:rsid w:val="00684268"/>
    <w:rsid w:val="00685901"/>
    <w:rsid w:val="006860E0"/>
    <w:rsid w:val="006879C4"/>
    <w:rsid w:val="00690154"/>
    <w:rsid w:val="0069031A"/>
    <w:rsid w:val="006916D6"/>
    <w:rsid w:val="006923BD"/>
    <w:rsid w:val="006924CE"/>
    <w:rsid w:val="00694891"/>
    <w:rsid w:val="00695E7E"/>
    <w:rsid w:val="00696F26"/>
    <w:rsid w:val="006A097C"/>
    <w:rsid w:val="006A1739"/>
    <w:rsid w:val="006A2207"/>
    <w:rsid w:val="006A2E38"/>
    <w:rsid w:val="006A4049"/>
    <w:rsid w:val="006A4132"/>
    <w:rsid w:val="006A415E"/>
    <w:rsid w:val="006A7777"/>
    <w:rsid w:val="006B01DE"/>
    <w:rsid w:val="006B4A0A"/>
    <w:rsid w:val="006B610E"/>
    <w:rsid w:val="006B6ED5"/>
    <w:rsid w:val="006C08D1"/>
    <w:rsid w:val="006C0ADA"/>
    <w:rsid w:val="006C11BC"/>
    <w:rsid w:val="006C2820"/>
    <w:rsid w:val="006C2C93"/>
    <w:rsid w:val="006C3296"/>
    <w:rsid w:val="006C37D3"/>
    <w:rsid w:val="006C432D"/>
    <w:rsid w:val="006C48E6"/>
    <w:rsid w:val="006C4FB0"/>
    <w:rsid w:val="006D4088"/>
    <w:rsid w:val="006D42D5"/>
    <w:rsid w:val="006D42E1"/>
    <w:rsid w:val="006D5E8E"/>
    <w:rsid w:val="006E1528"/>
    <w:rsid w:val="006E191C"/>
    <w:rsid w:val="006E1EC9"/>
    <w:rsid w:val="006E2F2A"/>
    <w:rsid w:val="006E3A75"/>
    <w:rsid w:val="006E4387"/>
    <w:rsid w:val="006E489D"/>
    <w:rsid w:val="006E4942"/>
    <w:rsid w:val="006E555F"/>
    <w:rsid w:val="006E56F8"/>
    <w:rsid w:val="006E65B9"/>
    <w:rsid w:val="006E6B9F"/>
    <w:rsid w:val="006E71C4"/>
    <w:rsid w:val="006E72A7"/>
    <w:rsid w:val="006E794A"/>
    <w:rsid w:val="006F0C48"/>
    <w:rsid w:val="006F4A6F"/>
    <w:rsid w:val="006F4CBA"/>
    <w:rsid w:val="006F6A3E"/>
    <w:rsid w:val="006F7B9E"/>
    <w:rsid w:val="00701343"/>
    <w:rsid w:val="00701D59"/>
    <w:rsid w:val="00702AB8"/>
    <w:rsid w:val="00703AE9"/>
    <w:rsid w:val="007052A6"/>
    <w:rsid w:val="00705CC9"/>
    <w:rsid w:val="00706609"/>
    <w:rsid w:val="00707A8A"/>
    <w:rsid w:val="00710583"/>
    <w:rsid w:val="00710E06"/>
    <w:rsid w:val="00711F82"/>
    <w:rsid w:val="00713474"/>
    <w:rsid w:val="00717745"/>
    <w:rsid w:val="00721347"/>
    <w:rsid w:val="00724E71"/>
    <w:rsid w:val="0072566A"/>
    <w:rsid w:val="0072583C"/>
    <w:rsid w:val="0072798A"/>
    <w:rsid w:val="00730440"/>
    <w:rsid w:val="0073108F"/>
    <w:rsid w:val="007329AD"/>
    <w:rsid w:val="00734139"/>
    <w:rsid w:val="00735018"/>
    <w:rsid w:val="00735BB5"/>
    <w:rsid w:val="007364D0"/>
    <w:rsid w:val="00736556"/>
    <w:rsid w:val="00736AB0"/>
    <w:rsid w:val="00737F8E"/>
    <w:rsid w:val="007402F9"/>
    <w:rsid w:val="0074056D"/>
    <w:rsid w:val="00741F7E"/>
    <w:rsid w:val="00743B13"/>
    <w:rsid w:val="007458BC"/>
    <w:rsid w:val="00745EC8"/>
    <w:rsid w:val="007460DD"/>
    <w:rsid w:val="007460DE"/>
    <w:rsid w:val="007472F3"/>
    <w:rsid w:val="00751CFD"/>
    <w:rsid w:val="00752338"/>
    <w:rsid w:val="00752B3B"/>
    <w:rsid w:val="00753125"/>
    <w:rsid w:val="0075323E"/>
    <w:rsid w:val="00753A57"/>
    <w:rsid w:val="00753D2C"/>
    <w:rsid w:val="00754361"/>
    <w:rsid w:val="0075452B"/>
    <w:rsid w:val="007547CA"/>
    <w:rsid w:val="00754A55"/>
    <w:rsid w:val="00756878"/>
    <w:rsid w:val="00756B02"/>
    <w:rsid w:val="00757678"/>
    <w:rsid w:val="00763AFA"/>
    <w:rsid w:val="007640AD"/>
    <w:rsid w:val="00764F8A"/>
    <w:rsid w:val="007656E7"/>
    <w:rsid w:val="00767022"/>
    <w:rsid w:val="007674AA"/>
    <w:rsid w:val="00767D76"/>
    <w:rsid w:val="00770030"/>
    <w:rsid w:val="00771425"/>
    <w:rsid w:val="00771794"/>
    <w:rsid w:val="00771C89"/>
    <w:rsid w:val="0077287D"/>
    <w:rsid w:val="00772980"/>
    <w:rsid w:val="00772F71"/>
    <w:rsid w:val="0078015A"/>
    <w:rsid w:val="00781CA7"/>
    <w:rsid w:val="00784E09"/>
    <w:rsid w:val="00785DB8"/>
    <w:rsid w:val="00786311"/>
    <w:rsid w:val="00786702"/>
    <w:rsid w:val="00786C55"/>
    <w:rsid w:val="007871F6"/>
    <w:rsid w:val="00790196"/>
    <w:rsid w:val="00790AC5"/>
    <w:rsid w:val="00791D24"/>
    <w:rsid w:val="00791F14"/>
    <w:rsid w:val="00793329"/>
    <w:rsid w:val="00793A65"/>
    <w:rsid w:val="007960F5"/>
    <w:rsid w:val="007A01D3"/>
    <w:rsid w:val="007A0793"/>
    <w:rsid w:val="007A0A88"/>
    <w:rsid w:val="007A0F9A"/>
    <w:rsid w:val="007A1813"/>
    <w:rsid w:val="007A1B77"/>
    <w:rsid w:val="007A1C02"/>
    <w:rsid w:val="007A1D21"/>
    <w:rsid w:val="007A31B0"/>
    <w:rsid w:val="007A3250"/>
    <w:rsid w:val="007A61A9"/>
    <w:rsid w:val="007A6664"/>
    <w:rsid w:val="007B0CD8"/>
    <w:rsid w:val="007B192C"/>
    <w:rsid w:val="007B1A39"/>
    <w:rsid w:val="007B4CE4"/>
    <w:rsid w:val="007B4FE6"/>
    <w:rsid w:val="007B7D44"/>
    <w:rsid w:val="007C0FE5"/>
    <w:rsid w:val="007C2499"/>
    <w:rsid w:val="007C2876"/>
    <w:rsid w:val="007C302F"/>
    <w:rsid w:val="007C3D4D"/>
    <w:rsid w:val="007C4308"/>
    <w:rsid w:val="007C4D8A"/>
    <w:rsid w:val="007C6C19"/>
    <w:rsid w:val="007C6C4A"/>
    <w:rsid w:val="007C6CAA"/>
    <w:rsid w:val="007C6CED"/>
    <w:rsid w:val="007C752E"/>
    <w:rsid w:val="007D12A0"/>
    <w:rsid w:val="007D12B7"/>
    <w:rsid w:val="007D15A6"/>
    <w:rsid w:val="007D2177"/>
    <w:rsid w:val="007D32C6"/>
    <w:rsid w:val="007D41F0"/>
    <w:rsid w:val="007D571E"/>
    <w:rsid w:val="007D6DEE"/>
    <w:rsid w:val="007D73C9"/>
    <w:rsid w:val="007D73E7"/>
    <w:rsid w:val="007E135F"/>
    <w:rsid w:val="007E184F"/>
    <w:rsid w:val="007E2693"/>
    <w:rsid w:val="007E31EF"/>
    <w:rsid w:val="007E3F60"/>
    <w:rsid w:val="007E4C4C"/>
    <w:rsid w:val="007F2D61"/>
    <w:rsid w:val="007F38F8"/>
    <w:rsid w:val="007F3C45"/>
    <w:rsid w:val="007F41D6"/>
    <w:rsid w:val="007F42E7"/>
    <w:rsid w:val="007F5689"/>
    <w:rsid w:val="007F60BE"/>
    <w:rsid w:val="007F6199"/>
    <w:rsid w:val="007F6785"/>
    <w:rsid w:val="007F6926"/>
    <w:rsid w:val="007F7FFA"/>
    <w:rsid w:val="00801039"/>
    <w:rsid w:val="00801870"/>
    <w:rsid w:val="0080230E"/>
    <w:rsid w:val="008035FF"/>
    <w:rsid w:val="008036D8"/>
    <w:rsid w:val="00803779"/>
    <w:rsid w:val="00803BF5"/>
    <w:rsid w:val="00803C60"/>
    <w:rsid w:val="008049D0"/>
    <w:rsid w:val="008055B7"/>
    <w:rsid w:val="00807C13"/>
    <w:rsid w:val="00810310"/>
    <w:rsid w:val="00811617"/>
    <w:rsid w:val="00811CB2"/>
    <w:rsid w:val="00815B91"/>
    <w:rsid w:val="00815F9C"/>
    <w:rsid w:val="00816227"/>
    <w:rsid w:val="00820B30"/>
    <w:rsid w:val="00821598"/>
    <w:rsid w:val="0082167E"/>
    <w:rsid w:val="00822D95"/>
    <w:rsid w:val="00823DEE"/>
    <w:rsid w:val="008252E6"/>
    <w:rsid w:val="008254A3"/>
    <w:rsid w:val="00826800"/>
    <w:rsid w:val="008277B2"/>
    <w:rsid w:val="00831BC3"/>
    <w:rsid w:val="00832455"/>
    <w:rsid w:val="00832754"/>
    <w:rsid w:val="00835409"/>
    <w:rsid w:val="00835B72"/>
    <w:rsid w:val="00836701"/>
    <w:rsid w:val="008373FA"/>
    <w:rsid w:val="008376F6"/>
    <w:rsid w:val="0084549F"/>
    <w:rsid w:val="00845E5C"/>
    <w:rsid w:val="00846BE8"/>
    <w:rsid w:val="0085042D"/>
    <w:rsid w:val="008504FD"/>
    <w:rsid w:val="00851232"/>
    <w:rsid w:val="008512BE"/>
    <w:rsid w:val="00851710"/>
    <w:rsid w:val="0085249D"/>
    <w:rsid w:val="00853E6F"/>
    <w:rsid w:val="0085573C"/>
    <w:rsid w:val="00855A03"/>
    <w:rsid w:val="00855CE8"/>
    <w:rsid w:val="008603F2"/>
    <w:rsid w:val="00861CCB"/>
    <w:rsid w:val="00863851"/>
    <w:rsid w:val="00864D96"/>
    <w:rsid w:val="0086554E"/>
    <w:rsid w:val="00865B10"/>
    <w:rsid w:val="00865CFB"/>
    <w:rsid w:val="00865FDF"/>
    <w:rsid w:val="00867A97"/>
    <w:rsid w:val="00871E71"/>
    <w:rsid w:val="008725BE"/>
    <w:rsid w:val="008733CB"/>
    <w:rsid w:val="0087344B"/>
    <w:rsid w:val="008734F5"/>
    <w:rsid w:val="0087366C"/>
    <w:rsid w:val="00874472"/>
    <w:rsid w:val="00877216"/>
    <w:rsid w:val="00877A29"/>
    <w:rsid w:val="0088033C"/>
    <w:rsid w:val="00880B23"/>
    <w:rsid w:val="00880E48"/>
    <w:rsid w:val="008835DD"/>
    <w:rsid w:val="00884069"/>
    <w:rsid w:val="00884CB6"/>
    <w:rsid w:val="00884CFE"/>
    <w:rsid w:val="00885588"/>
    <w:rsid w:val="00885821"/>
    <w:rsid w:val="008859E2"/>
    <w:rsid w:val="00886236"/>
    <w:rsid w:val="008869EF"/>
    <w:rsid w:val="00887AB6"/>
    <w:rsid w:val="00887C09"/>
    <w:rsid w:val="00891C6F"/>
    <w:rsid w:val="00893E67"/>
    <w:rsid w:val="00894EF1"/>
    <w:rsid w:val="00897C7A"/>
    <w:rsid w:val="008A04C2"/>
    <w:rsid w:val="008A082E"/>
    <w:rsid w:val="008A259C"/>
    <w:rsid w:val="008A6E85"/>
    <w:rsid w:val="008A78B7"/>
    <w:rsid w:val="008B0F48"/>
    <w:rsid w:val="008B1C80"/>
    <w:rsid w:val="008B2910"/>
    <w:rsid w:val="008B37F6"/>
    <w:rsid w:val="008B4E26"/>
    <w:rsid w:val="008B5A9C"/>
    <w:rsid w:val="008B5FC9"/>
    <w:rsid w:val="008B67A3"/>
    <w:rsid w:val="008C0633"/>
    <w:rsid w:val="008C1BC7"/>
    <w:rsid w:val="008C2189"/>
    <w:rsid w:val="008C3657"/>
    <w:rsid w:val="008C5288"/>
    <w:rsid w:val="008C5490"/>
    <w:rsid w:val="008C58C1"/>
    <w:rsid w:val="008C65BE"/>
    <w:rsid w:val="008D223E"/>
    <w:rsid w:val="008D2883"/>
    <w:rsid w:val="008D5E46"/>
    <w:rsid w:val="008D6B0A"/>
    <w:rsid w:val="008E1B42"/>
    <w:rsid w:val="008E1EDD"/>
    <w:rsid w:val="008E2216"/>
    <w:rsid w:val="008E2FF1"/>
    <w:rsid w:val="008E3013"/>
    <w:rsid w:val="008E35AB"/>
    <w:rsid w:val="008E47D2"/>
    <w:rsid w:val="008E5233"/>
    <w:rsid w:val="008E5B51"/>
    <w:rsid w:val="008E5F12"/>
    <w:rsid w:val="008E6E54"/>
    <w:rsid w:val="008F0775"/>
    <w:rsid w:val="008F1155"/>
    <w:rsid w:val="008F3234"/>
    <w:rsid w:val="008F79FD"/>
    <w:rsid w:val="008F7F69"/>
    <w:rsid w:val="00900415"/>
    <w:rsid w:val="00901904"/>
    <w:rsid w:val="00901AE1"/>
    <w:rsid w:val="00902582"/>
    <w:rsid w:val="00902D87"/>
    <w:rsid w:val="009052E5"/>
    <w:rsid w:val="009075D1"/>
    <w:rsid w:val="00907A7A"/>
    <w:rsid w:val="00910625"/>
    <w:rsid w:val="00911A4F"/>
    <w:rsid w:val="0091281E"/>
    <w:rsid w:val="00912DB0"/>
    <w:rsid w:val="00912FEE"/>
    <w:rsid w:val="009146C9"/>
    <w:rsid w:val="00914E6A"/>
    <w:rsid w:val="00915760"/>
    <w:rsid w:val="009161F3"/>
    <w:rsid w:val="009161FE"/>
    <w:rsid w:val="00920229"/>
    <w:rsid w:val="00920AD1"/>
    <w:rsid w:val="00921254"/>
    <w:rsid w:val="009228FC"/>
    <w:rsid w:val="00922EC2"/>
    <w:rsid w:val="0092316C"/>
    <w:rsid w:val="00926015"/>
    <w:rsid w:val="00927F0E"/>
    <w:rsid w:val="009327DD"/>
    <w:rsid w:val="00932E4C"/>
    <w:rsid w:val="00933D46"/>
    <w:rsid w:val="00935A28"/>
    <w:rsid w:val="00935B57"/>
    <w:rsid w:val="00937C6E"/>
    <w:rsid w:val="00940427"/>
    <w:rsid w:val="009432AC"/>
    <w:rsid w:val="00947612"/>
    <w:rsid w:val="009502AB"/>
    <w:rsid w:val="00954089"/>
    <w:rsid w:val="00954785"/>
    <w:rsid w:val="0095612C"/>
    <w:rsid w:val="009606EE"/>
    <w:rsid w:val="009619FD"/>
    <w:rsid w:val="00965703"/>
    <w:rsid w:val="009671E4"/>
    <w:rsid w:val="00967545"/>
    <w:rsid w:val="00967FE4"/>
    <w:rsid w:val="00970492"/>
    <w:rsid w:val="00970773"/>
    <w:rsid w:val="0097167E"/>
    <w:rsid w:val="0097187A"/>
    <w:rsid w:val="009721CB"/>
    <w:rsid w:val="0097247C"/>
    <w:rsid w:val="00974C33"/>
    <w:rsid w:val="009754C6"/>
    <w:rsid w:val="00975563"/>
    <w:rsid w:val="0097606D"/>
    <w:rsid w:val="009775BC"/>
    <w:rsid w:val="00981236"/>
    <w:rsid w:val="00981540"/>
    <w:rsid w:val="009816F5"/>
    <w:rsid w:val="00981FCF"/>
    <w:rsid w:val="00984187"/>
    <w:rsid w:val="00984513"/>
    <w:rsid w:val="00985AE5"/>
    <w:rsid w:val="00986098"/>
    <w:rsid w:val="00986E6F"/>
    <w:rsid w:val="009910E7"/>
    <w:rsid w:val="009913B2"/>
    <w:rsid w:val="00991CA2"/>
    <w:rsid w:val="009929B1"/>
    <w:rsid w:val="00993B1F"/>
    <w:rsid w:val="0099408B"/>
    <w:rsid w:val="009942D3"/>
    <w:rsid w:val="009963F1"/>
    <w:rsid w:val="00996523"/>
    <w:rsid w:val="00997CAA"/>
    <w:rsid w:val="009A0175"/>
    <w:rsid w:val="009A061A"/>
    <w:rsid w:val="009A07C7"/>
    <w:rsid w:val="009A0979"/>
    <w:rsid w:val="009A4F21"/>
    <w:rsid w:val="009A567B"/>
    <w:rsid w:val="009A7BB7"/>
    <w:rsid w:val="009B137D"/>
    <w:rsid w:val="009B3167"/>
    <w:rsid w:val="009B37C8"/>
    <w:rsid w:val="009B44D6"/>
    <w:rsid w:val="009B4F4F"/>
    <w:rsid w:val="009C000E"/>
    <w:rsid w:val="009C0F04"/>
    <w:rsid w:val="009C12C9"/>
    <w:rsid w:val="009C716C"/>
    <w:rsid w:val="009C793F"/>
    <w:rsid w:val="009D2381"/>
    <w:rsid w:val="009D27A2"/>
    <w:rsid w:val="009D2C88"/>
    <w:rsid w:val="009D4619"/>
    <w:rsid w:val="009D49E8"/>
    <w:rsid w:val="009D4D8B"/>
    <w:rsid w:val="009D631F"/>
    <w:rsid w:val="009D7E9C"/>
    <w:rsid w:val="009E077D"/>
    <w:rsid w:val="009E139B"/>
    <w:rsid w:val="009E27F7"/>
    <w:rsid w:val="009E2E2D"/>
    <w:rsid w:val="009E56B4"/>
    <w:rsid w:val="009E58A0"/>
    <w:rsid w:val="009E6E62"/>
    <w:rsid w:val="009F34BB"/>
    <w:rsid w:val="009F5993"/>
    <w:rsid w:val="00A00AB9"/>
    <w:rsid w:val="00A0139E"/>
    <w:rsid w:val="00A01A0D"/>
    <w:rsid w:val="00A0494F"/>
    <w:rsid w:val="00A04C3F"/>
    <w:rsid w:val="00A05456"/>
    <w:rsid w:val="00A056C1"/>
    <w:rsid w:val="00A05939"/>
    <w:rsid w:val="00A05BA9"/>
    <w:rsid w:val="00A10F30"/>
    <w:rsid w:val="00A110FA"/>
    <w:rsid w:val="00A115AE"/>
    <w:rsid w:val="00A11FAF"/>
    <w:rsid w:val="00A13CEC"/>
    <w:rsid w:val="00A14852"/>
    <w:rsid w:val="00A15156"/>
    <w:rsid w:val="00A157AA"/>
    <w:rsid w:val="00A15C77"/>
    <w:rsid w:val="00A16EC8"/>
    <w:rsid w:val="00A17968"/>
    <w:rsid w:val="00A21BE3"/>
    <w:rsid w:val="00A21EDB"/>
    <w:rsid w:val="00A22719"/>
    <w:rsid w:val="00A229CB"/>
    <w:rsid w:val="00A2443F"/>
    <w:rsid w:val="00A2454A"/>
    <w:rsid w:val="00A246D5"/>
    <w:rsid w:val="00A25508"/>
    <w:rsid w:val="00A256AD"/>
    <w:rsid w:val="00A30925"/>
    <w:rsid w:val="00A30F92"/>
    <w:rsid w:val="00A31EB3"/>
    <w:rsid w:val="00A328F2"/>
    <w:rsid w:val="00A32AB3"/>
    <w:rsid w:val="00A333A0"/>
    <w:rsid w:val="00A35AEE"/>
    <w:rsid w:val="00A40EC7"/>
    <w:rsid w:val="00A4182E"/>
    <w:rsid w:val="00A41D30"/>
    <w:rsid w:val="00A420F4"/>
    <w:rsid w:val="00A44728"/>
    <w:rsid w:val="00A450CC"/>
    <w:rsid w:val="00A4547B"/>
    <w:rsid w:val="00A462EC"/>
    <w:rsid w:val="00A472A0"/>
    <w:rsid w:val="00A52409"/>
    <w:rsid w:val="00A52680"/>
    <w:rsid w:val="00A54F96"/>
    <w:rsid w:val="00A55FE2"/>
    <w:rsid w:val="00A564D2"/>
    <w:rsid w:val="00A565C4"/>
    <w:rsid w:val="00A5688C"/>
    <w:rsid w:val="00A5791E"/>
    <w:rsid w:val="00A607AD"/>
    <w:rsid w:val="00A61BE7"/>
    <w:rsid w:val="00A62C6C"/>
    <w:rsid w:val="00A65A7B"/>
    <w:rsid w:val="00A65B1B"/>
    <w:rsid w:val="00A65C09"/>
    <w:rsid w:val="00A6790F"/>
    <w:rsid w:val="00A72C38"/>
    <w:rsid w:val="00A73EFE"/>
    <w:rsid w:val="00A7437F"/>
    <w:rsid w:val="00A75F9E"/>
    <w:rsid w:val="00A762A3"/>
    <w:rsid w:val="00A7659C"/>
    <w:rsid w:val="00A77735"/>
    <w:rsid w:val="00A824FB"/>
    <w:rsid w:val="00A83132"/>
    <w:rsid w:val="00A847BE"/>
    <w:rsid w:val="00A86AF7"/>
    <w:rsid w:val="00A90CFE"/>
    <w:rsid w:val="00A91945"/>
    <w:rsid w:val="00A93FB6"/>
    <w:rsid w:val="00A943CC"/>
    <w:rsid w:val="00A9495E"/>
    <w:rsid w:val="00A95707"/>
    <w:rsid w:val="00A9665E"/>
    <w:rsid w:val="00A97B30"/>
    <w:rsid w:val="00AA07B6"/>
    <w:rsid w:val="00AA0D90"/>
    <w:rsid w:val="00AA1B59"/>
    <w:rsid w:val="00AA2E90"/>
    <w:rsid w:val="00AA4ED2"/>
    <w:rsid w:val="00AA4FE1"/>
    <w:rsid w:val="00AA5DC7"/>
    <w:rsid w:val="00AB009E"/>
    <w:rsid w:val="00AB237A"/>
    <w:rsid w:val="00AB6769"/>
    <w:rsid w:val="00AB74A4"/>
    <w:rsid w:val="00AC078D"/>
    <w:rsid w:val="00AC0836"/>
    <w:rsid w:val="00AC20F3"/>
    <w:rsid w:val="00AC298D"/>
    <w:rsid w:val="00AC2E97"/>
    <w:rsid w:val="00AC426D"/>
    <w:rsid w:val="00AC4FC2"/>
    <w:rsid w:val="00AC5BE0"/>
    <w:rsid w:val="00AC6D31"/>
    <w:rsid w:val="00AC7024"/>
    <w:rsid w:val="00AC7278"/>
    <w:rsid w:val="00AC7A33"/>
    <w:rsid w:val="00AD064E"/>
    <w:rsid w:val="00AD0F35"/>
    <w:rsid w:val="00AD2456"/>
    <w:rsid w:val="00AD72FA"/>
    <w:rsid w:val="00AD7D21"/>
    <w:rsid w:val="00AE50BE"/>
    <w:rsid w:val="00AE6FAC"/>
    <w:rsid w:val="00AE7EF6"/>
    <w:rsid w:val="00AF0507"/>
    <w:rsid w:val="00AF199B"/>
    <w:rsid w:val="00AF1CB0"/>
    <w:rsid w:val="00AF2349"/>
    <w:rsid w:val="00AF2B92"/>
    <w:rsid w:val="00AF50DE"/>
    <w:rsid w:val="00AF5163"/>
    <w:rsid w:val="00AF51BB"/>
    <w:rsid w:val="00AF5C7A"/>
    <w:rsid w:val="00AF77EE"/>
    <w:rsid w:val="00AF7BDB"/>
    <w:rsid w:val="00B0153D"/>
    <w:rsid w:val="00B0259F"/>
    <w:rsid w:val="00B0385E"/>
    <w:rsid w:val="00B04F20"/>
    <w:rsid w:val="00B051E4"/>
    <w:rsid w:val="00B055D9"/>
    <w:rsid w:val="00B05D52"/>
    <w:rsid w:val="00B062DC"/>
    <w:rsid w:val="00B063D0"/>
    <w:rsid w:val="00B109BC"/>
    <w:rsid w:val="00B11CEB"/>
    <w:rsid w:val="00B11D29"/>
    <w:rsid w:val="00B120CB"/>
    <w:rsid w:val="00B14ADD"/>
    <w:rsid w:val="00B16459"/>
    <w:rsid w:val="00B16E44"/>
    <w:rsid w:val="00B17AFC"/>
    <w:rsid w:val="00B24EF4"/>
    <w:rsid w:val="00B2519A"/>
    <w:rsid w:val="00B257DE"/>
    <w:rsid w:val="00B2617A"/>
    <w:rsid w:val="00B26357"/>
    <w:rsid w:val="00B267D4"/>
    <w:rsid w:val="00B311F4"/>
    <w:rsid w:val="00B314BE"/>
    <w:rsid w:val="00B3207D"/>
    <w:rsid w:val="00B32F99"/>
    <w:rsid w:val="00B336FB"/>
    <w:rsid w:val="00B341A4"/>
    <w:rsid w:val="00B365AC"/>
    <w:rsid w:val="00B36F39"/>
    <w:rsid w:val="00B37518"/>
    <w:rsid w:val="00B3754A"/>
    <w:rsid w:val="00B37C79"/>
    <w:rsid w:val="00B37DFC"/>
    <w:rsid w:val="00B42505"/>
    <w:rsid w:val="00B42FCD"/>
    <w:rsid w:val="00B43474"/>
    <w:rsid w:val="00B44147"/>
    <w:rsid w:val="00B45A08"/>
    <w:rsid w:val="00B46A37"/>
    <w:rsid w:val="00B50C13"/>
    <w:rsid w:val="00B50C33"/>
    <w:rsid w:val="00B50E0A"/>
    <w:rsid w:val="00B51AA4"/>
    <w:rsid w:val="00B52F26"/>
    <w:rsid w:val="00B53243"/>
    <w:rsid w:val="00B54A19"/>
    <w:rsid w:val="00B54DB1"/>
    <w:rsid w:val="00B56B42"/>
    <w:rsid w:val="00B60CC5"/>
    <w:rsid w:val="00B60F80"/>
    <w:rsid w:val="00B6216E"/>
    <w:rsid w:val="00B63B94"/>
    <w:rsid w:val="00B6616D"/>
    <w:rsid w:val="00B672D7"/>
    <w:rsid w:val="00B71A5D"/>
    <w:rsid w:val="00B71CD8"/>
    <w:rsid w:val="00B72D98"/>
    <w:rsid w:val="00B7444A"/>
    <w:rsid w:val="00B74993"/>
    <w:rsid w:val="00B75AA1"/>
    <w:rsid w:val="00B77D45"/>
    <w:rsid w:val="00B80992"/>
    <w:rsid w:val="00B8117C"/>
    <w:rsid w:val="00B8184C"/>
    <w:rsid w:val="00B81D4B"/>
    <w:rsid w:val="00B821B7"/>
    <w:rsid w:val="00B822D2"/>
    <w:rsid w:val="00B83333"/>
    <w:rsid w:val="00B83880"/>
    <w:rsid w:val="00B83F08"/>
    <w:rsid w:val="00B8608C"/>
    <w:rsid w:val="00B86763"/>
    <w:rsid w:val="00B902E0"/>
    <w:rsid w:val="00B90366"/>
    <w:rsid w:val="00B93013"/>
    <w:rsid w:val="00B93706"/>
    <w:rsid w:val="00B9392B"/>
    <w:rsid w:val="00B95584"/>
    <w:rsid w:val="00B96F90"/>
    <w:rsid w:val="00B974D2"/>
    <w:rsid w:val="00BA0412"/>
    <w:rsid w:val="00BA1D19"/>
    <w:rsid w:val="00BA1D74"/>
    <w:rsid w:val="00BA2108"/>
    <w:rsid w:val="00BA3877"/>
    <w:rsid w:val="00BA4331"/>
    <w:rsid w:val="00BA5427"/>
    <w:rsid w:val="00BA57AF"/>
    <w:rsid w:val="00BA6A7C"/>
    <w:rsid w:val="00BA6C5C"/>
    <w:rsid w:val="00BA7927"/>
    <w:rsid w:val="00BA7B0B"/>
    <w:rsid w:val="00BB224C"/>
    <w:rsid w:val="00BB2D33"/>
    <w:rsid w:val="00BB37C0"/>
    <w:rsid w:val="00BB3962"/>
    <w:rsid w:val="00BB3992"/>
    <w:rsid w:val="00BB4914"/>
    <w:rsid w:val="00BB4A0C"/>
    <w:rsid w:val="00BB6CA4"/>
    <w:rsid w:val="00BB7D17"/>
    <w:rsid w:val="00BC0798"/>
    <w:rsid w:val="00BC1698"/>
    <w:rsid w:val="00BC22C9"/>
    <w:rsid w:val="00BC32EB"/>
    <w:rsid w:val="00BC3DD2"/>
    <w:rsid w:val="00BC40C2"/>
    <w:rsid w:val="00BC7BC3"/>
    <w:rsid w:val="00BD1DC6"/>
    <w:rsid w:val="00BD2799"/>
    <w:rsid w:val="00BD3A64"/>
    <w:rsid w:val="00BD4679"/>
    <w:rsid w:val="00BD4922"/>
    <w:rsid w:val="00BD4A43"/>
    <w:rsid w:val="00BD4B73"/>
    <w:rsid w:val="00BD4FB5"/>
    <w:rsid w:val="00BE04B0"/>
    <w:rsid w:val="00BE14DD"/>
    <w:rsid w:val="00BE494B"/>
    <w:rsid w:val="00BE5076"/>
    <w:rsid w:val="00BE52C4"/>
    <w:rsid w:val="00BE5D83"/>
    <w:rsid w:val="00BE68EE"/>
    <w:rsid w:val="00BF077D"/>
    <w:rsid w:val="00BF0AAB"/>
    <w:rsid w:val="00BF11C2"/>
    <w:rsid w:val="00BF12EB"/>
    <w:rsid w:val="00BF1C06"/>
    <w:rsid w:val="00BF3CE4"/>
    <w:rsid w:val="00BF46DE"/>
    <w:rsid w:val="00BF4EF1"/>
    <w:rsid w:val="00BF63E2"/>
    <w:rsid w:val="00BF713E"/>
    <w:rsid w:val="00BF7EA9"/>
    <w:rsid w:val="00C01459"/>
    <w:rsid w:val="00C024A4"/>
    <w:rsid w:val="00C02592"/>
    <w:rsid w:val="00C037C1"/>
    <w:rsid w:val="00C06104"/>
    <w:rsid w:val="00C070B0"/>
    <w:rsid w:val="00C07B98"/>
    <w:rsid w:val="00C07ED3"/>
    <w:rsid w:val="00C07F7E"/>
    <w:rsid w:val="00C10B17"/>
    <w:rsid w:val="00C11207"/>
    <w:rsid w:val="00C11C96"/>
    <w:rsid w:val="00C12518"/>
    <w:rsid w:val="00C12899"/>
    <w:rsid w:val="00C12B37"/>
    <w:rsid w:val="00C12B51"/>
    <w:rsid w:val="00C14E09"/>
    <w:rsid w:val="00C168AB"/>
    <w:rsid w:val="00C16B94"/>
    <w:rsid w:val="00C1734E"/>
    <w:rsid w:val="00C17E2F"/>
    <w:rsid w:val="00C22F74"/>
    <w:rsid w:val="00C23025"/>
    <w:rsid w:val="00C2385D"/>
    <w:rsid w:val="00C26A21"/>
    <w:rsid w:val="00C26DC9"/>
    <w:rsid w:val="00C27AA3"/>
    <w:rsid w:val="00C27D86"/>
    <w:rsid w:val="00C3000B"/>
    <w:rsid w:val="00C30E29"/>
    <w:rsid w:val="00C312D3"/>
    <w:rsid w:val="00C325F6"/>
    <w:rsid w:val="00C329C3"/>
    <w:rsid w:val="00C33390"/>
    <w:rsid w:val="00C34956"/>
    <w:rsid w:val="00C3520D"/>
    <w:rsid w:val="00C3585B"/>
    <w:rsid w:val="00C3740D"/>
    <w:rsid w:val="00C40177"/>
    <w:rsid w:val="00C416E1"/>
    <w:rsid w:val="00C4226C"/>
    <w:rsid w:val="00C4289B"/>
    <w:rsid w:val="00C43882"/>
    <w:rsid w:val="00C43B33"/>
    <w:rsid w:val="00C46B9A"/>
    <w:rsid w:val="00C46D3A"/>
    <w:rsid w:val="00C47F8E"/>
    <w:rsid w:val="00C50EAA"/>
    <w:rsid w:val="00C521D9"/>
    <w:rsid w:val="00C524FC"/>
    <w:rsid w:val="00C53DF3"/>
    <w:rsid w:val="00C55982"/>
    <w:rsid w:val="00C5637F"/>
    <w:rsid w:val="00C570D3"/>
    <w:rsid w:val="00C6138F"/>
    <w:rsid w:val="00C633EE"/>
    <w:rsid w:val="00C63BE0"/>
    <w:rsid w:val="00C64780"/>
    <w:rsid w:val="00C707B8"/>
    <w:rsid w:val="00C70936"/>
    <w:rsid w:val="00C709A0"/>
    <w:rsid w:val="00C70EA0"/>
    <w:rsid w:val="00C721B9"/>
    <w:rsid w:val="00C7257E"/>
    <w:rsid w:val="00C72F9F"/>
    <w:rsid w:val="00C74A16"/>
    <w:rsid w:val="00C74AB9"/>
    <w:rsid w:val="00C74F9D"/>
    <w:rsid w:val="00C77462"/>
    <w:rsid w:val="00C77962"/>
    <w:rsid w:val="00C81342"/>
    <w:rsid w:val="00C8405C"/>
    <w:rsid w:val="00C84472"/>
    <w:rsid w:val="00C8602B"/>
    <w:rsid w:val="00C92DE8"/>
    <w:rsid w:val="00C93E9B"/>
    <w:rsid w:val="00C95755"/>
    <w:rsid w:val="00CA1EC3"/>
    <w:rsid w:val="00CA4541"/>
    <w:rsid w:val="00CA72E3"/>
    <w:rsid w:val="00CB0AD6"/>
    <w:rsid w:val="00CB1AC7"/>
    <w:rsid w:val="00CB1BB6"/>
    <w:rsid w:val="00CB23FA"/>
    <w:rsid w:val="00CB36D3"/>
    <w:rsid w:val="00CB3801"/>
    <w:rsid w:val="00CB3FF0"/>
    <w:rsid w:val="00CB407B"/>
    <w:rsid w:val="00CB6B0C"/>
    <w:rsid w:val="00CB6E76"/>
    <w:rsid w:val="00CC0459"/>
    <w:rsid w:val="00CC1202"/>
    <w:rsid w:val="00CC665A"/>
    <w:rsid w:val="00CD0BC0"/>
    <w:rsid w:val="00CD0CEC"/>
    <w:rsid w:val="00CD1C70"/>
    <w:rsid w:val="00CD2866"/>
    <w:rsid w:val="00CD2CC3"/>
    <w:rsid w:val="00CD338B"/>
    <w:rsid w:val="00CD566F"/>
    <w:rsid w:val="00CD61FF"/>
    <w:rsid w:val="00CD68D8"/>
    <w:rsid w:val="00CD7BBC"/>
    <w:rsid w:val="00CE05CB"/>
    <w:rsid w:val="00CE1439"/>
    <w:rsid w:val="00CE242B"/>
    <w:rsid w:val="00CE25FA"/>
    <w:rsid w:val="00CE52E4"/>
    <w:rsid w:val="00CE5C87"/>
    <w:rsid w:val="00CE7EEC"/>
    <w:rsid w:val="00CF0F5E"/>
    <w:rsid w:val="00CF0F6F"/>
    <w:rsid w:val="00CF2596"/>
    <w:rsid w:val="00CF38BE"/>
    <w:rsid w:val="00CF3A6F"/>
    <w:rsid w:val="00CF5B5E"/>
    <w:rsid w:val="00CF5E93"/>
    <w:rsid w:val="00CF6805"/>
    <w:rsid w:val="00CF75CA"/>
    <w:rsid w:val="00D0113A"/>
    <w:rsid w:val="00D019CF"/>
    <w:rsid w:val="00D01A9E"/>
    <w:rsid w:val="00D02431"/>
    <w:rsid w:val="00D02E8E"/>
    <w:rsid w:val="00D03C89"/>
    <w:rsid w:val="00D044BC"/>
    <w:rsid w:val="00D04DCA"/>
    <w:rsid w:val="00D0502D"/>
    <w:rsid w:val="00D07A21"/>
    <w:rsid w:val="00D07AA1"/>
    <w:rsid w:val="00D10076"/>
    <w:rsid w:val="00D104B5"/>
    <w:rsid w:val="00D12494"/>
    <w:rsid w:val="00D13865"/>
    <w:rsid w:val="00D15C60"/>
    <w:rsid w:val="00D167F0"/>
    <w:rsid w:val="00D17CBF"/>
    <w:rsid w:val="00D211CE"/>
    <w:rsid w:val="00D22299"/>
    <w:rsid w:val="00D22848"/>
    <w:rsid w:val="00D2381A"/>
    <w:rsid w:val="00D239D4"/>
    <w:rsid w:val="00D23FD0"/>
    <w:rsid w:val="00D2638F"/>
    <w:rsid w:val="00D307D1"/>
    <w:rsid w:val="00D30AF3"/>
    <w:rsid w:val="00D31621"/>
    <w:rsid w:val="00D342E9"/>
    <w:rsid w:val="00D34A51"/>
    <w:rsid w:val="00D35B87"/>
    <w:rsid w:val="00D37E3F"/>
    <w:rsid w:val="00D401B3"/>
    <w:rsid w:val="00D40E66"/>
    <w:rsid w:val="00D420E9"/>
    <w:rsid w:val="00D422BA"/>
    <w:rsid w:val="00D43231"/>
    <w:rsid w:val="00D477BB"/>
    <w:rsid w:val="00D501C4"/>
    <w:rsid w:val="00D51318"/>
    <w:rsid w:val="00D52D4B"/>
    <w:rsid w:val="00D55355"/>
    <w:rsid w:val="00D566D1"/>
    <w:rsid w:val="00D566FA"/>
    <w:rsid w:val="00D61455"/>
    <w:rsid w:val="00D61982"/>
    <w:rsid w:val="00D635A2"/>
    <w:rsid w:val="00D644EB"/>
    <w:rsid w:val="00D64D32"/>
    <w:rsid w:val="00D65213"/>
    <w:rsid w:val="00D655B8"/>
    <w:rsid w:val="00D663A9"/>
    <w:rsid w:val="00D663D0"/>
    <w:rsid w:val="00D6660B"/>
    <w:rsid w:val="00D700C4"/>
    <w:rsid w:val="00D71BFD"/>
    <w:rsid w:val="00D72E74"/>
    <w:rsid w:val="00D73EEE"/>
    <w:rsid w:val="00D81DF3"/>
    <w:rsid w:val="00D821F0"/>
    <w:rsid w:val="00D82255"/>
    <w:rsid w:val="00D826BD"/>
    <w:rsid w:val="00D840E8"/>
    <w:rsid w:val="00D843E7"/>
    <w:rsid w:val="00D863C0"/>
    <w:rsid w:val="00D90372"/>
    <w:rsid w:val="00D9102B"/>
    <w:rsid w:val="00D91D7F"/>
    <w:rsid w:val="00D92404"/>
    <w:rsid w:val="00D927AA"/>
    <w:rsid w:val="00D92CDF"/>
    <w:rsid w:val="00D93802"/>
    <w:rsid w:val="00D93E80"/>
    <w:rsid w:val="00D94D46"/>
    <w:rsid w:val="00D95306"/>
    <w:rsid w:val="00D95D66"/>
    <w:rsid w:val="00D97341"/>
    <w:rsid w:val="00DA02A6"/>
    <w:rsid w:val="00DA0815"/>
    <w:rsid w:val="00DA3518"/>
    <w:rsid w:val="00DA3B34"/>
    <w:rsid w:val="00DA3B74"/>
    <w:rsid w:val="00DA5ED6"/>
    <w:rsid w:val="00DA69D0"/>
    <w:rsid w:val="00DB08C0"/>
    <w:rsid w:val="00DB09AB"/>
    <w:rsid w:val="00DB0F63"/>
    <w:rsid w:val="00DB110B"/>
    <w:rsid w:val="00DB1D5E"/>
    <w:rsid w:val="00DB242A"/>
    <w:rsid w:val="00DB34ED"/>
    <w:rsid w:val="00DB3C1C"/>
    <w:rsid w:val="00DC134D"/>
    <w:rsid w:val="00DC15BB"/>
    <w:rsid w:val="00DC1979"/>
    <w:rsid w:val="00DC2300"/>
    <w:rsid w:val="00DC278A"/>
    <w:rsid w:val="00DC2D05"/>
    <w:rsid w:val="00DC3684"/>
    <w:rsid w:val="00DC4630"/>
    <w:rsid w:val="00DC5093"/>
    <w:rsid w:val="00DC5252"/>
    <w:rsid w:val="00DC56A8"/>
    <w:rsid w:val="00DC5942"/>
    <w:rsid w:val="00DC5BA4"/>
    <w:rsid w:val="00DC5EBF"/>
    <w:rsid w:val="00DC7D07"/>
    <w:rsid w:val="00DD0935"/>
    <w:rsid w:val="00DD4F34"/>
    <w:rsid w:val="00DD55DB"/>
    <w:rsid w:val="00DD59F3"/>
    <w:rsid w:val="00DD5A62"/>
    <w:rsid w:val="00DD67DB"/>
    <w:rsid w:val="00DD7414"/>
    <w:rsid w:val="00DE0F33"/>
    <w:rsid w:val="00DE1FD0"/>
    <w:rsid w:val="00DE28D6"/>
    <w:rsid w:val="00DE3DB6"/>
    <w:rsid w:val="00DE56F4"/>
    <w:rsid w:val="00DE5B82"/>
    <w:rsid w:val="00DF0FD4"/>
    <w:rsid w:val="00DF411A"/>
    <w:rsid w:val="00DF5300"/>
    <w:rsid w:val="00DF5D55"/>
    <w:rsid w:val="00DF5FB3"/>
    <w:rsid w:val="00DF670B"/>
    <w:rsid w:val="00DF78CA"/>
    <w:rsid w:val="00DF7C6E"/>
    <w:rsid w:val="00E0061F"/>
    <w:rsid w:val="00E0417D"/>
    <w:rsid w:val="00E05306"/>
    <w:rsid w:val="00E05792"/>
    <w:rsid w:val="00E066D9"/>
    <w:rsid w:val="00E07F6F"/>
    <w:rsid w:val="00E12654"/>
    <w:rsid w:val="00E126B5"/>
    <w:rsid w:val="00E1362C"/>
    <w:rsid w:val="00E13FB6"/>
    <w:rsid w:val="00E158F7"/>
    <w:rsid w:val="00E15EBE"/>
    <w:rsid w:val="00E22448"/>
    <w:rsid w:val="00E2252B"/>
    <w:rsid w:val="00E233BE"/>
    <w:rsid w:val="00E24DA3"/>
    <w:rsid w:val="00E2659A"/>
    <w:rsid w:val="00E26805"/>
    <w:rsid w:val="00E273F0"/>
    <w:rsid w:val="00E30304"/>
    <w:rsid w:val="00E3041D"/>
    <w:rsid w:val="00E314BA"/>
    <w:rsid w:val="00E314D1"/>
    <w:rsid w:val="00E31DCD"/>
    <w:rsid w:val="00E32247"/>
    <w:rsid w:val="00E33675"/>
    <w:rsid w:val="00E33D23"/>
    <w:rsid w:val="00E355C2"/>
    <w:rsid w:val="00E36409"/>
    <w:rsid w:val="00E36FCC"/>
    <w:rsid w:val="00E4084B"/>
    <w:rsid w:val="00E41E52"/>
    <w:rsid w:val="00E42718"/>
    <w:rsid w:val="00E42868"/>
    <w:rsid w:val="00E43054"/>
    <w:rsid w:val="00E4388A"/>
    <w:rsid w:val="00E44C9E"/>
    <w:rsid w:val="00E456AE"/>
    <w:rsid w:val="00E473DB"/>
    <w:rsid w:val="00E4740A"/>
    <w:rsid w:val="00E51EBD"/>
    <w:rsid w:val="00E54516"/>
    <w:rsid w:val="00E5467C"/>
    <w:rsid w:val="00E548BA"/>
    <w:rsid w:val="00E54EA5"/>
    <w:rsid w:val="00E54F44"/>
    <w:rsid w:val="00E5673C"/>
    <w:rsid w:val="00E56851"/>
    <w:rsid w:val="00E57BF3"/>
    <w:rsid w:val="00E602E9"/>
    <w:rsid w:val="00E618A2"/>
    <w:rsid w:val="00E63CAF"/>
    <w:rsid w:val="00E657CD"/>
    <w:rsid w:val="00E65F29"/>
    <w:rsid w:val="00E67616"/>
    <w:rsid w:val="00E714C4"/>
    <w:rsid w:val="00E7251F"/>
    <w:rsid w:val="00E73EC7"/>
    <w:rsid w:val="00E74028"/>
    <w:rsid w:val="00E743DC"/>
    <w:rsid w:val="00E744D5"/>
    <w:rsid w:val="00E77F0F"/>
    <w:rsid w:val="00E816DE"/>
    <w:rsid w:val="00E81E44"/>
    <w:rsid w:val="00E82328"/>
    <w:rsid w:val="00E82368"/>
    <w:rsid w:val="00E828D7"/>
    <w:rsid w:val="00E8544A"/>
    <w:rsid w:val="00E85BE0"/>
    <w:rsid w:val="00E85C74"/>
    <w:rsid w:val="00E86A7D"/>
    <w:rsid w:val="00E87E91"/>
    <w:rsid w:val="00E9090A"/>
    <w:rsid w:val="00E91CAE"/>
    <w:rsid w:val="00E91E85"/>
    <w:rsid w:val="00E95011"/>
    <w:rsid w:val="00E95108"/>
    <w:rsid w:val="00E952AA"/>
    <w:rsid w:val="00E95EB9"/>
    <w:rsid w:val="00EA004D"/>
    <w:rsid w:val="00EA0FE1"/>
    <w:rsid w:val="00EA1340"/>
    <w:rsid w:val="00EA19EB"/>
    <w:rsid w:val="00EA1EC2"/>
    <w:rsid w:val="00EA3868"/>
    <w:rsid w:val="00EA403B"/>
    <w:rsid w:val="00EA409F"/>
    <w:rsid w:val="00EA7806"/>
    <w:rsid w:val="00EB00AF"/>
    <w:rsid w:val="00EB0FBF"/>
    <w:rsid w:val="00EB1CDF"/>
    <w:rsid w:val="00EB2D21"/>
    <w:rsid w:val="00EB5208"/>
    <w:rsid w:val="00EB5DD9"/>
    <w:rsid w:val="00EB6343"/>
    <w:rsid w:val="00EB6554"/>
    <w:rsid w:val="00EB6917"/>
    <w:rsid w:val="00EB6C05"/>
    <w:rsid w:val="00EB738C"/>
    <w:rsid w:val="00EC0547"/>
    <w:rsid w:val="00EC2127"/>
    <w:rsid w:val="00EC44C3"/>
    <w:rsid w:val="00EC7BBA"/>
    <w:rsid w:val="00EC7F58"/>
    <w:rsid w:val="00ED0D5D"/>
    <w:rsid w:val="00ED1142"/>
    <w:rsid w:val="00ED2820"/>
    <w:rsid w:val="00ED28F6"/>
    <w:rsid w:val="00ED2A7C"/>
    <w:rsid w:val="00ED2E19"/>
    <w:rsid w:val="00ED5BAE"/>
    <w:rsid w:val="00ED6810"/>
    <w:rsid w:val="00ED692A"/>
    <w:rsid w:val="00EE0008"/>
    <w:rsid w:val="00EE0D07"/>
    <w:rsid w:val="00EE39BA"/>
    <w:rsid w:val="00EE6752"/>
    <w:rsid w:val="00EE6810"/>
    <w:rsid w:val="00EE7469"/>
    <w:rsid w:val="00EE7ADC"/>
    <w:rsid w:val="00EF147C"/>
    <w:rsid w:val="00EF4C6F"/>
    <w:rsid w:val="00EF64B9"/>
    <w:rsid w:val="00EF7E6B"/>
    <w:rsid w:val="00F00798"/>
    <w:rsid w:val="00F03956"/>
    <w:rsid w:val="00F0448D"/>
    <w:rsid w:val="00F0486C"/>
    <w:rsid w:val="00F064E4"/>
    <w:rsid w:val="00F0667D"/>
    <w:rsid w:val="00F10693"/>
    <w:rsid w:val="00F10CBD"/>
    <w:rsid w:val="00F118A3"/>
    <w:rsid w:val="00F12A66"/>
    <w:rsid w:val="00F132B8"/>
    <w:rsid w:val="00F142C9"/>
    <w:rsid w:val="00F16E72"/>
    <w:rsid w:val="00F2185E"/>
    <w:rsid w:val="00F21AA9"/>
    <w:rsid w:val="00F233B6"/>
    <w:rsid w:val="00F23EA8"/>
    <w:rsid w:val="00F25C59"/>
    <w:rsid w:val="00F26174"/>
    <w:rsid w:val="00F26835"/>
    <w:rsid w:val="00F26AF7"/>
    <w:rsid w:val="00F2708F"/>
    <w:rsid w:val="00F3045F"/>
    <w:rsid w:val="00F306BB"/>
    <w:rsid w:val="00F31AC0"/>
    <w:rsid w:val="00F31CB1"/>
    <w:rsid w:val="00F3298E"/>
    <w:rsid w:val="00F337BB"/>
    <w:rsid w:val="00F33AEB"/>
    <w:rsid w:val="00F3413C"/>
    <w:rsid w:val="00F35EE9"/>
    <w:rsid w:val="00F36547"/>
    <w:rsid w:val="00F37A20"/>
    <w:rsid w:val="00F37F06"/>
    <w:rsid w:val="00F437F5"/>
    <w:rsid w:val="00F43904"/>
    <w:rsid w:val="00F46E39"/>
    <w:rsid w:val="00F5079F"/>
    <w:rsid w:val="00F50EA2"/>
    <w:rsid w:val="00F511AA"/>
    <w:rsid w:val="00F5129A"/>
    <w:rsid w:val="00F52476"/>
    <w:rsid w:val="00F5376C"/>
    <w:rsid w:val="00F53A8B"/>
    <w:rsid w:val="00F53AF2"/>
    <w:rsid w:val="00F54C3A"/>
    <w:rsid w:val="00F57AA5"/>
    <w:rsid w:val="00F60AD1"/>
    <w:rsid w:val="00F61325"/>
    <w:rsid w:val="00F61DE9"/>
    <w:rsid w:val="00F62044"/>
    <w:rsid w:val="00F62305"/>
    <w:rsid w:val="00F62A33"/>
    <w:rsid w:val="00F66945"/>
    <w:rsid w:val="00F67361"/>
    <w:rsid w:val="00F70C3F"/>
    <w:rsid w:val="00F71A7C"/>
    <w:rsid w:val="00F71E4B"/>
    <w:rsid w:val="00F729D3"/>
    <w:rsid w:val="00F73888"/>
    <w:rsid w:val="00F745EC"/>
    <w:rsid w:val="00F7481C"/>
    <w:rsid w:val="00F754F8"/>
    <w:rsid w:val="00F778DA"/>
    <w:rsid w:val="00F80268"/>
    <w:rsid w:val="00F81021"/>
    <w:rsid w:val="00F84539"/>
    <w:rsid w:val="00F867DE"/>
    <w:rsid w:val="00F86D89"/>
    <w:rsid w:val="00F879CB"/>
    <w:rsid w:val="00F903E5"/>
    <w:rsid w:val="00F93237"/>
    <w:rsid w:val="00F937BD"/>
    <w:rsid w:val="00F95880"/>
    <w:rsid w:val="00F95C87"/>
    <w:rsid w:val="00F96166"/>
    <w:rsid w:val="00F96C1F"/>
    <w:rsid w:val="00F97CE2"/>
    <w:rsid w:val="00F97E25"/>
    <w:rsid w:val="00FA038D"/>
    <w:rsid w:val="00FA08F9"/>
    <w:rsid w:val="00FA164A"/>
    <w:rsid w:val="00FA3D29"/>
    <w:rsid w:val="00FA4029"/>
    <w:rsid w:val="00FA4201"/>
    <w:rsid w:val="00FA4B79"/>
    <w:rsid w:val="00FA52A3"/>
    <w:rsid w:val="00FB3DAA"/>
    <w:rsid w:val="00FB498D"/>
    <w:rsid w:val="00FB5E48"/>
    <w:rsid w:val="00FB67AB"/>
    <w:rsid w:val="00FB6CFB"/>
    <w:rsid w:val="00FC0DC0"/>
    <w:rsid w:val="00FC1C72"/>
    <w:rsid w:val="00FC281E"/>
    <w:rsid w:val="00FC2BE1"/>
    <w:rsid w:val="00FC2F83"/>
    <w:rsid w:val="00FC4FBD"/>
    <w:rsid w:val="00FC66A3"/>
    <w:rsid w:val="00FC73CA"/>
    <w:rsid w:val="00FD2ED3"/>
    <w:rsid w:val="00FD33D5"/>
    <w:rsid w:val="00FD5DA7"/>
    <w:rsid w:val="00FD63EB"/>
    <w:rsid w:val="00FD6849"/>
    <w:rsid w:val="00FE2601"/>
    <w:rsid w:val="00FE3FE3"/>
    <w:rsid w:val="00FF2AEE"/>
    <w:rsid w:val="00FF4B2B"/>
    <w:rsid w:val="00FF5779"/>
    <w:rsid w:val="00FF6723"/>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D5A7"/>
  <w15:docId w15:val="{20318306-ADA0-42D0-9DC1-3FA55DD7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E0B"/>
    <w:pPr>
      <w:widowControl w:val="0"/>
    </w:pPr>
  </w:style>
  <w:style w:type="paragraph" w:styleId="Heading1">
    <w:name w:val="heading 1"/>
    <w:basedOn w:val="Normal"/>
    <w:next w:val="Normal"/>
    <w:qFormat/>
    <w:rsid w:val="00372375"/>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outlineLvl w:val="0"/>
    </w:pPr>
    <w:rPr>
      <w:rFonts w:cs="Segoe UI"/>
      <w:b/>
      <w:color w:val="004990"/>
      <w:position w:val="6"/>
      <w:sz w:val="28"/>
      <w:szCs w:val="28"/>
    </w:rPr>
  </w:style>
  <w:style w:type="paragraph" w:styleId="Heading2">
    <w:name w:val="heading 2"/>
    <w:basedOn w:val="Normal"/>
    <w:next w:val="Normal"/>
    <w:qFormat/>
    <w:rsid w:val="00372375"/>
    <w:pPr>
      <w:widowControl/>
      <w:tabs>
        <w:tab w:val="left" w:pos="-1440"/>
        <w:tab w:val="left" w:pos="-720"/>
        <w:tab w:val="left" w:pos="5760"/>
      </w:tabs>
      <w:spacing w:line="276" w:lineRule="auto"/>
      <w:ind w:left="122" w:right="115" w:hanging="122"/>
      <w:outlineLvl w:val="1"/>
    </w:pPr>
    <w:rPr>
      <w:rFonts w:cs="Segoe UI Semibold"/>
      <w:b/>
      <w:color w:val="004990"/>
      <w:spacing w:val="10"/>
      <w:szCs w:val="23"/>
    </w:rPr>
  </w:style>
  <w:style w:type="paragraph" w:styleId="Heading3">
    <w:name w:val="heading 3"/>
    <w:basedOn w:val="Heading2"/>
    <w:next w:val="Normal"/>
    <w:qFormat/>
    <w:rsid w:val="00451E25"/>
    <w:pPr>
      <w:outlineLvl w:val="2"/>
    </w:pPr>
    <w:rPr>
      <w:sz w:val="21"/>
      <w:szCs w:val="21"/>
    </w:rPr>
  </w:style>
  <w:style w:type="paragraph" w:styleId="Heading4">
    <w:name w:val="heading 4"/>
    <w:basedOn w:val="Heading3"/>
    <w:next w:val="Normal"/>
    <w:qFormat/>
    <w:rsid w:val="00052E0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360"/>
        <w:tab w:val="left" w:pos="720"/>
      </w:tabs>
      <w:ind w:left="360" w:hanging="360"/>
    </w:pPr>
    <w:rPr>
      <w:sz w:val="22"/>
    </w:rPr>
  </w:style>
  <w:style w:type="paragraph" w:styleId="BodyTextIndent2">
    <w:name w:val="Body Text Indent 2"/>
    <w:basedOn w:val="Normal"/>
    <w:pPr>
      <w:widowControl/>
      <w:tabs>
        <w:tab w:val="left" w:pos="-1440"/>
        <w:tab w:val="left" w:pos="-720"/>
        <w:tab w:val="left" w:pos="480"/>
        <w:tab w:val="left" w:pos="720"/>
      </w:tabs>
      <w:ind w:left="480" w:hanging="480"/>
    </w:pPr>
    <w:rPr>
      <w:sz w:val="22"/>
    </w:rPr>
  </w:style>
  <w:style w:type="paragraph" w:styleId="BodyTextIndent3">
    <w:name w:val="Body Text Indent 3"/>
    <w:basedOn w:val="Normal"/>
    <w:pPr>
      <w:widowControl/>
      <w:tabs>
        <w:tab w:val="left" w:pos="-1440"/>
        <w:tab w:val="left" w:pos="-720"/>
        <w:tab w:val="left" w:pos="720"/>
      </w:tabs>
      <w:ind w:left="720" w:hanging="720"/>
    </w:pPr>
    <w:rPr>
      <w:sz w:val="22"/>
    </w:rPr>
  </w:style>
  <w:style w:type="paragraph" w:styleId="BodyText">
    <w:name w:val="Body Text"/>
    <w:basedOn w:val="Normal"/>
    <w:pPr>
      <w:widowControl/>
      <w:tabs>
        <w:tab w:val="left" w:pos="-1440"/>
        <w:tab w:val="left" w:pos="-720"/>
        <w:tab w:val="left" w:pos="720"/>
      </w:tabs>
    </w:pPr>
    <w:rPr>
      <w:sz w:val="22"/>
    </w:rPr>
  </w:style>
  <w:style w:type="paragraph" w:styleId="BalloonText">
    <w:name w:val="Balloon Text"/>
    <w:basedOn w:val="Normal"/>
    <w:semiHidden/>
    <w:rsid w:val="000E7886"/>
    <w:rPr>
      <w:rFonts w:ascii="Tahoma" w:hAnsi="Tahoma" w:cs="Tahoma"/>
      <w:sz w:val="16"/>
      <w:szCs w:val="16"/>
    </w:rPr>
  </w:style>
  <w:style w:type="character" w:styleId="CommentReference">
    <w:name w:val="annotation reference"/>
    <w:uiPriority w:val="99"/>
    <w:semiHidden/>
    <w:rsid w:val="008A502C"/>
    <w:rPr>
      <w:sz w:val="16"/>
      <w:szCs w:val="16"/>
    </w:rPr>
  </w:style>
  <w:style w:type="paragraph" w:styleId="CommentText">
    <w:name w:val="annotation text"/>
    <w:basedOn w:val="Normal"/>
    <w:link w:val="CommentTextChar"/>
    <w:uiPriority w:val="99"/>
    <w:rsid w:val="008A502C"/>
    <w:rPr>
      <w:sz w:val="20"/>
    </w:rPr>
  </w:style>
  <w:style w:type="paragraph" w:styleId="CommentSubject">
    <w:name w:val="annotation subject"/>
    <w:basedOn w:val="CommentText"/>
    <w:next w:val="CommentText"/>
    <w:semiHidden/>
    <w:rsid w:val="008A502C"/>
    <w:rPr>
      <w:b/>
      <w:bCs/>
    </w:rPr>
  </w:style>
  <w:style w:type="character" w:styleId="Hyperlink">
    <w:name w:val="Hyperlink"/>
    <w:uiPriority w:val="99"/>
    <w:rsid w:val="000B1560"/>
    <w:rPr>
      <w:color w:val="0000FF"/>
      <w:u w:val="single"/>
    </w:rPr>
  </w:style>
  <w:style w:type="character" w:styleId="FollowedHyperlink">
    <w:name w:val="FollowedHyperlink"/>
    <w:rsid w:val="000C694D"/>
    <w:rPr>
      <w:color w:val="800080"/>
      <w:u w:val="single"/>
    </w:rPr>
  </w:style>
  <w:style w:type="paragraph" w:styleId="Revision">
    <w:name w:val="Revision"/>
    <w:hidden/>
    <w:uiPriority w:val="99"/>
    <w:semiHidden/>
    <w:rsid w:val="0031595D"/>
    <w:rPr>
      <w:rFonts w:ascii="Courier" w:hAnsi="Courier"/>
      <w:snapToGrid/>
    </w:rPr>
  </w:style>
  <w:style w:type="table" w:styleId="TableGrid">
    <w:name w:val="Table Grid"/>
    <w:basedOn w:val="TableNormal"/>
    <w:rsid w:val="0097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A7"/>
    <w:pPr>
      <w:ind w:left="720"/>
    </w:pPr>
  </w:style>
  <w:style w:type="table" w:customStyle="1" w:styleId="TableGridLight1">
    <w:name w:val="Table Grid Light1"/>
    <w:basedOn w:val="TableNormal"/>
    <w:uiPriority w:val="40"/>
    <w:rsid w:val="00A41D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41D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A41D30"/>
    <w:pPr>
      <w:keepNext/>
      <w:keepLines/>
      <w:tabs>
        <w:tab w:val="clear" w:pos="-1440"/>
        <w:tab w:val="clear" w:pos="-720"/>
        <w:tab w:val="clear" w:pos="36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0" w:line="259" w:lineRule="auto"/>
      <w:outlineLvl w:val="9"/>
    </w:pPr>
    <w:rPr>
      <w:rFonts w:ascii="Calibri Light" w:hAnsi="Calibri Light" w:cs="Times New Roman"/>
      <w:snapToGrid/>
      <w:color w:val="2E74B5"/>
      <w:position w:val="0"/>
      <w:sz w:val="32"/>
      <w:szCs w:val="32"/>
    </w:rPr>
  </w:style>
  <w:style w:type="paragraph" w:styleId="TOC1">
    <w:name w:val="toc 1"/>
    <w:basedOn w:val="Normal"/>
    <w:next w:val="Normal"/>
    <w:autoRedefine/>
    <w:uiPriority w:val="39"/>
    <w:rsid w:val="00372375"/>
    <w:pPr>
      <w:spacing w:line="360" w:lineRule="auto"/>
    </w:pPr>
    <w:rPr>
      <w:b/>
      <w:sz w:val="22"/>
    </w:rPr>
  </w:style>
  <w:style w:type="paragraph" w:styleId="TOC2">
    <w:name w:val="toc 2"/>
    <w:basedOn w:val="Normal"/>
    <w:next w:val="Normal"/>
    <w:autoRedefine/>
    <w:uiPriority w:val="39"/>
    <w:rsid w:val="00372375"/>
    <w:pPr>
      <w:spacing w:line="360" w:lineRule="auto"/>
      <w:ind w:left="216"/>
    </w:pPr>
    <w:rPr>
      <w:sz w:val="22"/>
    </w:rPr>
  </w:style>
  <w:style w:type="paragraph" w:styleId="TOC3">
    <w:name w:val="toc 3"/>
    <w:basedOn w:val="Normal"/>
    <w:next w:val="Normal"/>
    <w:autoRedefine/>
    <w:uiPriority w:val="39"/>
    <w:rsid w:val="00460C03"/>
    <w:pPr>
      <w:ind w:left="420"/>
    </w:pPr>
    <w:rPr>
      <w:sz w:val="22"/>
    </w:rPr>
  </w:style>
  <w:style w:type="character" w:customStyle="1" w:styleId="HeaderChar">
    <w:name w:val="Header Char"/>
    <w:link w:val="Header"/>
    <w:uiPriority w:val="99"/>
    <w:rsid w:val="00AF77EE"/>
    <w:rPr>
      <w:rFonts w:ascii="Segoe UI" w:hAnsi="Segoe UI"/>
      <w:snapToGrid/>
      <w:sz w:val="21"/>
    </w:rPr>
  </w:style>
  <w:style w:type="character" w:customStyle="1" w:styleId="FooterChar">
    <w:name w:val="Footer Char"/>
    <w:basedOn w:val="DefaultParagraphFont"/>
    <w:link w:val="Footer"/>
    <w:uiPriority w:val="99"/>
    <w:rsid w:val="00141165"/>
    <w:rPr>
      <w:rFonts w:ascii="Segoe UI" w:hAnsi="Segoe UI"/>
      <w:snapToGrid/>
      <w:sz w:val="21"/>
    </w:rPr>
  </w:style>
  <w:style w:type="character" w:styleId="Emphasis">
    <w:name w:val="Emphasis"/>
    <w:basedOn w:val="DefaultParagraphFont"/>
    <w:uiPriority w:val="20"/>
    <w:qFormat/>
    <w:rsid w:val="00CA1EC3"/>
    <w:rPr>
      <w:i/>
      <w:iCs/>
    </w:rPr>
  </w:style>
  <w:style w:type="character" w:customStyle="1" w:styleId="mtxt5">
    <w:name w:val="mtxt5"/>
    <w:basedOn w:val="DefaultParagraphFont"/>
    <w:rsid w:val="0060302E"/>
    <w:rPr>
      <w:rFonts w:ascii="Segoe UI" w:hAnsi="Segoe UI" w:cs="Segoe UI" w:hint="default"/>
      <w:vanish w:val="0"/>
      <w:webHidden w:val="0"/>
      <w:sz w:val="24"/>
      <w:szCs w:val="24"/>
      <w:specVanish w:val="0"/>
    </w:rPr>
  </w:style>
  <w:style w:type="character" w:customStyle="1" w:styleId="UnresolvedMention1">
    <w:name w:val="Unresolved Mention1"/>
    <w:basedOn w:val="DefaultParagraphFont"/>
    <w:uiPriority w:val="99"/>
    <w:semiHidden/>
    <w:unhideWhenUsed/>
    <w:rsid w:val="00372375"/>
    <w:rPr>
      <w:color w:val="808080"/>
      <w:shd w:val="clear" w:color="auto" w:fill="E6E6E6"/>
    </w:rPr>
  </w:style>
  <w:style w:type="paragraph" w:customStyle="1" w:styleId="SupportingDocumentationBulletedList">
    <w:name w:val="Supporting Documentation Bulleted List"/>
    <w:basedOn w:val="Normal"/>
    <w:link w:val="SupportingDocumentationBulletedListChar"/>
    <w:qFormat/>
    <w:rsid w:val="009A567B"/>
    <w:pPr>
      <w:widowControl/>
      <w:spacing w:after="500"/>
    </w:pPr>
    <w:rPr>
      <w:rFonts w:eastAsia="Calibri"/>
      <w:iCs/>
      <w:snapToGrid/>
      <w:sz w:val="21"/>
      <w:szCs w:val="22"/>
    </w:rPr>
  </w:style>
  <w:style w:type="character" w:customStyle="1" w:styleId="SupportingDocumentationBulletedListChar">
    <w:name w:val="Supporting Documentation Bulleted List Char"/>
    <w:link w:val="SupportingDocumentationBulletedList"/>
    <w:rsid w:val="009A567B"/>
    <w:rPr>
      <w:rFonts w:eastAsia="Calibri"/>
      <w:iCs/>
      <w:snapToGrid/>
      <w:sz w:val="21"/>
      <w:szCs w:val="22"/>
    </w:rPr>
  </w:style>
  <w:style w:type="character" w:customStyle="1" w:styleId="CommentTextChar">
    <w:name w:val="Comment Text Char"/>
    <w:link w:val="CommentText"/>
    <w:uiPriority w:val="99"/>
    <w:rsid w:val="009A567B"/>
    <w:rPr>
      <w:sz w:val="20"/>
    </w:rPr>
  </w:style>
  <w:style w:type="paragraph" w:styleId="NormalWeb">
    <w:name w:val="Normal (Web)"/>
    <w:basedOn w:val="Normal"/>
    <w:uiPriority w:val="99"/>
    <w:semiHidden/>
    <w:unhideWhenUsed/>
    <w:rsid w:val="005B0C93"/>
    <w:pPr>
      <w:widowControl/>
      <w:spacing w:before="100" w:beforeAutospacing="1" w:after="100" w:afterAutospacing="1"/>
    </w:pPr>
    <w:rPr>
      <w:snapToGrid/>
    </w:rPr>
  </w:style>
  <w:style w:type="character" w:customStyle="1" w:styleId="UnresolvedMention2">
    <w:name w:val="Unresolved Mention2"/>
    <w:basedOn w:val="DefaultParagraphFont"/>
    <w:uiPriority w:val="99"/>
    <w:semiHidden/>
    <w:unhideWhenUsed/>
    <w:rsid w:val="005B0C93"/>
    <w:rPr>
      <w:color w:val="808080"/>
      <w:shd w:val="clear" w:color="auto" w:fill="E6E6E6"/>
    </w:rPr>
  </w:style>
  <w:style w:type="paragraph" w:customStyle="1" w:styleId="CM33">
    <w:name w:val="CM33"/>
    <w:basedOn w:val="Normal"/>
    <w:next w:val="Normal"/>
    <w:uiPriority w:val="99"/>
    <w:rsid w:val="00D663D0"/>
    <w:pPr>
      <w:autoSpaceDE w:val="0"/>
      <w:autoSpaceDN w:val="0"/>
      <w:adjustRightInd w:val="0"/>
    </w:pPr>
    <w:rPr>
      <w:snapToGrid/>
    </w:rPr>
  </w:style>
  <w:style w:type="paragraph" w:customStyle="1" w:styleId="CM10">
    <w:name w:val="CM10"/>
    <w:basedOn w:val="Normal"/>
    <w:next w:val="Normal"/>
    <w:uiPriority w:val="99"/>
    <w:rsid w:val="00D663D0"/>
    <w:pPr>
      <w:autoSpaceDE w:val="0"/>
      <w:autoSpaceDN w:val="0"/>
      <w:adjustRightInd w:val="0"/>
    </w:pPr>
    <w:rPr>
      <w:snapToGrid/>
    </w:rPr>
  </w:style>
  <w:style w:type="paragraph" w:styleId="NoSpacing">
    <w:name w:val="No Spacing"/>
    <w:uiPriority w:val="1"/>
    <w:qFormat/>
    <w:rsid w:val="001A5B73"/>
    <w:pPr>
      <w:widowControl w:val="0"/>
    </w:pPr>
    <w:rPr>
      <w:rFonts w:eastAsia="Calibri"/>
      <w:snapToGrid/>
      <w:sz w:val="22"/>
      <w:szCs w:val="22"/>
    </w:rPr>
  </w:style>
  <w:style w:type="character" w:customStyle="1" w:styleId="UnresolvedMention3">
    <w:name w:val="Unresolved Mention3"/>
    <w:basedOn w:val="DefaultParagraphFont"/>
    <w:uiPriority w:val="99"/>
    <w:semiHidden/>
    <w:unhideWhenUsed/>
    <w:rsid w:val="005B33B2"/>
    <w:rPr>
      <w:color w:val="605E5C"/>
      <w:shd w:val="clear" w:color="auto" w:fill="E1DFDD"/>
    </w:rPr>
  </w:style>
  <w:style w:type="character" w:styleId="UnresolvedMention">
    <w:name w:val="Unresolved Mention"/>
    <w:basedOn w:val="DefaultParagraphFont"/>
    <w:uiPriority w:val="99"/>
    <w:semiHidden/>
    <w:unhideWhenUsed/>
    <w:rsid w:val="00102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96490">
      <w:bodyDiv w:val="1"/>
      <w:marLeft w:val="0"/>
      <w:marRight w:val="0"/>
      <w:marTop w:val="0"/>
      <w:marBottom w:val="0"/>
      <w:divBdr>
        <w:top w:val="none" w:sz="0" w:space="0" w:color="auto"/>
        <w:left w:val="none" w:sz="0" w:space="0" w:color="auto"/>
        <w:bottom w:val="none" w:sz="0" w:space="0" w:color="auto"/>
        <w:right w:val="none" w:sz="0" w:space="0" w:color="auto"/>
      </w:divBdr>
    </w:div>
    <w:div w:id="1771395409">
      <w:bodyDiv w:val="1"/>
      <w:marLeft w:val="0"/>
      <w:marRight w:val="0"/>
      <w:marTop w:val="0"/>
      <w:marBottom w:val="0"/>
      <w:divBdr>
        <w:top w:val="none" w:sz="0" w:space="0" w:color="auto"/>
        <w:left w:val="none" w:sz="0" w:space="0" w:color="auto"/>
        <w:bottom w:val="none" w:sz="0" w:space="0" w:color="auto"/>
        <w:right w:val="none" w:sz="0" w:space="0" w:color="auto"/>
      </w:divBdr>
    </w:div>
    <w:div w:id="1926693139">
      <w:bodyDiv w:val="1"/>
      <w:marLeft w:val="0"/>
      <w:marRight w:val="0"/>
      <w:marTop w:val="0"/>
      <w:marBottom w:val="0"/>
      <w:divBdr>
        <w:top w:val="none" w:sz="0" w:space="0" w:color="auto"/>
        <w:left w:val="none" w:sz="0" w:space="0" w:color="auto"/>
        <w:bottom w:val="none" w:sz="0" w:space="0" w:color="auto"/>
        <w:right w:val="none" w:sz="0" w:space="0" w:color="auto"/>
      </w:divBdr>
    </w:div>
    <w:div w:id="20832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form.jotform.com/lcme/lcme-survey-personnel-for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cme.org/public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lcme.org/publications/" TargetMode="External"/><Relationship Id="rId25" Type="http://schemas.openxmlformats.org/officeDocument/2006/relationships/hyperlink" Target="https://lcme.org/publication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lcme.org/events/secretariat-webina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lcmesubmissions@aamc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lcmesubmissions@aamc.org"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lcme@aam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cme.org/" TargetMode="External"/><Relationship Id="rId22" Type="http://schemas.openxmlformats.org/officeDocument/2006/relationships/hyperlink" Target="https://lcme.org/publications/"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B42A-6A6C-4EBD-8CA2-257C86EB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3393</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GUIDE TO THE</vt:lpstr>
    </vt:vector>
  </TitlesOfParts>
  <Company>AAMC</Company>
  <LinksUpToDate>false</LinksUpToDate>
  <CharactersWithSpaces>23678</CharactersWithSpaces>
  <SharedDoc>false</SharedDoc>
  <HLinks>
    <vt:vector size="60" baseType="variant">
      <vt:variant>
        <vt:i4>3145846</vt:i4>
      </vt:variant>
      <vt:variant>
        <vt:i4>27</vt:i4>
      </vt:variant>
      <vt:variant>
        <vt:i4>0</vt:i4>
      </vt:variant>
      <vt:variant>
        <vt:i4>5</vt:i4>
      </vt:variant>
      <vt:variant>
        <vt:lpwstr>http://www.lcme.org/connecting.htm</vt:lpwstr>
      </vt:variant>
      <vt:variant>
        <vt:lpwstr/>
      </vt:variant>
      <vt:variant>
        <vt:i4>2031708</vt:i4>
      </vt:variant>
      <vt:variant>
        <vt:i4>24</vt:i4>
      </vt:variant>
      <vt:variant>
        <vt:i4>0</vt:i4>
      </vt:variant>
      <vt:variant>
        <vt:i4>5</vt:i4>
      </vt:variant>
      <vt:variant>
        <vt:lpwstr>http://www.lcme.org/workshops.htm</vt:lpwstr>
      </vt:variant>
      <vt:variant>
        <vt:lpwstr/>
      </vt:variant>
      <vt:variant>
        <vt:i4>3801105</vt:i4>
      </vt:variant>
      <vt:variant>
        <vt:i4>21</vt:i4>
      </vt:variant>
      <vt:variant>
        <vt:i4>0</vt:i4>
      </vt:variant>
      <vt:variant>
        <vt:i4>5</vt:i4>
      </vt:variant>
      <vt:variant>
        <vt:lpwstr>mailto:lcmesecretariat@aamc.org</vt:lpwstr>
      </vt:variant>
      <vt:variant>
        <vt:lpwstr/>
      </vt:variant>
      <vt:variant>
        <vt:i4>6225943</vt:i4>
      </vt:variant>
      <vt:variant>
        <vt:i4>18</vt:i4>
      </vt:variant>
      <vt:variant>
        <vt:i4>0</vt:i4>
      </vt:variant>
      <vt:variant>
        <vt:i4>5</vt:i4>
      </vt:variant>
      <vt:variant>
        <vt:lpwstr>http://www.lcme.org/survey-connect-survey-package-submit.htm</vt:lpwstr>
      </vt:variant>
      <vt:variant>
        <vt:lpwstr/>
      </vt:variant>
      <vt:variant>
        <vt:i4>7012458</vt:i4>
      </vt:variant>
      <vt:variant>
        <vt:i4>15</vt:i4>
      </vt:variant>
      <vt:variant>
        <vt:i4>0</vt:i4>
      </vt:variant>
      <vt:variant>
        <vt:i4>5</vt:i4>
      </vt:variant>
      <vt:variant>
        <vt:lpwstr>http://www.lcme.org/publications/sampleschedule.doc</vt:lpwstr>
      </vt:variant>
      <vt:variant>
        <vt:lpwstr/>
      </vt:variant>
      <vt:variant>
        <vt:i4>6225943</vt:i4>
      </vt:variant>
      <vt:variant>
        <vt:i4>12</vt:i4>
      </vt:variant>
      <vt:variant>
        <vt:i4>0</vt:i4>
      </vt:variant>
      <vt:variant>
        <vt:i4>5</vt:i4>
      </vt:variant>
      <vt:variant>
        <vt:lpwstr>http://www.lcme.org/survey-connect-survey-package-submit.htm</vt:lpwstr>
      </vt:variant>
      <vt:variant>
        <vt:lpwstr/>
      </vt:variant>
      <vt:variant>
        <vt:i4>5111833</vt:i4>
      </vt:variant>
      <vt:variant>
        <vt:i4>9</vt:i4>
      </vt:variant>
      <vt:variant>
        <vt:i4>0</vt:i4>
      </vt:variant>
      <vt:variant>
        <vt:i4>5</vt:i4>
      </vt:variant>
      <vt:variant>
        <vt:lpwstr>http://www.lcme.org/publications.htm</vt:lpwstr>
      </vt:variant>
      <vt:variant>
        <vt:lpwstr/>
      </vt:variant>
      <vt:variant>
        <vt:i4>5111833</vt:i4>
      </vt:variant>
      <vt:variant>
        <vt:i4>6</vt:i4>
      </vt:variant>
      <vt:variant>
        <vt:i4>0</vt:i4>
      </vt:variant>
      <vt:variant>
        <vt:i4>5</vt:i4>
      </vt:variant>
      <vt:variant>
        <vt:lpwstr>http://www.lcme.org/publications.htm</vt:lpwstr>
      </vt:variant>
      <vt:variant>
        <vt:lpwstr/>
      </vt:variant>
      <vt:variant>
        <vt:i4>5111833</vt:i4>
      </vt:variant>
      <vt:variant>
        <vt:i4>3</vt:i4>
      </vt:variant>
      <vt:variant>
        <vt:i4>0</vt:i4>
      </vt:variant>
      <vt:variant>
        <vt:i4>5</vt:i4>
      </vt:variant>
      <vt:variant>
        <vt:lpwstr>http://www.lcme.org/publications.htm</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dc:title>
  <dc:creator>Caitlin Reicks</dc:creator>
  <cp:lastModifiedBy>Allyson Schneider</cp:lastModifiedBy>
  <cp:revision>3</cp:revision>
  <cp:lastPrinted>2019-03-25T15:03:00Z</cp:lastPrinted>
  <dcterms:created xsi:type="dcterms:W3CDTF">2025-05-22T14:22:00Z</dcterms:created>
  <dcterms:modified xsi:type="dcterms:W3CDTF">2025-05-22T14:22:00Z</dcterms:modified>
</cp:coreProperties>
</file>